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E6966" w14:textId="77777777" w:rsidR="001344C3" w:rsidRPr="00EF2F64" w:rsidRDefault="008415D0" w:rsidP="002870F4">
      <w:pPr>
        <w:shd w:val="clear" w:color="auto" w:fill="002060"/>
        <w:ind w:left="-630" w:right="-450"/>
        <w:jc w:val="center"/>
        <w:rPr>
          <w:rFonts w:asciiTheme="majorBidi" w:hAnsiTheme="majorBidi" w:cstheme="majorBidi"/>
          <w:b/>
          <w:color w:val="FFFFFF" w:themeColor="background1"/>
          <w:spacing w:val="80"/>
          <w:sz w:val="52"/>
          <w:szCs w:val="52"/>
        </w:rPr>
      </w:pPr>
      <w:bookmarkStart w:id="0" w:name="_GoBack"/>
      <w:bookmarkEnd w:id="0"/>
      <w:r w:rsidRPr="00EF2F64">
        <w:rPr>
          <w:rFonts w:asciiTheme="majorBidi" w:hAnsiTheme="majorBidi" w:cstheme="majorBidi"/>
          <w:b/>
          <w:color w:val="FFFFFF" w:themeColor="background1"/>
          <w:spacing w:val="80"/>
          <w:sz w:val="52"/>
          <w:szCs w:val="52"/>
        </w:rPr>
        <w:t>DOSSIER</w:t>
      </w:r>
      <w:r w:rsidR="001344C3" w:rsidRPr="00EF2F64">
        <w:rPr>
          <w:rFonts w:asciiTheme="majorBidi" w:hAnsiTheme="majorBidi" w:cstheme="majorBidi"/>
          <w:b/>
          <w:color w:val="FFFFFF" w:themeColor="background1"/>
          <w:spacing w:val="80"/>
          <w:sz w:val="52"/>
          <w:szCs w:val="52"/>
        </w:rPr>
        <w:t xml:space="preserve"> </w:t>
      </w:r>
      <w:r w:rsidR="000724EC" w:rsidRPr="00EF2F64">
        <w:rPr>
          <w:rFonts w:asciiTheme="majorBidi" w:hAnsiTheme="majorBidi" w:cstheme="majorBidi"/>
          <w:b/>
          <w:color w:val="FFFFFF" w:themeColor="background1"/>
          <w:spacing w:val="80"/>
          <w:sz w:val="52"/>
          <w:szCs w:val="52"/>
        </w:rPr>
        <w:t xml:space="preserve">TYPE </w:t>
      </w:r>
      <w:r w:rsidR="00DA3900" w:rsidRPr="00EF2F64">
        <w:rPr>
          <w:rFonts w:asciiTheme="majorBidi" w:hAnsiTheme="majorBidi" w:cstheme="majorBidi"/>
          <w:b/>
          <w:color w:val="FFFFFF" w:themeColor="background1"/>
          <w:spacing w:val="80"/>
          <w:sz w:val="52"/>
          <w:szCs w:val="52"/>
        </w:rPr>
        <w:t>DE PASSATION DE MARCHES</w:t>
      </w:r>
    </w:p>
    <w:p w14:paraId="43FE6967" w14:textId="77777777" w:rsidR="002870F4" w:rsidRPr="00EF2F64" w:rsidRDefault="002870F4" w:rsidP="002870F4">
      <w:pPr>
        <w:spacing w:before="240" w:after="240"/>
        <w:rPr>
          <w:rFonts w:asciiTheme="majorBidi" w:hAnsiTheme="majorBidi" w:cstheme="majorBidi"/>
          <w:b/>
          <w:sz w:val="52"/>
        </w:rPr>
      </w:pPr>
    </w:p>
    <w:p w14:paraId="43FE6968" w14:textId="77777777" w:rsidR="002870F4" w:rsidRPr="00EF2F64" w:rsidRDefault="002870F4" w:rsidP="002870F4">
      <w:pPr>
        <w:spacing w:before="240" w:after="240"/>
        <w:jc w:val="center"/>
        <w:rPr>
          <w:rFonts w:asciiTheme="majorBidi" w:hAnsiTheme="majorBidi" w:cstheme="majorBidi"/>
          <w:b/>
          <w:sz w:val="52"/>
        </w:rPr>
      </w:pPr>
    </w:p>
    <w:p w14:paraId="43FE6969" w14:textId="77777777" w:rsidR="00BD2682" w:rsidRPr="00EF2F64" w:rsidRDefault="00DA3900">
      <w:pPr>
        <w:jc w:val="center"/>
        <w:rPr>
          <w:rFonts w:asciiTheme="majorBidi" w:hAnsiTheme="majorBidi" w:cstheme="majorBidi"/>
          <w:b/>
          <w:sz w:val="84"/>
          <w:szCs w:val="24"/>
        </w:rPr>
      </w:pPr>
      <w:r w:rsidRPr="00EF2F64">
        <w:rPr>
          <w:rFonts w:asciiTheme="majorBidi" w:hAnsiTheme="majorBidi" w:cstheme="majorBidi"/>
          <w:b/>
          <w:sz w:val="84"/>
          <w:szCs w:val="24"/>
        </w:rPr>
        <w:t>Appel d’Offres</w:t>
      </w:r>
      <w:r w:rsidR="001344C3" w:rsidRPr="00EF2F64">
        <w:rPr>
          <w:rFonts w:asciiTheme="majorBidi" w:hAnsiTheme="majorBidi" w:cstheme="majorBidi"/>
          <w:b/>
          <w:sz w:val="84"/>
          <w:szCs w:val="24"/>
        </w:rPr>
        <w:t xml:space="preserve"> </w:t>
      </w:r>
      <w:r w:rsidRPr="00EF2F64">
        <w:rPr>
          <w:rFonts w:asciiTheme="majorBidi" w:hAnsiTheme="majorBidi" w:cstheme="majorBidi"/>
          <w:b/>
          <w:sz w:val="84"/>
          <w:szCs w:val="24"/>
        </w:rPr>
        <w:t>F</w:t>
      </w:r>
      <w:r w:rsidR="00634A40" w:rsidRPr="00EF2F64">
        <w:rPr>
          <w:rFonts w:asciiTheme="majorBidi" w:hAnsiTheme="majorBidi" w:cstheme="majorBidi"/>
          <w:b/>
          <w:sz w:val="84"/>
          <w:szCs w:val="24"/>
        </w:rPr>
        <w:t>ourniture de manuels scolaires et documents éducatifs</w:t>
      </w:r>
      <w:r w:rsidR="00A96AED" w:rsidRPr="00EF2F64">
        <w:rPr>
          <w:rFonts w:asciiTheme="majorBidi" w:hAnsiTheme="majorBidi" w:cstheme="majorBidi"/>
          <w:b/>
          <w:sz w:val="84"/>
          <w:szCs w:val="24"/>
        </w:rPr>
        <w:t xml:space="preserve"> </w:t>
      </w:r>
    </w:p>
    <w:p w14:paraId="43FE696A" w14:textId="77777777" w:rsidR="002870F4" w:rsidRPr="00EF2F64" w:rsidRDefault="002870F4" w:rsidP="002870F4">
      <w:pPr>
        <w:jc w:val="center"/>
        <w:rPr>
          <w:rFonts w:asciiTheme="majorBidi" w:hAnsiTheme="majorBidi" w:cstheme="majorBidi"/>
          <w:b/>
          <w:sz w:val="16"/>
          <w:szCs w:val="16"/>
        </w:rPr>
      </w:pPr>
    </w:p>
    <w:p w14:paraId="43FE696B" w14:textId="77777777" w:rsidR="002870F4" w:rsidRPr="00EF2F64" w:rsidRDefault="002870F4" w:rsidP="002870F4">
      <w:pPr>
        <w:jc w:val="center"/>
        <w:rPr>
          <w:rFonts w:asciiTheme="majorBidi" w:hAnsiTheme="majorBidi" w:cstheme="majorBidi"/>
          <w:b/>
          <w:sz w:val="16"/>
          <w:szCs w:val="16"/>
        </w:rPr>
      </w:pPr>
    </w:p>
    <w:p w14:paraId="43FE696C" w14:textId="77777777" w:rsidR="002870F4" w:rsidRPr="00EF2F64" w:rsidRDefault="002870F4" w:rsidP="002870F4">
      <w:pPr>
        <w:jc w:val="center"/>
        <w:rPr>
          <w:rFonts w:asciiTheme="majorBidi" w:hAnsiTheme="majorBidi" w:cstheme="majorBidi"/>
          <w:b/>
          <w:sz w:val="16"/>
          <w:szCs w:val="16"/>
        </w:rPr>
      </w:pPr>
    </w:p>
    <w:p w14:paraId="43FE696D" w14:textId="77777777" w:rsidR="002870F4" w:rsidRPr="00EF2F64" w:rsidRDefault="002870F4" w:rsidP="002870F4">
      <w:pPr>
        <w:jc w:val="center"/>
        <w:rPr>
          <w:rFonts w:asciiTheme="majorBidi" w:hAnsiTheme="majorBidi" w:cstheme="majorBidi"/>
          <w:b/>
          <w:sz w:val="16"/>
          <w:szCs w:val="16"/>
        </w:rPr>
      </w:pPr>
    </w:p>
    <w:p w14:paraId="43FE696E" w14:textId="77777777" w:rsidR="002870F4" w:rsidRPr="00EF2F64" w:rsidRDefault="002870F4" w:rsidP="002870F4">
      <w:pPr>
        <w:jc w:val="center"/>
        <w:rPr>
          <w:rFonts w:asciiTheme="majorBidi" w:hAnsiTheme="majorBidi" w:cstheme="majorBidi"/>
          <w:b/>
          <w:sz w:val="16"/>
          <w:szCs w:val="16"/>
        </w:rPr>
      </w:pPr>
    </w:p>
    <w:p w14:paraId="43FE696F" w14:textId="77777777" w:rsidR="002870F4" w:rsidRPr="00EF2F64" w:rsidRDefault="002870F4" w:rsidP="002870F4">
      <w:pPr>
        <w:jc w:val="center"/>
        <w:rPr>
          <w:rFonts w:asciiTheme="majorBidi" w:hAnsiTheme="majorBidi" w:cstheme="majorBidi"/>
          <w:b/>
          <w:sz w:val="16"/>
          <w:szCs w:val="16"/>
        </w:rPr>
      </w:pPr>
    </w:p>
    <w:p w14:paraId="43FE6970" w14:textId="77777777" w:rsidR="002870F4" w:rsidRPr="00EF2F64" w:rsidRDefault="002870F4" w:rsidP="002870F4">
      <w:pPr>
        <w:jc w:val="center"/>
        <w:rPr>
          <w:rFonts w:asciiTheme="majorBidi" w:hAnsiTheme="majorBidi" w:cstheme="majorBidi"/>
          <w:b/>
          <w:sz w:val="16"/>
          <w:szCs w:val="16"/>
        </w:rPr>
      </w:pPr>
    </w:p>
    <w:p w14:paraId="43FE6971" w14:textId="77777777" w:rsidR="002870F4" w:rsidRPr="00EF2F64" w:rsidRDefault="002870F4" w:rsidP="002870F4">
      <w:pPr>
        <w:jc w:val="center"/>
        <w:rPr>
          <w:rFonts w:asciiTheme="majorBidi" w:hAnsiTheme="majorBidi" w:cstheme="majorBidi"/>
          <w:b/>
          <w:sz w:val="16"/>
          <w:szCs w:val="16"/>
        </w:rPr>
      </w:pPr>
    </w:p>
    <w:p w14:paraId="43FE6972" w14:textId="77777777" w:rsidR="002870F4" w:rsidRPr="00EF2F64" w:rsidRDefault="002870F4" w:rsidP="002870F4">
      <w:pPr>
        <w:jc w:val="center"/>
        <w:rPr>
          <w:rFonts w:asciiTheme="majorBidi" w:hAnsiTheme="majorBidi" w:cstheme="majorBidi"/>
          <w:b/>
          <w:sz w:val="16"/>
          <w:szCs w:val="16"/>
        </w:rPr>
      </w:pPr>
    </w:p>
    <w:p w14:paraId="43FE6973" w14:textId="77777777" w:rsidR="002870F4" w:rsidRPr="00EF2F64" w:rsidRDefault="002870F4" w:rsidP="002870F4">
      <w:pPr>
        <w:jc w:val="center"/>
        <w:rPr>
          <w:rFonts w:asciiTheme="majorBidi" w:hAnsiTheme="majorBidi" w:cstheme="majorBidi"/>
          <w:b/>
          <w:sz w:val="16"/>
          <w:szCs w:val="16"/>
        </w:rPr>
      </w:pPr>
    </w:p>
    <w:p w14:paraId="43FE6974" w14:textId="77777777" w:rsidR="002870F4" w:rsidRPr="00EF2F64" w:rsidRDefault="002870F4" w:rsidP="002870F4">
      <w:pPr>
        <w:jc w:val="center"/>
        <w:rPr>
          <w:rFonts w:asciiTheme="majorBidi" w:hAnsiTheme="majorBidi" w:cstheme="majorBidi"/>
          <w:b/>
          <w:sz w:val="16"/>
          <w:szCs w:val="16"/>
        </w:rPr>
      </w:pPr>
    </w:p>
    <w:p w14:paraId="43FE6975" w14:textId="77777777" w:rsidR="002870F4" w:rsidRPr="00EF2F64" w:rsidRDefault="002870F4" w:rsidP="002870F4">
      <w:pPr>
        <w:jc w:val="center"/>
        <w:rPr>
          <w:rFonts w:asciiTheme="majorBidi" w:hAnsiTheme="majorBidi" w:cstheme="majorBidi"/>
          <w:b/>
          <w:sz w:val="16"/>
          <w:szCs w:val="16"/>
        </w:rPr>
      </w:pPr>
    </w:p>
    <w:p w14:paraId="43FE6976" w14:textId="77777777" w:rsidR="002870F4" w:rsidRPr="00EF2F64" w:rsidRDefault="002870F4" w:rsidP="002870F4">
      <w:pPr>
        <w:jc w:val="center"/>
        <w:rPr>
          <w:rFonts w:asciiTheme="majorBidi" w:hAnsiTheme="majorBidi" w:cstheme="majorBidi"/>
          <w:b/>
          <w:sz w:val="16"/>
          <w:szCs w:val="16"/>
        </w:rPr>
      </w:pPr>
    </w:p>
    <w:p w14:paraId="43FE6977" w14:textId="77777777" w:rsidR="002870F4" w:rsidRPr="00EF2F64" w:rsidRDefault="002870F4" w:rsidP="002870F4">
      <w:pPr>
        <w:jc w:val="center"/>
        <w:rPr>
          <w:rFonts w:asciiTheme="majorBidi" w:hAnsiTheme="majorBidi" w:cstheme="majorBidi"/>
          <w:b/>
          <w:sz w:val="16"/>
          <w:szCs w:val="16"/>
        </w:rPr>
      </w:pPr>
    </w:p>
    <w:p w14:paraId="43FE6978" w14:textId="77777777" w:rsidR="002870F4" w:rsidRPr="00EF2F64" w:rsidRDefault="002870F4" w:rsidP="002870F4">
      <w:pPr>
        <w:jc w:val="center"/>
        <w:rPr>
          <w:rFonts w:asciiTheme="majorBidi" w:hAnsiTheme="majorBidi" w:cstheme="majorBidi"/>
          <w:b/>
          <w:sz w:val="16"/>
          <w:szCs w:val="16"/>
        </w:rPr>
      </w:pPr>
    </w:p>
    <w:p w14:paraId="43FE6979" w14:textId="77777777" w:rsidR="002870F4" w:rsidRPr="00EF2F64" w:rsidRDefault="002870F4" w:rsidP="002870F4">
      <w:pPr>
        <w:jc w:val="center"/>
        <w:rPr>
          <w:rFonts w:asciiTheme="majorBidi" w:hAnsiTheme="majorBidi" w:cstheme="majorBidi"/>
          <w:b/>
          <w:sz w:val="16"/>
          <w:szCs w:val="16"/>
        </w:rPr>
      </w:pPr>
    </w:p>
    <w:p w14:paraId="43FE697A" w14:textId="77777777" w:rsidR="002870F4" w:rsidRPr="00EF2F64" w:rsidRDefault="002870F4" w:rsidP="002870F4">
      <w:pPr>
        <w:jc w:val="center"/>
        <w:rPr>
          <w:rFonts w:asciiTheme="majorBidi" w:hAnsiTheme="majorBidi" w:cstheme="majorBidi"/>
          <w:b/>
          <w:sz w:val="16"/>
          <w:szCs w:val="16"/>
        </w:rPr>
      </w:pPr>
    </w:p>
    <w:p w14:paraId="43FE697B" w14:textId="77777777" w:rsidR="002870F4" w:rsidRPr="00EF2F64" w:rsidRDefault="002870F4" w:rsidP="002870F4">
      <w:pPr>
        <w:jc w:val="center"/>
        <w:rPr>
          <w:rFonts w:asciiTheme="majorBidi" w:hAnsiTheme="majorBidi" w:cstheme="majorBidi"/>
          <w:b/>
          <w:sz w:val="16"/>
          <w:szCs w:val="16"/>
        </w:rPr>
      </w:pPr>
    </w:p>
    <w:p w14:paraId="43FE697C" w14:textId="77777777" w:rsidR="002870F4" w:rsidRPr="00EF2F64" w:rsidRDefault="002870F4" w:rsidP="002870F4">
      <w:pPr>
        <w:jc w:val="center"/>
        <w:rPr>
          <w:rFonts w:asciiTheme="majorBidi" w:hAnsiTheme="majorBidi" w:cstheme="majorBidi"/>
          <w:b/>
          <w:sz w:val="16"/>
          <w:szCs w:val="16"/>
        </w:rPr>
      </w:pPr>
    </w:p>
    <w:p w14:paraId="43FE697D" w14:textId="77777777" w:rsidR="002870F4" w:rsidRPr="00EF2F64" w:rsidRDefault="002870F4" w:rsidP="002870F4">
      <w:pPr>
        <w:jc w:val="center"/>
        <w:rPr>
          <w:rFonts w:asciiTheme="majorBidi" w:hAnsiTheme="majorBidi" w:cstheme="majorBidi"/>
          <w:b/>
          <w:sz w:val="16"/>
          <w:szCs w:val="16"/>
        </w:rPr>
      </w:pPr>
    </w:p>
    <w:p w14:paraId="43FE697E" w14:textId="77777777" w:rsidR="002870F4" w:rsidRPr="00EF2F64" w:rsidRDefault="002870F4" w:rsidP="002870F4">
      <w:pPr>
        <w:jc w:val="center"/>
        <w:rPr>
          <w:rFonts w:asciiTheme="majorBidi" w:hAnsiTheme="majorBidi" w:cstheme="majorBidi"/>
          <w:b/>
          <w:sz w:val="16"/>
          <w:szCs w:val="16"/>
        </w:rPr>
      </w:pPr>
    </w:p>
    <w:p w14:paraId="43FE697F" w14:textId="77777777" w:rsidR="002870F4" w:rsidRPr="00EF2F64" w:rsidRDefault="002870F4" w:rsidP="002870F4">
      <w:pPr>
        <w:jc w:val="center"/>
        <w:rPr>
          <w:rFonts w:asciiTheme="majorBidi" w:hAnsiTheme="majorBidi" w:cstheme="majorBidi"/>
          <w:b/>
          <w:sz w:val="16"/>
          <w:szCs w:val="16"/>
        </w:rPr>
      </w:pPr>
    </w:p>
    <w:p w14:paraId="43FE6980" w14:textId="77777777" w:rsidR="002870F4" w:rsidRPr="00EF2F64" w:rsidRDefault="002870F4" w:rsidP="002870F4">
      <w:pPr>
        <w:jc w:val="center"/>
        <w:rPr>
          <w:rFonts w:asciiTheme="majorBidi" w:hAnsiTheme="majorBidi" w:cstheme="majorBidi"/>
          <w:b/>
          <w:sz w:val="16"/>
          <w:szCs w:val="16"/>
        </w:rPr>
      </w:pPr>
    </w:p>
    <w:p w14:paraId="43FE6981" w14:textId="77777777" w:rsidR="002870F4" w:rsidRPr="00EF2F64" w:rsidRDefault="002870F4" w:rsidP="002870F4">
      <w:pPr>
        <w:jc w:val="center"/>
        <w:rPr>
          <w:rFonts w:asciiTheme="majorBidi" w:hAnsiTheme="majorBidi" w:cstheme="majorBidi"/>
          <w:b/>
          <w:sz w:val="16"/>
          <w:szCs w:val="16"/>
        </w:rPr>
      </w:pPr>
    </w:p>
    <w:p w14:paraId="43FE6982" w14:textId="77777777" w:rsidR="002870F4" w:rsidRPr="00EF2F64" w:rsidRDefault="002870F4" w:rsidP="002870F4">
      <w:pPr>
        <w:jc w:val="center"/>
        <w:rPr>
          <w:rFonts w:asciiTheme="majorBidi" w:hAnsiTheme="majorBidi" w:cstheme="majorBidi"/>
          <w:b/>
          <w:sz w:val="16"/>
          <w:szCs w:val="16"/>
        </w:rPr>
      </w:pPr>
    </w:p>
    <w:p w14:paraId="43FE6983" w14:textId="77777777" w:rsidR="002870F4" w:rsidRPr="00EF2F64" w:rsidRDefault="002870F4" w:rsidP="002870F4">
      <w:pPr>
        <w:jc w:val="center"/>
        <w:rPr>
          <w:rFonts w:asciiTheme="majorBidi" w:hAnsiTheme="majorBidi" w:cstheme="majorBidi"/>
          <w:b/>
          <w:sz w:val="16"/>
          <w:szCs w:val="16"/>
        </w:rPr>
      </w:pPr>
    </w:p>
    <w:p w14:paraId="43FE6984" w14:textId="77777777" w:rsidR="002870F4" w:rsidRPr="00EF2F64" w:rsidRDefault="002870F4" w:rsidP="002870F4">
      <w:pPr>
        <w:jc w:val="center"/>
        <w:rPr>
          <w:rFonts w:asciiTheme="majorBidi" w:hAnsiTheme="majorBidi" w:cstheme="majorBidi"/>
          <w:b/>
          <w:sz w:val="16"/>
          <w:szCs w:val="16"/>
        </w:rPr>
      </w:pPr>
    </w:p>
    <w:p w14:paraId="43FE6985" w14:textId="77777777" w:rsidR="002870F4" w:rsidRPr="00EF2F64" w:rsidRDefault="002870F4" w:rsidP="002870F4">
      <w:pPr>
        <w:jc w:val="center"/>
        <w:rPr>
          <w:rFonts w:asciiTheme="majorBidi" w:hAnsiTheme="majorBidi" w:cstheme="majorBidi"/>
          <w:b/>
          <w:sz w:val="16"/>
          <w:szCs w:val="16"/>
        </w:rPr>
      </w:pPr>
    </w:p>
    <w:p w14:paraId="43FE6986" w14:textId="77777777" w:rsidR="002870F4" w:rsidRPr="00EF2F64" w:rsidRDefault="002870F4" w:rsidP="002870F4">
      <w:pPr>
        <w:spacing w:after="120"/>
        <w:rPr>
          <w:rFonts w:asciiTheme="majorBidi" w:hAnsiTheme="majorBidi" w:cstheme="majorBidi"/>
          <w:b/>
          <w:noProof/>
          <w:szCs w:val="24"/>
        </w:rPr>
      </w:pPr>
      <w:r w:rsidRPr="00EF2F64">
        <w:rPr>
          <w:rFonts w:asciiTheme="majorBidi" w:hAnsiTheme="majorBidi" w:cstheme="majorBidi"/>
          <w:noProof/>
          <w:spacing w:val="-5"/>
          <w:szCs w:val="24"/>
          <w:lang w:eastAsia="fr-FR"/>
        </w:rPr>
        <w:drawing>
          <wp:anchor distT="0" distB="0" distL="114300" distR="114300" simplePos="0" relativeHeight="251661824" behindDoc="0" locked="0" layoutInCell="1" allowOverlap="1" wp14:anchorId="43FE7402" wp14:editId="43FE7403">
            <wp:simplePos x="0" y="0"/>
            <wp:positionH relativeFrom="column">
              <wp:posOffset>66675</wp:posOffset>
            </wp:positionH>
            <wp:positionV relativeFrom="paragraph">
              <wp:posOffset>26271</wp:posOffset>
            </wp:positionV>
            <wp:extent cx="2112264" cy="420744"/>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12264" cy="420744"/>
                    </a:xfrm>
                    <a:prstGeom prst="rect">
                      <a:avLst/>
                    </a:prstGeom>
                    <a:noFill/>
                    <a:ln>
                      <a:noFill/>
                    </a:ln>
                  </pic:spPr>
                </pic:pic>
              </a:graphicData>
            </a:graphic>
            <wp14:sizeRelV relativeFrom="margin">
              <wp14:pctHeight>0</wp14:pctHeight>
            </wp14:sizeRelV>
          </wp:anchor>
        </w:drawing>
      </w:r>
    </w:p>
    <w:p w14:paraId="43FE6987" w14:textId="77777777" w:rsidR="00CC2769" w:rsidRPr="00EF2F64" w:rsidRDefault="002870F4" w:rsidP="002870F4">
      <w:pPr>
        <w:jc w:val="right"/>
        <w:rPr>
          <w:rFonts w:asciiTheme="majorBidi" w:hAnsiTheme="majorBidi" w:cstheme="majorBidi"/>
          <w:b/>
          <w:sz w:val="20"/>
        </w:rPr>
      </w:pPr>
      <w:r w:rsidRPr="00EF2F64">
        <w:rPr>
          <w:rFonts w:asciiTheme="majorBidi" w:hAnsiTheme="majorBidi" w:cstheme="majorBidi"/>
          <w:b/>
          <w:bCs/>
          <w:noProof/>
          <w:szCs w:val="24"/>
        </w:rPr>
        <w:t>JANVIER 2017</w:t>
      </w:r>
      <w:r w:rsidR="00CC2769" w:rsidRPr="00EF2F64">
        <w:rPr>
          <w:rFonts w:asciiTheme="majorBidi" w:hAnsiTheme="majorBidi" w:cstheme="majorBidi"/>
          <w:b/>
          <w:sz w:val="20"/>
        </w:rPr>
        <w:t xml:space="preserve"> </w:t>
      </w:r>
    </w:p>
    <w:p w14:paraId="43FE6988" w14:textId="77777777" w:rsidR="00CC2769" w:rsidRPr="00EF2F64" w:rsidRDefault="00CC2769" w:rsidP="00CC2769">
      <w:pPr>
        <w:jc w:val="center"/>
        <w:rPr>
          <w:rFonts w:asciiTheme="majorBidi" w:hAnsiTheme="majorBidi" w:cstheme="majorBidi"/>
        </w:rPr>
        <w:sectPr w:rsidR="00CC2769" w:rsidRPr="00EF2F64" w:rsidSect="002870F4">
          <w:headerReference w:type="default" r:id="rId10"/>
          <w:headerReference w:type="first" r:id="rId11"/>
          <w:endnotePr>
            <w:numFmt w:val="decimal"/>
            <w:numRestart w:val="eachSect"/>
          </w:endnotePr>
          <w:type w:val="oddPage"/>
          <w:pgSz w:w="12240" w:h="15840" w:code="1"/>
          <w:pgMar w:top="1440" w:right="1440" w:bottom="1440" w:left="1440" w:header="720" w:footer="720" w:gutter="0"/>
          <w:pgNumType w:fmt="lowerRoman" w:start="1"/>
          <w:cols w:space="720"/>
          <w:titlePg/>
        </w:sectPr>
      </w:pPr>
    </w:p>
    <w:p w14:paraId="43FE6989" w14:textId="77777777" w:rsidR="00CC2769" w:rsidRPr="00EF2F64" w:rsidRDefault="00CC2769" w:rsidP="00583B36">
      <w:pPr>
        <w:spacing w:after="240"/>
        <w:rPr>
          <w:rFonts w:asciiTheme="majorBidi" w:hAnsiTheme="majorBidi" w:cstheme="majorBidi"/>
          <w:szCs w:val="24"/>
        </w:rPr>
      </w:pPr>
      <w:r w:rsidRPr="00EF2F64">
        <w:rPr>
          <w:rFonts w:asciiTheme="majorBidi" w:hAnsiTheme="majorBidi" w:cstheme="majorBidi"/>
          <w:szCs w:val="24"/>
        </w:rPr>
        <w:lastRenderedPageBreak/>
        <w:t xml:space="preserve">Ce document est protégé par le droit d'auteur. </w:t>
      </w:r>
    </w:p>
    <w:p w14:paraId="43FE698A" w14:textId="77777777" w:rsidR="00CC2769" w:rsidRPr="00EF2F64" w:rsidRDefault="00CC2769" w:rsidP="001A5100">
      <w:pPr>
        <w:spacing w:before="360"/>
        <w:jc w:val="both"/>
        <w:rPr>
          <w:rFonts w:asciiTheme="majorBidi" w:hAnsiTheme="majorBidi" w:cstheme="majorBidi"/>
          <w:szCs w:val="24"/>
        </w:rPr>
      </w:pPr>
      <w:r w:rsidRPr="00EF2F64">
        <w:rPr>
          <w:rFonts w:asciiTheme="majorBidi" w:hAnsiTheme="majorBidi" w:cstheme="majorBidi"/>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43FE698B" w14:textId="77777777" w:rsidR="00CC2769" w:rsidRPr="00EF2F64" w:rsidRDefault="00CC2769" w:rsidP="00D13655">
      <w:pPr>
        <w:spacing w:before="60" w:after="60"/>
        <w:jc w:val="center"/>
        <w:rPr>
          <w:b/>
          <w:sz w:val="48"/>
          <w:szCs w:val="48"/>
        </w:rPr>
      </w:pPr>
      <w:r w:rsidRPr="00EF2F64">
        <w:rPr>
          <w:rFonts w:asciiTheme="majorBidi" w:hAnsiTheme="majorBidi" w:cstheme="majorBidi"/>
          <w:color w:val="0000FF"/>
          <w:szCs w:val="24"/>
        </w:rPr>
        <w:br w:type="page"/>
      </w:r>
      <w:r w:rsidRPr="00EF2F64">
        <w:rPr>
          <w:b/>
          <w:sz w:val="48"/>
          <w:szCs w:val="48"/>
        </w:rPr>
        <w:lastRenderedPageBreak/>
        <w:t>Révisions</w:t>
      </w:r>
    </w:p>
    <w:p w14:paraId="43FE698C" w14:textId="77777777" w:rsidR="00D13655" w:rsidRPr="00EF2F64" w:rsidRDefault="00D13655" w:rsidP="00D13655">
      <w:pPr>
        <w:spacing w:before="360" w:after="240"/>
        <w:jc w:val="both"/>
        <w:rPr>
          <w:b/>
          <w:bCs/>
          <w:noProof/>
          <w:sz w:val="32"/>
        </w:rPr>
      </w:pPr>
    </w:p>
    <w:p w14:paraId="43FE698D" w14:textId="77777777" w:rsidR="00D16965" w:rsidRPr="00EF2F64" w:rsidRDefault="00D16965" w:rsidP="00D13655">
      <w:pPr>
        <w:rPr>
          <w:b/>
          <w:bCs/>
          <w:color w:val="000000" w:themeColor="text1"/>
          <w:sz w:val="32"/>
          <w:szCs w:val="24"/>
        </w:rPr>
      </w:pPr>
      <w:r w:rsidRPr="00EF2F64">
        <w:rPr>
          <w:b/>
          <w:bCs/>
          <w:color w:val="000000" w:themeColor="text1"/>
          <w:sz w:val="32"/>
          <w:szCs w:val="24"/>
        </w:rPr>
        <w:t>Janvier 2017</w:t>
      </w:r>
    </w:p>
    <w:p w14:paraId="43FE698E" w14:textId="77777777" w:rsidR="00D13655" w:rsidRPr="00EF2F64" w:rsidRDefault="00D13655" w:rsidP="00D13655">
      <w:pPr>
        <w:rPr>
          <w:b/>
          <w:bCs/>
          <w:color w:val="000000" w:themeColor="text1"/>
          <w:sz w:val="32"/>
          <w:szCs w:val="24"/>
        </w:rPr>
      </w:pPr>
    </w:p>
    <w:p w14:paraId="43FE698F" w14:textId="77777777" w:rsidR="00D16965" w:rsidRPr="00EF2F64" w:rsidRDefault="00D16965" w:rsidP="00D16965">
      <w:pPr>
        <w:spacing w:after="120"/>
        <w:jc w:val="both"/>
        <w:rPr>
          <w:rFonts w:asciiTheme="majorBidi" w:hAnsiTheme="majorBidi" w:cstheme="majorBidi"/>
          <w:szCs w:val="24"/>
        </w:rPr>
      </w:pPr>
      <w:r w:rsidRPr="00EF2F64">
        <w:rPr>
          <w:rFonts w:asciiTheme="majorBidi" w:hAnsiTheme="majorBidi" w:cstheme="majorBidi"/>
          <w:szCs w:val="24"/>
        </w:rPr>
        <w:t xml:space="preserve">La révision de janvier 2017 comprend un formulaire de notification d’intention d’attribuer le marché </w:t>
      </w:r>
      <w:r w:rsidR="00B35060" w:rsidRPr="00EF2F64">
        <w:rPr>
          <w:rFonts w:asciiTheme="majorBidi" w:hAnsiTheme="majorBidi" w:cstheme="majorBidi"/>
          <w:szCs w:val="24"/>
        </w:rPr>
        <w:t xml:space="preserve">qui </w:t>
      </w:r>
      <w:r w:rsidRPr="00EF2F64">
        <w:rPr>
          <w:rFonts w:asciiTheme="majorBidi" w:hAnsiTheme="majorBidi" w:cstheme="majorBidi"/>
          <w:szCs w:val="24"/>
        </w:rPr>
        <w:t xml:space="preserve">a été inséré et des améliorations rédactionnelles </w:t>
      </w:r>
      <w:r w:rsidR="00B35060" w:rsidRPr="00EF2F64">
        <w:rPr>
          <w:rFonts w:asciiTheme="majorBidi" w:hAnsiTheme="majorBidi" w:cstheme="majorBidi"/>
          <w:szCs w:val="24"/>
        </w:rPr>
        <w:t xml:space="preserve">qui </w:t>
      </w:r>
      <w:r w:rsidRPr="00EF2F64">
        <w:rPr>
          <w:rFonts w:asciiTheme="majorBidi" w:hAnsiTheme="majorBidi" w:cstheme="majorBidi"/>
          <w:szCs w:val="24"/>
        </w:rPr>
        <w:t>ont également été apportées.</w:t>
      </w:r>
    </w:p>
    <w:p w14:paraId="43FE6990" w14:textId="77777777" w:rsidR="00CC2769" w:rsidRPr="00EF2F64" w:rsidRDefault="00CC2769" w:rsidP="00D13655">
      <w:pPr>
        <w:spacing w:before="360" w:after="240"/>
        <w:jc w:val="both"/>
        <w:rPr>
          <w:b/>
          <w:bCs/>
          <w:noProof/>
          <w:sz w:val="32"/>
        </w:rPr>
      </w:pPr>
      <w:r w:rsidRPr="00EF2F64">
        <w:rPr>
          <w:b/>
          <w:bCs/>
          <w:noProof/>
          <w:sz w:val="32"/>
        </w:rPr>
        <w:t>Juillet 2016</w:t>
      </w:r>
    </w:p>
    <w:p w14:paraId="43FE6991" w14:textId="77777777" w:rsidR="00CC2769" w:rsidRPr="00EF2F64" w:rsidRDefault="00CC2769" w:rsidP="00CC2769">
      <w:pPr>
        <w:jc w:val="both"/>
        <w:rPr>
          <w:rFonts w:asciiTheme="majorBidi" w:hAnsiTheme="majorBidi" w:cstheme="majorBidi"/>
        </w:rPr>
      </w:pPr>
      <w:r w:rsidRPr="00EF2F64">
        <w:rPr>
          <w:rFonts w:asciiTheme="majorBidi" w:hAnsiTheme="majorBidi" w:cstheme="majorBidi"/>
        </w:rPr>
        <w:t xml:space="preserve">La révision de juillet 2016 incorpore plusieurs modifications reflétant le </w:t>
      </w:r>
      <w:r w:rsidRPr="00EF2F64">
        <w:rPr>
          <w:rFonts w:asciiTheme="majorBidi" w:hAnsiTheme="majorBidi" w:cstheme="majorBidi"/>
          <w:i/>
          <w:iCs/>
        </w:rPr>
        <w:t>Règle</w:t>
      </w:r>
      <w:r w:rsidR="00D16965" w:rsidRPr="00EF2F64">
        <w:rPr>
          <w:rFonts w:asciiTheme="majorBidi" w:hAnsiTheme="majorBidi" w:cstheme="majorBidi"/>
          <w:i/>
          <w:iCs/>
        </w:rPr>
        <w:t>ment</w:t>
      </w:r>
      <w:r w:rsidRPr="00EF2F64">
        <w:rPr>
          <w:rFonts w:asciiTheme="majorBidi" w:hAnsiTheme="majorBidi" w:cstheme="majorBidi"/>
          <w:i/>
          <w:iCs/>
        </w:rPr>
        <w:t xml:space="preserve"> de Passation de Marchés applicable aux Emprunteurs dans le cadre de financement de projets d’investissement</w:t>
      </w:r>
      <w:r w:rsidRPr="00EF2F64">
        <w:rPr>
          <w:rFonts w:asciiTheme="majorBidi" w:hAnsiTheme="majorBidi" w:cstheme="majorBidi"/>
        </w:rPr>
        <w:t>, en date de juillet 2016 (le Règle</w:t>
      </w:r>
      <w:r w:rsidR="00D16965" w:rsidRPr="00EF2F64">
        <w:rPr>
          <w:rFonts w:asciiTheme="majorBidi" w:hAnsiTheme="majorBidi" w:cstheme="majorBidi"/>
        </w:rPr>
        <w:t>ment</w:t>
      </w:r>
      <w:r w:rsidRPr="00EF2F64">
        <w:rPr>
          <w:rFonts w:asciiTheme="majorBidi" w:hAnsiTheme="majorBidi" w:cstheme="majorBidi"/>
        </w:rPr>
        <w:t xml:space="preserve"> de Passation de Marchés). Le présent Dossier Type de passation de marchés (DTPM) est à utiliser pour la passation des marchés de fournitures de manuels scolaires et documents éducatifs financés par la BIRD ou l’AID dans le cadre de projets pour lesquels l’Accord de Financement se réfère au Règle</w:t>
      </w:r>
      <w:r w:rsidR="00D16965" w:rsidRPr="00EF2F64">
        <w:rPr>
          <w:rFonts w:asciiTheme="majorBidi" w:hAnsiTheme="majorBidi" w:cstheme="majorBidi"/>
        </w:rPr>
        <w:t>ment</w:t>
      </w:r>
      <w:r w:rsidRPr="00EF2F64">
        <w:rPr>
          <w:rFonts w:asciiTheme="majorBidi" w:hAnsiTheme="majorBidi" w:cstheme="majorBidi"/>
        </w:rPr>
        <w:t xml:space="preserve"> de Passation de Marchés. </w:t>
      </w:r>
    </w:p>
    <w:p w14:paraId="43FE6992" w14:textId="77777777" w:rsidR="00D13655" w:rsidRPr="00EF2F64" w:rsidRDefault="001A5100" w:rsidP="00D13655">
      <w:pPr>
        <w:spacing w:before="360" w:after="240"/>
        <w:jc w:val="both"/>
        <w:rPr>
          <w:b/>
          <w:bCs/>
          <w:noProof/>
          <w:sz w:val="32"/>
          <w:highlight w:val="yellow"/>
        </w:rPr>
      </w:pPr>
      <w:r w:rsidRPr="00EF2F64">
        <w:rPr>
          <w:b/>
          <w:bCs/>
          <w:noProof/>
          <w:sz w:val="32"/>
        </w:rPr>
        <w:t xml:space="preserve">Avril </w:t>
      </w:r>
      <w:r w:rsidR="00D13655" w:rsidRPr="00EF2F64">
        <w:rPr>
          <w:b/>
          <w:bCs/>
          <w:noProof/>
          <w:sz w:val="32"/>
        </w:rPr>
        <w:t>2015</w:t>
      </w:r>
    </w:p>
    <w:p w14:paraId="43FE6993" w14:textId="77777777" w:rsidR="00D13655" w:rsidRPr="00EF2F64" w:rsidRDefault="001A5100" w:rsidP="00D13655">
      <w:pPr>
        <w:spacing w:before="360" w:after="240"/>
        <w:jc w:val="both"/>
        <w:rPr>
          <w:highlight w:val="yellow"/>
        </w:rPr>
      </w:pPr>
      <w:r w:rsidRPr="00EF2F64">
        <w:t>Cette version d’avril 2015 étend le paragraphe (j) de la  Section IV traitant de l’éligibilité des Soumissionnaires dans la Lettre de Soumission.</w:t>
      </w:r>
    </w:p>
    <w:p w14:paraId="43FE6994" w14:textId="77777777" w:rsidR="00D13655" w:rsidRPr="00EF2F64" w:rsidRDefault="001A5100" w:rsidP="00D13655">
      <w:pPr>
        <w:spacing w:before="360" w:after="240"/>
        <w:jc w:val="both"/>
        <w:rPr>
          <w:highlight w:val="yellow"/>
        </w:rPr>
      </w:pPr>
      <w:r w:rsidRPr="00EF2F64">
        <w:rPr>
          <w:b/>
          <w:bCs/>
          <w:noProof/>
          <w:sz w:val="32"/>
        </w:rPr>
        <w:t>Mai 2014</w:t>
      </w:r>
    </w:p>
    <w:p w14:paraId="43FE6995" w14:textId="77777777" w:rsidR="00D13655" w:rsidRPr="00EF2F64" w:rsidRDefault="001A5100" w:rsidP="00D13655">
      <w:pPr>
        <w:spacing w:before="360" w:after="240"/>
        <w:jc w:val="both"/>
      </w:pPr>
      <w:r w:rsidRPr="00EF2F64">
        <w:t>Cette révision de mai 2014 incorpore plusieurs modifications reflétant l’expérience de la Banque de l’usage des versions précédentes de ce document (dernière version de mai 2004), corrige des contradictions entre certaines clauses et incorpore les modifications introduites par les Directives pour la passation des marchés de fournitures, travaux et Services Non-Consultants, adoptées en janvier 2011.</w:t>
      </w:r>
    </w:p>
    <w:p w14:paraId="43FE6996" w14:textId="77777777" w:rsidR="00CC2769" w:rsidRPr="00EF2F64" w:rsidRDefault="00CC2769">
      <w:pPr>
        <w:rPr>
          <w:rFonts w:asciiTheme="majorBidi" w:hAnsiTheme="majorBidi" w:cstheme="majorBidi"/>
          <w:b/>
          <w:sz w:val="48"/>
        </w:rPr>
      </w:pPr>
      <w:r w:rsidRPr="00EF2F64">
        <w:rPr>
          <w:rFonts w:asciiTheme="majorBidi" w:hAnsiTheme="majorBidi" w:cstheme="majorBidi"/>
          <w:b/>
          <w:sz w:val="48"/>
        </w:rPr>
        <w:br w:type="page"/>
      </w:r>
    </w:p>
    <w:p w14:paraId="43FE6997" w14:textId="77777777" w:rsidR="00EC08FC" w:rsidRPr="00EF2F64" w:rsidRDefault="00EC08FC" w:rsidP="00747684">
      <w:pPr>
        <w:spacing w:before="60" w:after="60"/>
        <w:jc w:val="center"/>
        <w:rPr>
          <w:b/>
          <w:sz w:val="48"/>
          <w:szCs w:val="48"/>
        </w:rPr>
      </w:pPr>
      <w:r w:rsidRPr="00EF2F64">
        <w:rPr>
          <w:b/>
          <w:sz w:val="48"/>
          <w:szCs w:val="48"/>
        </w:rPr>
        <w:lastRenderedPageBreak/>
        <w:t>Avant-Propos</w:t>
      </w:r>
    </w:p>
    <w:p w14:paraId="43FE6998" w14:textId="77777777" w:rsidR="00EC08FC" w:rsidRPr="00EF2F64" w:rsidRDefault="00EC08FC" w:rsidP="00747684">
      <w:pPr>
        <w:spacing w:before="360" w:after="240"/>
        <w:jc w:val="both"/>
        <w:rPr>
          <w:rFonts w:asciiTheme="majorBidi" w:hAnsiTheme="majorBidi" w:cstheme="majorBidi"/>
        </w:rPr>
      </w:pPr>
      <w:r w:rsidRPr="00EF2F64">
        <w:rPr>
          <w:rFonts w:asciiTheme="majorBidi" w:hAnsiTheme="majorBidi" w:cstheme="majorBidi"/>
        </w:rPr>
        <w:t xml:space="preserve">Ce dossier type </w:t>
      </w:r>
      <w:r w:rsidR="00CC2769" w:rsidRPr="00EF2F64">
        <w:rPr>
          <w:rFonts w:asciiTheme="majorBidi" w:hAnsiTheme="majorBidi" w:cstheme="majorBidi"/>
        </w:rPr>
        <w:t xml:space="preserve">de Passation des Marchés (DTPM) </w:t>
      </w:r>
      <w:r w:rsidRPr="00EF2F64">
        <w:rPr>
          <w:rFonts w:asciiTheme="majorBidi" w:hAnsiTheme="majorBidi" w:cstheme="majorBidi"/>
        </w:rPr>
        <w:t>pour la passation des marchés de fourniture de manuels scolaires et documents éducatif a été préparé par la Banque Mondiale.</w:t>
      </w:r>
      <w:r w:rsidR="00A96AED" w:rsidRPr="00EF2F64">
        <w:rPr>
          <w:rFonts w:asciiTheme="majorBidi" w:hAnsiTheme="majorBidi" w:cstheme="majorBidi"/>
        </w:rPr>
        <w:t xml:space="preserve"> </w:t>
      </w:r>
      <w:r w:rsidRPr="00EF2F64">
        <w:rPr>
          <w:rFonts w:asciiTheme="majorBidi" w:hAnsiTheme="majorBidi" w:cstheme="majorBidi"/>
        </w:rPr>
        <w:t xml:space="preserve">Il est </w:t>
      </w:r>
      <w:r w:rsidR="009209A2" w:rsidRPr="00EF2F64">
        <w:rPr>
          <w:rFonts w:asciiTheme="majorBidi" w:hAnsiTheme="majorBidi" w:cstheme="majorBidi"/>
        </w:rPr>
        <w:t>dériv</w:t>
      </w:r>
      <w:r w:rsidRPr="00EF2F64">
        <w:rPr>
          <w:rFonts w:asciiTheme="majorBidi" w:hAnsiTheme="majorBidi" w:cstheme="majorBidi"/>
        </w:rPr>
        <w:t xml:space="preserve">é </w:t>
      </w:r>
      <w:r w:rsidR="00CC2769" w:rsidRPr="00EF2F64">
        <w:rPr>
          <w:rFonts w:asciiTheme="majorBidi" w:hAnsiTheme="majorBidi" w:cstheme="majorBidi"/>
        </w:rPr>
        <w:t>du</w:t>
      </w:r>
      <w:r w:rsidRPr="00EF2F64">
        <w:rPr>
          <w:rFonts w:asciiTheme="majorBidi" w:hAnsiTheme="majorBidi" w:cstheme="majorBidi"/>
        </w:rPr>
        <w:t xml:space="preserve"> Document cadre d’Appel d’offres pour la passation des marchés de fournitures, préparé par les Banques Multilatérales de Développement et les Institutions Financières Internationales. </w:t>
      </w:r>
    </w:p>
    <w:p w14:paraId="43FE6999" w14:textId="77777777" w:rsidR="00EC08FC" w:rsidRPr="00EF2F64" w:rsidRDefault="00CC2769" w:rsidP="00747684">
      <w:pPr>
        <w:spacing w:before="360" w:after="240"/>
        <w:jc w:val="both"/>
        <w:rPr>
          <w:rFonts w:asciiTheme="majorBidi" w:hAnsiTheme="majorBidi" w:cstheme="majorBidi"/>
        </w:rPr>
      </w:pPr>
      <w:r w:rsidRPr="00EF2F64">
        <w:rPr>
          <w:rFonts w:asciiTheme="majorBidi" w:hAnsiTheme="majorBidi" w:cstheme="majorBidi"/>
        </w:rPr>
        <w:t>Le présent DTPM a été mis à jour afin de refléter les Règles de Passation de Marchés applicables aux Emprunteurs de la Banque Mondiale dans le cadre de financement de projets d’investissement</w:t>
      </w:r>
      <w:r w:rsidR="00A96AED" w:rsidRPr="00EF2F64">
        <w:rPr>
          <w:rFonts w:asciiTheme="majorBidi" w:hAnsiTheme="majorBidi" w:cstheme="majorBidi"/>
        </w:rPr>
        <w:t xml:space="preserve"> </w:t>
      </w:r>
      <w:r w:rsidRPr="00EF2F64">
        <w:rPr>
          <w:rFonts w:asciiTheme="majorBidi" w:hAnsiTheme="majorBidi" w:cstheme="majorBidi"/>
        </w:rPr>
        <w:t xml:space="preserve">(les Règles de Passation de Marchés) en date de juillet 2016. Le DTPM est à utiliser pour la passation des marchés de fournitures </w:t>
      </w:r>
      <w:r w:rsidR="009209A2" w:rsidRPr="00EF2F64">
        <w:rPr>
          <w:rFonts w:asciiTheme="majorBidi" w:hAnsiTheme="majorBidi" w:cstheme="majorBidi"/>
        </w:rPr>
        <w:t xml:space="preserve">de manuels scolaires </w:t>
      </w:r>
      <w:r w:rsidRPr="00EF2F64">
        <w:rPr>
          <w:rFonts w:asciiTheme="majorBidi" w:hAnsiTheme="majorBidi" w:cstheme="majorBidi"/>
        </w:rPr>
        <w:t>financés par la BIRD ou l’AID dans le cadre de projets pour lesquels l’Accord de Financement se réfère au Règle</w:t>
      </w:r>
      <w:r w:rsidR="00D16965" w:rsidRPr="00EF2F64">
        <w:rPr>
          <w:rFonts w:asciiTheme="majorBidi" w:hAnsiTheme="majorBidi" w:cstheme="majorBidi"/>
        </w:rPr>
        <w:t>ment</w:t>
      </w:r>
      <w:r w:rsidRPr="00EF2F64">
        <w:rPr>
          <w:rFonts w:asciiTheme="majorBidi" w:hAnsiTheme="majorBidi" w:cstheme="majorBidi"/>
        </w:rPr>
        <w:t xml:space="preserve"> de Passation de Marchés</w:t>
      </w:r>
      <w:r w:rsidR="00EC08FC" w:rsidRPr="00EF2F64">
        <w:rPr>
          <w:rFonts w:asciiTheme="majorBidi" w:hAnsiTheme="majorBidi" w:cstheme="majorBidi"/>
        </w:rPr>
        <w:t>.</w:t>
      </w:r>
    </w:p>
    <w:p w14:paraId="43FE699A" w14:textId="77777777" w:rsidR="00EC08FC" w:rsidRPr="00EF2F64" w:rsidRDefault="00EC08FC">
      <w:pPr>
        <w:rPr>
          <w:rFonts w:asciiTheme="majorBidi" w:hAnsiTheme="majorBidi" w:cstheme="majorBidi"/>
        </w:rPr>
      </w:pPr>
      <w:r w:rsidRPr="00EF2F64">
        <w:rPr>
          <w:rFonts w:asciiTheme="majorBidi" w:hAnsiTheme="majorBidi" w:cstheme="majorBidi"/>
        </w:rPr>
        <w:br w:type="page"/>
      </w:r>
    </w:p>
    <w:p w14:paraId="43FE699B" w14:textId="77777777" w:rsidR="00BD2682" w:rsidRPr="00EF2F64" w:rsidRDefault="00720E6C" w:rsidP="001D7A0C">
      <w:pPr>
        <w:spacing w:before="480" w:after="240"/>
        <w:jc w:val="center"/>
        <w:rPr>
          <w:b/>
          <w:color w:val="000000" w:themeColor="text1"/>
          <w:sz w:val="48"/>
          <w:szCs w:val="32"/>
        </w:rPr>
      </w:pPr>
      <w:r w:rsidRPr="00EF2F64">
        <w:rPr>
          <w:b/>
          <w:color w:val="000000" w:themeColor="text1"/>
          <w:sz w:val="48"/>
          <w:szCs w:val="32"/>
        </w:rPr>
        <w:lastRenderedPageBreak/>
        <w:t>Préface</w:t>
      </w:r>
    </w:p>
    <w:p w14:paraId="43FE699C" w14:textId="77777777" w:rsidR="00CC2769" w:rsidRPr="00EF2F64" w:rsidRDefault="00EC08FC" w:rsidP="001D7A0C">
      <w:pPr>
        <w:spacing w:before="360" w:after="240"/>
        <w:jc w:val="both"/>
        <w:rPr>
          <w:rFonts w:asciiTheme="majorBidi" w:hAnsiTheme="majorBidi" w:cstheme="majorBidi"/>
        </w:rPr>
      </w:pPr>
      <w:r w:rsidRPr="00EF2F64">
        <w:rPr>
          <w:rFonts w:asciiTheme="majorBidi" w:hAnsiTheme="majorBidi" w:cstheme="majorBidi"/>
        </w:rPr>
        <w:t xml:space="preserve">Ce </w:t>
      </w:r>
      <w:r w:rsidR="00CC2769" w:rsidRPr="00EF2F64">
        <w:rPr>
          <w:rFonts w:asciiTheme="majorBidi" w:hAnsiTheme="majorBidi" w:cstheme="majorBidi"/>
        </w:rPr>
        <w:t>Dossier type de Passation des Marchés (DTPM) pour les</w:t>
      </w:r>
      <w:r w:rsidRPr="00EF2F64">
        <w:rPr>
          <w:rFonts w:asciiTheme="majorBidi" w:hAnsiTheme="majorBidi" w:cstheme="majorBidi"/>
        </w:rPr>
        <w:t xml:space="preserve"> fourniture</w:t>
      </w:r>
      <w:r w:rsidR="00CC2769" w:rsidRPr="00EF2F64">
        <w:rPr>
          <w:rFonts w:asciiTheme="majorBidi" w:hAnsiTheme="majorBidi" w:cstheme="majorBidi"/>
        </w:rPr>
        <w:t>s</w:t>
      </w:r>
      <w:r w:rsidRPr="00EF2F64">
        <w:rPr>
          <w:rFonts w:asciiTheme="majorBidi" w:hAnsiTheme="majorBidi" w:cstheme="majorBidi"/>
        </w:rPr>
        <w:t xml:space="preserve"> de manuels scolaires et documents éducatifs a été préparé pour être utilisé pour les marchés financés par la Banque International</w:t>
      </w:r>
      <w:r w:rsidR="006C7F9D" w:rsidRPr="00EF2F64">
        <w:rPr>
          <w:rFonts w:asciiTheme="majorBidi" w:hAnsiTheme="majorBidi" w:cstheme="majorBidi"/>
        </w:rPr>
        <w:t>e</w:t>
      </w:r>
      <w:r w:rsidRPr="00EF2F64">
        <w:rPr>
          <w:rFonts w:asciiTheme="majorBidi" w:hAnsiTheme="majorBidi" w:cstheme="majorBidi"/>
        </w:rPr>
        <w:t xml:space="preserve"> pour la Reconstruction et le Développement (BIRD) et l’Association Internationale de Développement (AID)</w:t>
      </w:r>
      <w:r w:rsidRPr="00EF2F64">
        <w:rPr>
          <w:rStyle w:val="Appelnotedebasdep"/>
          <w:rFonts w:asciiTheme="majorBidi" w:hAnsiTheme="majorBidi" w:cstheme="majorBidi"/>
        </w:rPr>
        <w:footnoteReference w:id="1"/>
      </w:r>
      <w:r w:rsidR="00CC2769" w:rsidRPr="00EF2F64">
        <w:rPr>
          <w:rFonts w:asciiTheme="majorBidi" w:hAnsiTheme="majorBidi" w:cstheme="majorBidi"/>
        </w:rPr>
        <w:t>.</w:t>
      </w:r>
      <w:r w:rsidRPr="00EF2F64">
        <w:rPr>
          <w:rFonts w:asciiTheme="majorBidi" w:hAnsiTheme="majorBidi" w:cstheme="majorBidi"/>
        </w:rPr>
        <w:t xml:space="preserve"> </w:t>
      </w:r>
      <w:r w:rsidR="00CC2769" w:rsidRPr="00EF2F64">
        <w:rPr>
          <w:rFonts w:asciiTheme="majorBidi" w:hAnsiTheme="majorBidi" w:cstheme="majorBidi"/>
        </w:rPr>
        <w:t xml:space="preserve">Ce DTPM est à utiliser pour l’acquisition de fournitures dans le cas d’une procédure de mise en concurrence internationale utilisant un Appel d’Offres (AO) et la méthode de l’enveloppe unique dans les projets financés </w:t>
      </w:r>
      <w:r w:rsidR="00B35060" w:rsidRPr="00EF2F64">
        <w:rPr>
          <w:rFonts w:asciiTheme="majorBidi" w:hAnsiTheme="majorBidi" w:cstheme="majorBidi"/>
        </w:rPr>
        <w:t>e</w:t>
      </w:r>
      <w:r w:rsidR="00CC2769" w:rsidRPr="00EF2F64">
        <w:rPr>
          <w:rFonts w:asciiTheme="majorBidi" w:hAnsiTheme="majorBidi" w:cstheme="majorBidi"/>
        </w:rPr>
        <w:t xml:space="preserve">n totalité ou en partie par la Banque Mondiale dans le cadre de Financement de Projets d’Investissements. </w:t>
      </w:r>
    </w:p>
    <w:p w14:paraId="43FE699D" w14:textId="77777777" w:rsidR="009209A2" w:rsidRPr="00EF2F64" w:rsidRDefault="009209A2" w:rsidP="001D7A0C">
      <w:pPr>
        <w:spacing w:before="360" w:after="240"/>
        <w:jc w:val="both"/>
        <w:rPr>
          <w:rFonts w:asciiTheme="majorBidi" w:hAnsiTheme="majorBidi" w:cstheme="majorBidi"/>
        </w:rPr>
      </w:pPr>
      <w:r w:rsidRPr="00EF2F64">
        <w:rPr>
          <w:rFonts w:asciiTheme="majorBidi" w:hAnsiTheme="majorBidi" w:cstheme="majorBidi"/>
        </w:rPr>
        <w:t xml:space="preserve">Ce DTPM pour les fournitures de manuels scolaires présuppose qu’une pré-qualification n’a pas été effectuée au préalable. </w:t>
      </w:r>
    </w:p>
    <w:p w14:paraId="43FE699E" w14:textId="77777777" w:rsidR="00CC2769" w:rsidRPr="00EF2F64" w:rsidRDefault="00CC2769" w:rsidP="001D7A0C">
      <w:pPr>
        <w:spacing w:before="360" w:after="240"/>
        <w:jc w:val="both"/>
        <w:rPr>
          <w:rFonts w:asciiTheme="majorBidi" w:hAnsiTheme="majorBidi" w:cstheme="majorBidi"/>
        </w:rPr>
      </w:pPr>
      <w:r w:rsidRPr="00EF2F64">
        <w:rPr>
          <w:rFonts w:asciiTheme="majorBidi" w:hAnsiTheme="majorBidi" w:cstheme="majorBidi"/>
        </w:rPr>
        <w:t>Pour toutes questions relatives à ce DT</w:t>
      </w:r>
      <w:r w:rsidR="00B35060" w:rsidRPr="00EF2F64">
        <w:rPr>
          <w:rFonts w:asciiTheme="majorBidi" w:hAnsiTheme="majorBidi" w:cstheme="majorBidi"/>
        </w:rPr>
        <w:t>PM</w:t>
      </w:r>
      <w:r w:rsidRPr="00EF2F64">
        <w:rPr>
          <w:rFonts w:asciiTheme="majorBidi" w:hAnsiTheme="majorBidi" w:cstheme="majorBidi"/>
        </w:rPr>
        <w:t>, ou pour obtenir des informations sur la passation des marchés dans le cadre de projets financés par la Banque mondiale, s’adresser à</w:t>
      </w:r>
      <w:r w:rsidR="00A96AED" w:rsidRPr="00EF2F64">
        <w:rPr>
          <w:rFonts w:asciiTheme="majorBidi" w:hAnsiTheme="majorBidi" w:cstheme="majorBidi"/>
        </w:rPr>
        <w:t xml:space="preserve"> :</w:t>
      </w:r>
      <w:r w:rsidRPr="00EF2F64">
        <w:rPr>
          <w:rFonts w:asciiTheme="majorBidi" w:hAnsiTheme="majorBidi" w:cstheme="majorBidi"/>
        </w:rPr>
        <w:t xml:space="preserve"> </w:t>
      </w:r>
    </w:p>
    <w:p w14:paraId="43FE699F" w14:textId="77777777" w:rsidR="001D7A0C" w:rsidRPr="00EF2F64" w:rsidRDefault="001D7A0C" w:rsidP="001D7A0C">
      <w:pPr>
        <w:spacing w:before="360" w:after="240"/>
        <w:jc w:val="both"/>
      </w:pPr>
    </w:p>
    <w:p w14:paraId="43FE69A0" w14:textId="77777777" w:rsidR="00CC2769" w:rsidRPr="00EF2F64" w:rsidRDefault="00CC2769" w:rsidP="00CC2769">
      <w:pPr>
        <w:jc w:val="center"/>
        <w:rPr>
          <w:rFonts w:asciiTheme="majorBidi" w:hAnsiTheme="majorBidi" w:cstheme="majorBidi"/>
        </w:rPr>
      </w:pPr>
      <w:r w:rsidRPr="00EF2F64">
        <w:rPr>
          <w:rFonts w:asciiTheme="majorBidi" w:hAnsiTheme="majorBidi" w:cstheme="majorBidi"/>
        </w:rPr>
        <w:t>Chief Procurement Officer</w:t>
      </w:r>
    </w:p>
    <w:p w14:paraId="43FE69A1" w14:textId="77777777" w:rsidR="00CC2769" w:rsidRPr="00EF2F64" w:rsidRDefault="00CC2769" w:rsidP="00CC2769">
      <w:pPr>
        <w:jc w:val="center"/>
        <w:rPr>
          <w:rFonts w:asciiTheme="majorBidi" w:hAnsiTheme="majorBidi" w:cstheme="majorBidi"/>
        </w:rPr>
      </w:pPr>
      <w:r w:rsidRPr="00EF2F64">
        <w:rPr>
          <w:rFonts w:asciiTheme="majorBidi" w:hAnsiTheme="majorBidi" w:cstheme="majorBidi"/>
        </w:rPr>
        <w:t>Département des normes, passation des marchés, et gestion financière (OPSPF)</w:t>
      </w:r>
    </w:p>
    <w:p w14:paraId="43FE69A2" w14:textId="77777777" w:rsidR="00CC2769" w:rsidRPr="00EF2F64" w:rsidRDefault="00CC2769" w:rsidP="00CC2769">
      <w:pPr>
        <w:suppressAutoHyphens/>
        <w:jc w:val="center"/>
        <w:rPr>
          <w:rFonts w:asciiTheme="majorBidi" w:hAnsiTheme="majorBidi" w:cstheme="majorBidi"/>
        </w:rPr>
      </w:pPr>
      <w:r w:rsidRPr="00EF2F64">
        <w:rPr>
          <w:rFonts w:asciiTheme="majorBidi" w:hAnsiTheme="majorBidi" w:cstheme="majorBidi"/>
        </w:rPr>
        <w:t>The World Bank</w:t>
      </w:r>
    </w:p>
    <w:p w14:paraId="43FE69A3" w14:textId="77777777" w:rsidR="00CC2769" w:rsidRPr="00EF2F64" w:rsidRDefault="00CC2769" w:rsidP="00CC2769">
      <w:pPr>
        <w:suppressAutoHyphens/>
        <w:jc w:val="center"/>
        <w:rPr>
          <w:rFonts w:asciiTheme="majorBidi" w:hAnsiTheme="majorBidi" w:cstheme="majorBidi"/>
        </w:rPr>
      </w:pPr>
      <w:r w:rsidRPr="00EF2F64">
        <w:rPr>
          <w:rFonts w:asciiTheme="majorBidi" w:hAnsiTheme="majorBidi" w:cstheme="majorBidi"/>
        </w:rPr>
        <w:t>1818 H Street, N.W.</w:t>
      </w:r>
    </w:p>
    <w:p w14:paraId="43FE69A4" w14:textId="77777777" w:rsidR="00CC2769" w:rsidRPr="00EF2F64" w:rsidRDefault="00CC2769" w:rsidP="00CC2769">
      <w:pPr>
        <w:suppressAutoHyphens/>
        <w:jc w:val="center"/>
        <w:rPr>
          <w:rFonts w:asciiTheme="majorBidi" w:hAnsiTheme="majorBidi" w:cstheme="majorBidi"/>
        </w:rPr>
      </w:pPr>
      <w:r w:rsidRPr="00EF2F64">
        <w:rPr>
          <w:rFonts w:asciiTheme="majorBidi" w:hAnsiTheme="majorBidi" w:cstheme="majorBidi"/>
        </w:rPr>
        <w:t>Washington, DC 20433 U.S.A.</w:t>
      </w:r>
    </w:p>
    <w:p w14:paraId="43FE69A5" w14:textId="77777777" w:rsidR="00EC08FC" w:rsidRPr="00EF2F64" w:rsidRDefault="00CC2769" w:rsidP="00CC2769">
      <w:pPr>
        <w:jc w:val="center"/>
        <w:rPr>
          <w:rFonts w:asciiTheme="majorBidi" w:hAnsiTheme="majorBidi" w:cstheme="majorBidi"/>
        </w:rPr>
      </w:pPr>
      <w:r w:rsidRPr="00EF2F64">
        <w:rPr>
          <w:rStyle w:val="Lienhypertexte"/>
          <w:rFonts w:asciiTheme="majorBidi" w:hAnsiTheme="majorBidi" w:cstheme="majorBidi"/>
        </w:rPr>
        <w:t>http</w:t>
      </w:r>
      <w:r w:rsidR="00A96AED" w:rsidRPr="00EF2F64">
        <w:rPr>
          <w:rStyle w:val="Lienhypertexte"/>
          <w:rFonts w:asciiTheme="majorBidi" w:hAnsiTheme="majorBidi" w:cstheme="majorBidi"/>
        </w:rPr>
        <w:t>:</w:t>
      </w:r>
      <w:r w:rsidRPr="00EF2F64">
        <w:rPr>
          <w:rStyle w:val="Lienhypertexte"/>
          <w:rFonts w:asciiTheme="majorBidi" w:hAnsiTheme="majorBidi" w:cstheme="majorBidi"/>
        </w:rPr>
        <w:t>//www.worldbank.org</w:t>
      </w:r>
    </w:p>
    <w:p w14:paraId="43FE69A6" w14:textId="77777777" w:rsidR="00EC08FC" w:rsidRPr="00EF2F64" w:rsidRDefault="00EC08FC" w:rsidP="00EC08FC">
      <w:pPr>
        <w:jc w:val="center"/>
        <w:rPr>
          <w:rStyle w:val="Lienhypertexte"/>
          <w:rFonts w:asciiTheme="majorBidi" w:hAnsiTheme="majorBidi" w:cstheme="majorBidi"/>
        </w:rPr>
      </w:pPr>
    </w:p>
    <w:p w14:paraId="43FE69A7" w14:textId="77777777" w:rsidR="009209A2" w:rsidRPr="00EF2F64" w:rsidRDefault="009209A2">
      <w:pPr>
        <w:jc w:val="center"/>
        <w:rPr>
          <w:rStyle w:val="Lienhypertexte"/>
          <w:rFonts w:asciiTheme="majorBidi" w:hAnsiTheme="majorBidi" w:cstheme="majorBidi"/>
        </w:rPr>
        <w:sectPr w:rsidR="009209A2" w:rsidRPr="00EF2F64" w:rsidSect="002870F4">
          <w:headerReference w:type="default" r:id="rId12"/>
          <w:headerReference w:type="first" r:id="rId13"/>
          <w:pgSz w:w="12240" w:h="15840" w:code="1"/>
          <w:pgMar w:top="1440" w:right="1440" w:bottom="1440" w:left="1440" w:header="720" w:footer="720" w:gutter="0"/>
          <w:pgNumType w:fmt="lowerRoman"/>
          <w:cols w:space="720"/>
          <w:titlePg/>
          <w:docGrid w:linePitch="326"/>
        </w:sectPr>
      </w:pPr>
    </w:p>
    <w:p w14:paraId="43FE69A8" w14:textId="77777777" w:rsidR="00C56597" w:rsidRPr="00EF2F64" w:rsidRDefault="008E68A5" w:rsidP="00DE7800">
      <w:pPr>
        <w:pStyle w:val="Titre"/>
        <w:spacing w:before="240" w:after="480"/>
        <w:rPr>
          <w:szCs w:val="48"/>
        </w:rPr>
      </w:pPr>
      <w:r w:rsidRPr="00EF2F64">
        <w:rPr>
          <w:szCs w:val="48"/>
        </w:rPr>
        <w:lastRenderedPageBreak/>
        <w:t>Dossier</w:t>
      </w:r>
      <w:r w:rsidR="006C7F9D" w:rsidRPr="00EF2F64">
        <w:rPr>
          <w:szCs w:val="48"/>
        </w:rPr>
        <w:t xml:space="preserve"> </w:t>
      </w:r>
      <w:r w:rsidR="009209A2" w:rsidRPr="00EF2F64">
        <w:rPr>
          <w:szCs w:val="48"/>
        </w:rPr>
        <w:t>type de</w:t>
      </w:r>
      <w:r w:rsidR="00C56597" w:rsidRPr="00EF2F64">
        <w:rPr>
          <w:szCs w:val="48"/>
        </w:rPr>
        <w:t xml:space="preserve"> passation de marchés </w:t>
      </w:r>
    </w:p>
    <w:p w14:paraId="43FE69A9" w14:textId="77777777" w:rsidR="008F460B" w:rsidRPr="00EF2F64" w:rsidRDefault="008F460B" w:rsidP="00FB48C9">
      <w:pPr>
        <w:spacing w:before="240" w:after="480"/>
        <w:jc w:val="center"/>
        <w:rPr>
          <w:b/>
          <w:sz w:val="48"/>
        </w:rPr>
      </w:pPr>
      <w:r w:rsidRPr="00EF2F64">
        <w:rPr>
          <w:b/>
          <w:sz w:val="48"/>
        </w:rPr>
        <w:t>Sommaire</w:t>
      </w:r>
    </w:p>
    <w:p w14:paraId="43FE69AA" w14:textId="77777777" w:rsidR="00FB48C9" w:rsidRPr="00EF2F64" w:rsidRDefault="00FB48C9" w:rsidP="00444579">
      <w:pPr>
        <w:pStyle w:val="Titre"/>
        <w:spacing w:before="360" w:after="120"/>
        <w:jc w:val="left"/>
        <w:rPr>
          <w:bCs/>
          <w:sz w:val="32"/>
          <w:szCs w:val="32"/>
        </w:rPr>
      </w:pPr>
    </w:p>
    <w:p w14:paraId="43FE69AB" w14:textId="77777777" w:rsidR="003B2F8E" w:rsidRPr="00EF2F64" w:rsidRDefault="003B2F8E" w:rsidP="00FB48C9">
      <w:pPr>
        <w:pStyle w:val="Titre"/>
        <w:jc w:val="left"/>
        <w:rPr>
          <w:bCs/>
          <w:sz w:val="32"/>
          <w:szCs w:val="32"/>
        </w:rPr>
      </w:pPr>
      <w:r w:rsidRPr="00EF2F64">
        <w:rPr>
          <w:bCs/>
          <w:sz w:val="32"/>
          <w:szCs w:val="32"/>
        </w:rPr>
        <w:t xml:space="preserve">Avis d’Appel d’Offres </w:t>
      </w:r>
    </w:p>
    <w:p w14:paraId="43FE69AC" w14:textId="77777777" w:rsidR="00CC2769" w:rsidRPr="00EF2F64" w:rsidRDefault="00CC2769" w:rsidP="00FB48C9">
      <w:pPr>
        <w:pStyle w:val="Outline"/>
        <w:spacing w:before="0"/>
        <w:rPr>
          <w:b/>
          <w:bCs/>
          <w:szCs w:val="24"/>
        </w:rPr>
      </w:pPr>
      <w:r w:rsidRPr="00EF2F64">
        <w:rPr>
          <w:b/>
          <w:bCs/>
          <w:szCs w:val="24"/>
        </w:rPr>
        <w:t>Avis d’appel d’offres – Appel d’Offres (AO)</w:t>
      </w:r>
    </w:p>
    <w:p w14:paraId="43FE69AD" w14:textId="77777777" w:rsidR="00CC2769" w:rsidRPr="00EF2F64" w:rsidRDefault="00CC2769" w:rsidP="00CC2769">
      <w:pPr>
        <w:spacing w:before="120" w:after="120"/>
        <w:jc w:val="both"/>
        <w:rPr>
          <w:rFonts w:asciiTheme="majorBidi" w:hAnsiTheme="majorBidi" w:cstheme="majorBidi"/>
        </w:rPr>
      </w:pPr>
      <w:r w:rsidRPr="00EF2F64">
        <w:rPr>
          <w:rFonts w:asciiTheme="majorBidi" w:hAnsiTheme="majorBidi" w:cstheme="majorBidi"/>
        </w:rPr>
        <w:t>Un formulaire d’Avis d’appel d’offres pour la méthode de l’appel d’offres est joint à ce dossier type d’Appel d’Offres pour information.</w:t>
      </w:r>
      <w:r w:rsidR="00A96AED" w:rsidRPr="00EF2F64">
        <w:rPr>
          <w:rFonts w:asciiTheme="majorBidi" w:hAnsiTheme="majorBidi" w:cstheme="majorBidi"/>
        </w:rPr>
        <w:t xml:space="preserve"> </w:t>
      </w:r>
      <w:r w:rsidRPr="00EF2F64">
        <w:rPr>
          <w:rFonts w:asciiTheme="majorBidi" w:hAnsiTheme="majorBidi" w:cstheme="majorBidi"/>
        </w:rPr>
        <w:t>Ce formulaire doit être utilisé par l’Emprunteur.</w:t>
      </w:r>
    </w:p>
    <w:p w14:paraId="43FE69AE" w14:textId="77777777" w:rsidR="00FB48C9" w:rsidRPr="00EF2F64" w:rsidRDefault="00FB48C9" w:rsidP="00444579">
      <w:pPr>
        <w:pStyle w:val="Outline"/>
        <w:rPr>
          <w:b/>
          <w:bCs/>
          <w:sz w:val="32"/>
          <w:szCs w:val="32"/>
        </w:rPr>
      </w:pPr>
    </w:p>
    <w:p w14:paraId="43FE69AF" w14:textId="77777777" w:rsidR="00CC2769" w:rsidRPr="00EF2F64" w:rsidRDefault="00CC2769" w:rsidP="00FB48C9">
      <w:pPr>
        <w:pStyle w:val="Outline"/>
        <w:spacing w:before="360" w:after="240"/>
        <w:rPr>
          <w:b/>
          <w:bCs/>
          <w:sz w:val="32"/>
          <w:szCs w:val="32"/>
        </w:rPr>
      </w:pPr>
      <w:r w:rsidRPr="00EF2F64">
        <w:rPr>
          <w:b/>
          <w:bCs/>
          <w:sz w:val="32"/>
          <w:szCs w:val="32"/>
        </w:rPr>
        <w:t>Dossier d’appel d’offres</w:t>
      </w:r>
      <w:r w:rsidR="00A96AED" w:rsidRPr="00EF2F64">
        <w:rPr>
          <w:b/>
          <w:bCs/>
          <w:sz w:val="32"/>
          <w:szCs w:val="32"/>
        </w:rPr>
        <w:t xml:space="preserve"> :</w:t>
      </w:r>
      <w:r w:rsidRPr="00EF2F64">
        <w:rPr>
          <w:b/>
          <w:bCs/>
          <w:sz w:val="32"/>
          <w:szCs w:val="32"/>
        </w:rPr>
        <w:t xml:space="preserve"> Appel d’offres – Fournitures de manuels scolaires et documents éducatifs</w:t>
      </w:r>
    </w:p>
    <w:p w14:paraId="43FE69B0" w14:textId="77777777" w:rsidR="008F460B" w:rsidRPr="00EF2F64" w:rsidRDefault="008F460B" w:rsidP="00FB48C9">
      <w:pPr>
        <w:keepNext/>
        <w:keepLines/>
        <w:spacing w:before="360"/>
        <w:rPr>
          <w:b/>
          <w:sz w:val="28"/>
          <w:szCs w:val="24"/>
        </w:rPr>
      </w:pPr>
      <w:r w:rsidRPr="00EF2F64">
        <w:rPr>
          <w:b/>
          <w:sz w:val="28"/>
          <w:szCs w:val="24"/>
        </w:rPr>
        <w:t>PARTIE 1 –PROCEDURES D’APPEL D’OFFRES</w:t>
      </w:r>
    </w:p>
    <w:p w14:paraId="43FE69B1" w14:textId="77777777" w:rsidR="008F460B" w:rsidRPr="00EF2F64" w:rsidRDefault="008F460B" w:rsidP="00FB48C9">
      <w:pPr>
        <w:spacing w:before="360"/>
        <w:rPr>
          <w:b/>
          <w:szCs w:val="24"/>
        </w:rPr>
      </w:pPr>
      <w:r w:rsidRPr="00EF2F64">
        <w:rPr>
          <w:b/>
          <w:szCs w:val="24"/>
        </w:rPr>
        <w:t>Section I</w:t>
      </w:r>
      <w:r w:rsidR="00A96AED" w:rsidRPr="00EF2F64">
        <w:rPr>
          <w:b/>
          <w:szCs w:val="24"/>
        </w:rPr>
        <w:t> :</w:t>
      </w:r>
      <w:r w:rsidRPr="00EF2F64">
        <w:rPr>
          <w:b/>
          <w:szCs w:val="24"/>
        </w:rPr>
        <w:tab/>
        <w:t>Instructions aux Soumissionnaires</w:t>
      </w:r>
      <w:r w:rsidR="00A96AED" w:rsidRPr="00EF2F64">
        <w:rPr>
          <w:b/>
          <w:szCs w:val="24"/>
        </w:rPr>
        <w:t xml:space="preserve"> </w:t>
      </w:r>
      <w:r w:rsidRPr="00EF2F64">
        <w:rPr>
          <w:b/>
          <w:szCs w:val="24"/>
        </w:rPr>
        <w:t>(</w:t>
      </w:r>
      <w:r w:rsidR="005C5265" w:rsidRPr="00EF2F64">
        <w:rPr>
          <w:b/>
          <w:szCs w:val="24"/>
        </w:rPr>
        <w:t>IS</w:t>
      </w:r>
      <w:r w:rsidRPr="00EF2F64">
        <w:rPr>
          <w:b/>
          <w:szCs w:val="24"/>
        </w:rPr>
        <w:t>)</w:t>
      </w:r>
    </w:p>
    <w:p w14:paraId="43FE69B2" w14:textId="77777777" w:rsidR="008F460B" w:rsidRPr="00EF2F64" w:rsidRDefault="00CC2769" w:rsidP="00FB48C9">
      <w:pPr>
        <w:pStyle w:val="Liste"/>
        <w:spacing w:after="240"/>
        <w:ind w:left="1442"/>
        <w:rPr>
          <w:rFonts w:asciiTheme="majorBidi" w:hAnsiTheme="majorBidi" w:cstheme="majorBidi"/>
          <w:b/>
        </w:rPr>
      </w:pPr>
      <w:r w:rsidRPr="00EF2F64">
        <w:rPr>
          <w:rFonts w:asciiTheme="majorBidi" w:hAnsiTheme="majorBidi" w:cstheme="majorBidi"/>
        </w:rPr>
        <w:t>Cette Section fournit aux soumissionnaires les informations utiles pour préparer leur soumission. Elle prévoit la soumission en une enveloppe unique. Elle comporte aussi des renseignements sur la soumission, l’ouverture des plis et l’évaluation des offres, et sur l’attribution des marchés</w:t>
      </w:r>
      <w:r w:rsidRPr="00EF2F64">
        <w:rPr>
          <w:rFonts w:asciiTheme="majorBidi" w:hAnsiTheme="majorBidi" w:cstheme="majorBidi"/>
          <w:b/>
        </w:rPr>
        <w:t>. Les dispositions figurant dans cette Section I ne doivent pas être modifiées</w:t>
      </w:r>
      <w:r w:rsidR="008F460B" w:rsidRPr="00EF2F64">
        <w:rPr>
          <w:rFonts w:asciiTheme="majorBidi" w:hAnsiTheme="majorBidi" w:cstheme="majorBidi"/>
        </w:rPr>
        <w:t>.</w:t>
      </w:r>
    </w:p>
    <w:p w14:paraId="43FE69B3" w14:textId="77777777" w:rsidR="008F460B" w:rsidRPr="00EF2F64" w:rsidRDefault="008F460B" w:rsidP="00FB48C9">
      <w:pPr>
        <w:spacing w:before="360"/>
        <w:rPr>
          <w:b/>
          <w:szCs w:val="24"/>
        </w:rPr>
      </w:pPr>
      <w:r w:rsidRPr="00EF2F64">
        <w:rPr>
          <w:b/>
          <w:szCs w:val="24"/>
        </w:rPr>
        <w:t>Section II.</w:t>
      </w:r>
      <w:r w:rsidRPr="00EF2F64">
        <w:rPr>
          <w:b/>
          <w:szCs w:val="24"/>
        </w:rPr>
        <w:tab/>
        <w:t>Données Particulières de l’Appel d’Offres (DPAO)</w:t>
      </w:r>
    </w:p>
    <w:p w14:paraId="43FE69B4" w14:textId="77777777" w:rsidR="008F460B" w:rsidRPr="00EF2F64" w:rsidRDefault="008F460B" w:rsidP="00FB48C9">
      <w:pPr>
        <w:pStyle w:val="Liste"/>
        <w:spacing w:after="240"/>
        <w:ind w:left="1442"/>
        <w:rPr>
          <w:rFonts w:asciiTheme="majorBidi" w:hAnsiTheme="majorBidi" w:cstheme="majorBidi"/>
        </w:rPr>
      </w:pPr>
      <w:r w:rsidRPr="00EF2F64">
        <w:rPr>
          <w:rFonts w:asciiTheme="majorBidi" w:hAnsiTheme="majorBidi" w:cstheme="majorBidi"/>
        </w:rPr>
        <w:t xml:space="preserve">Cette Section énonce les dispositions propres à chaque passation de marché, qui complètent </w:t>
      </w:r>
      <w:r w:rsidR="00CC2769" w:rsidRPr="00EF2F64">
        <w:rPr>
          <w:rFonts w:asciiTheme="majorBidi" w:hAnsiTheme="majorBidi" w:cstheme="majorBidi"/>
        </w:rPr>
        <w:t xml:space="preserve">les informations ou conditions figurant à </w:t>
      </w:r>
      <w:r w:rsidRPr="00EF2F64">
        <w:rPr>
          <w:rFonts w:asciiTheme="majorBidi" w:hAnsiTheme="majorBidi" w:cstheme="majorBidi"/>
        </w:rPr>
        <w:t xml:space="preserve">la Section I, Instructions aux soumissionnaires. </w:t>
      </w:r>
    </w:p>
    <w:p w14:paraId="43FE69B5" w14:textId="77777777" w:rsidR="008F460B" w:rsidRPr="00EF2F64" w:rsidRDefault="008F460B" w:rsidP="00FB48C9">
      <w:pPr>
        <w:spacing w:before="360"/>
        <w:rPr>
          <w:b/>
          <w:szCs w:val="24"/>
        </w:rPr>
      </w:pPr>
      <w:r w:rsidRPr="00EF2F64">
        <w:rPr>
          <w:b/>
          <w:szCs w:val="24"/>
        </w:rPr>
        <w:t>Section III.</w:t>
      </w:r>
      <w:r w:rsidRPr="00EF2F64">
        <w:rPr>
          <w:b/>
          <w:szCs w:val="24"/>
        </w:rPr>
        <w:tab/>
        <w:t>Critères d’Evaluation et de Qualification</w:t>
      </w:r>
      <w:r w:rsidR="00A96AED" w:rsidRPr="00EF2F64">
        <w:rPr>
          <w:b/>
          <w:szCs w:val="24"/>
        </w:rPr>
        <w:t xml:space="preserve"> </w:t>
      </w:r>
    </w:p>
    <w:p w14:paraId="43FE69B6" w14:textId="77777777" w:rsidR="00145E70" w:rsidRPr="00EF2F64" w:rsidRDefault="00145E70" w:rsidP="00FB48C9">
      <w:pPr>
        <w:pStyle w:val="Liste"/>
        <w:ind w:left="1470"/>
        <w:rPr>
          <w:rFonts w:asciiTheme="majorBidi" w:hAnsiTheme="majorBidi" w:cstheme="majorBidi"/>
        </w:rPr>
      </w:pPr>
      <w:r w:rsidRPr="00EF2F64">
        <w:rPr>
          <w:rFonts w:asciiTheme="majorBidi" w:hAnsiTheme="majorBidi" w:cstheme="majorBidi"/>
        </w:rPr>
        <w:t xml:space="preserve">Cette Section indique les critères à utiliser pour déterminer l’offre la </w:t>
      </w:r>
      <w:r w:rsidR="00373AA9" w:rsidRPr="00EF2F64">
        <w:rPr>
          <w:rFonts w:asciiTheme="majorBidi" w:hAnsiTheme="majorBidi" w:cstheme="majorBidi"/>
        </w:rPr>
        <w:t>plus avantageuse</w:t>
      </w:r>
      <w:r w:rsidRPr="00EF2F64">
        <w:rPr>
          <w:rFonts w:asciiTheme="majorBidi" w:hAnsiTheme="majorBidi" w:cstheme="majorBidi"/>
        </w:rPr>
        <w:t>. L’offre la plus avantageuse est l’off</w:t>
      </w:r>
      <w:r w:rsidR="00373AA9" w:rsidRPr="00EF2F64">
        <w:rPr>
          <w:rFonts w:asciiTheme="majorBidi" w:hAnsiTheme="majorBidi" w:cstheme="majorBidi"/>
        </w:rPr>
        <w:t>r</w:t>
      </w:r>
      <w:r w:rsidRPr="00EF2F64">
        <w:rPr>
          <w:rFonts w:asciiTheme="majorBidi" w:hAnsiTheme="majorBidi" w:cstheme="majorBidi"/>
        </w:rPr>
        <w:t>e présentée par</w:t>
      </w:r>
      <w:r w:rsidR="00A96AED" w:rsidRPr="00EF2F64">
        <w:rPr>
          <w:rFonts w:asciiTheme="majorBidi" w:hAnsiTheme="majorBidi" w:cstheme="majorBidi"/>
        </w:rPr>
        <w:t xml:space="preserve"> </w:t>
      </w:r>
      <w:r w:rsidRPr="00EF2F64">
        <w:rPr>
          <w:rFonts w:asciiTheme="majorBidi" w:hAnsiTheme="majorBidi" w:cstheme="majorBidi"/>
        </w:rPr>
        <w:t>le Soumissionnaire qui satisfait aux conditions de qualifications et dont l’offre</w:t>
      </w:r>
      <w:r w:rsidR="00A96AED" w:rsidRPr="00EF2F64">
        <w:rPr>
          <w:rFonts w:asciiTheme="majorBidi" w:hAnsiTheme="majorBidi" w:cstheme="majorBidi"/>
        </w:rPr>
        <w:t xml:space="preserve"> :</w:t>
      </w:r>
    </w:p>
    <w:p w14:paraId="43FE69B7" w14:textId="77777777" w:rsidR="00FB48C9" w:rsidRPr="00EF2F64" w:rsidRDefault="00FB48C9" w:rsidP="001A5100">
      <w:pPr>
        <w:pStyle w:val="Sub-ClauseText"/>
        <w:spacing w:before="0"/>
        <w:ind w:left="1800" w:hanging="360"/>
        <w:rPr>
          <w:spacing w:val="0"/>
        </w:rPr>
      </w:pPr>
      <w:r w:rsidRPr="00EF2F64">
        <w:rPr>
          <w:spacing w:val="0"/>
        </w:rPr>
        <w:t xml:space="preserve">(a) </w:t>
      </w:r>
      <w:r w:rsidR="001A5100" w:rsidRPr="00EF2F64">
        <w:rPr>
          <w:spacing w:val="0"/>
        </w:rPr>
        <w:t xml:space="preserve">Lorsque des </w:t>
      </w:r>
      <w:r w:rsidR="001A5100" w:rsidRPr="00EF2F64">
        <w:rPr>
          <w:b/>
          <w:bCs/>
          <w:spacing w:val="0"/>
        </w:rPr>
        <w:t>critères notés sont utilisés</w:t>
      </w:r>
      <w:r w:rsidR="001A5100" w:rsidRPr="00EF2F64">
        <w:rPr>
          <w:spacing w:val="0"/>
        </w:rPr>
        <w:t xml:space="preserve"> : le Soumissionnaire qui remplit les critères de qualification et dont l’Offre :</w:t>
      </w:r>
    </w:p>
    <w:p w14:paraId="43FE69B8" w14:textId="77777777" w:rsidR="00FB48C9" w:rsidRPr="00EF2F64" w:rsidRDefault="00FB48C9" w:rsidP="001A5100">
      <w:pPr>
        <w:pStyle w:val="Sub-ClauseText"/>
        <w:spacing w:before="0"/>
        <w:ind w:left="2160" w:hanging="360"/>
        <w:rPr>
          <w:spacing w:val="0"/>
        </w:rPr>
      </w:pPr>
      <w:r w:rsidRPr="00EF2F64">
        <w:rPr>
          <w:spacing w:val="0"/>
        </w:rPr>
        <w:t>(i)</w:t>
      </w:r>
      <w:r w:rsidRPr="00EF2F64">
        <w:rPr>
          <w:spacing w:val="0"/>
        </w:rPr>
        <w:tab/>
      </w:r>
      <w:r w:rsidR="001A5100" w:rsidRPr="00EF2F64">
        <w:rPr>
          <w:spacing w:val="0"/>
        </w:rPr>
        <w:t>est conforme pour l’essentiel au Dossier d’appel d’offres, et</w:t>
      </w:r>
    </w:p>
    <w:p w14:paraId="43FE69B9" w14:textId="77777777" w:rsidR="00FB48C9" w:rsidRPr="00EF2F64" w:rsidRDefault="00FB48C9" w:rsidP="001A5100">
      <w:pPr>
        <w:pStyle w:val="Sub-ClauseText"/>
        <w:spacing w:before="0"/>
        <w:ind w:left="2184" w:hanging="384"/>
        <w:rPr>
          <w:spacing w:val="0"/>
        </w:rPr>
      </w:pPr>
      <w:r w:rsidRPr="00EF2F64">
        <w:rPr>
          <w:spacing w:val="0"/>
        </w:rPr>
        <w:lastRenderedPageBreak/>
        <w:t>(ii)</w:t>
      </w:r>
      <w:r w:rsidRPr="00EF2F64">
        <w:rPr>
          <w:spacing w:val="0"/>
        </w:rPr>
        <w:tab/>
      </w:r>
      <w:r w:rsidR="001A5100" w:rsidRPr="00EF2F64">
        <w:rPr>
          <w:spacing w:val="0"/>
        </w:rPr>
        <w:t>est évaluée la plus avantageuse (ex. l’Offre avec le score combiné technique/qualité et prix), ou</w:t>
      </w:r>
    </w:p>
    <w:p w14:paraId="43FE69BA" w14:textId="77777777" w:rsidR="008F460B" w:rsidRPr="00EF2F64" w:rsidRDefault="008F460B" w:rsidP="00444579">
      <w:pPr>
        <w:spacing w:before="360"/>
        <w:rPr>
          <w:b/>
          <w:szCs w:val="24"/>
        </w:rPr>
      </w:pPr>
      <w:r w:rsidRPr="00EF2F64">
        <w:rPr>
          <w:b/>
          <w:szCs w:val="24"/>
        </w:rPr>
        <w:t>Section IV</w:t>
      </w:r>
      <w:r w:rsidR="00A96AED" w:rsidRPr="00EF2F64">
        <w:rPr>
          <w:b/>
          <w:szCs w:val="24"/>
        </w:rPr>
        <w:t> :</w:t>
      </w:r>
      <w:r w:rsidRPr="00EF2F64">
        <w:rPr>
          <w:b/>
          <w:szCs w:val="24"/>
        </w:rPr>
        <w:tab/>
        <w:t>Formulaires de Soumission</w:t>
      </w:r>
    </w:p>
    <w:p w14:paraId="43FE69BB" w14:textId="77777777" w:rsidR="008F460B" w:rsidRPr="00EF2F64" w:rsidRDefault="008F460B" w:rsidP="00444579">
      <w:pPr>
        <w:pStyle w:val="Liste"/>
        <w:spacing w:after="240"/>
        <w:ind w:left="1442"/>
        <w:rPr>
          <w:rFonts w:asciiTheme="majorBidi" w:hAnsiTheme="majorBidi" w:cstheme="majorBidi"/>
        </w:rPr>
      </w:pPr>
      <w:r w:rsidRPr="00EF2F64">
        <w:rPr>
          <w:rFonts w:asciiTheme="majorBidi" w:hAnsiTheme="majorBidi" w:cstheme="majorBidi"/>
        </w:rPr>
        <w:t xml:space="preserve">Cette Section contient les formulaires qui doivent être remplis par le Soumissionnaire (formulaire </w:t>
      </w:r>
      <w:r w:rsidR="00145E70" w:rsidRPr="00EF2F64">
        <w:rPr>
          <w:rFonts w:asciiTheme="majorBidi" w:hAnsiTheme="majorBidi" w:cstheme="majorBidi"/>
        </w:rPr>
        <w:t>de lettre de soumission</w:t>
      </w:r>
      <w:r w:rsidR="009209A2" w:rsidRPr="00EF2F64">
        <w:rPr>
          <w:rFonts w:asciiTheme="majorBidi" w:hAnsiTheme="majorBidi" w:cstheme="majorBidi"/>
        </w:rPr>
        <w:t xml:space="preserve">, bordereaux de prix, </w:t>
      </w:r>
      <w:r w:rsidRPr="00EF2F64">
        <w:rPr>
          <w:rFonts w:asciiTheme="majorBidi" w:hAnsiTheme="majorBidi" w:cstheme="majorBidi"/>
        </w:rPr>
        <w:t xml:space="preserve">garantie </w:t>
      </w:r>
      <w:r w:rsidR="009209A2" w:rsidRPr="00EF2F64">
        <w:rPr>
          <w:rFonts w:asciiTheme="majorBidi" w:hAnsiTheme="majorBidi" w:cstheme="majorBidi"/>
        </w:rPr>
        <w:t>d</w:t>
      </w:r>
      <w:r w:rsidRPr="00EF2F64">
        <w:rPr>
          <w:rFonts w:asciiTheme="majorBidi" w:hAnsiTheme="majorBidi" w:cstheme="majorBidi"/>
        </w:rPr>
        <w:t>e</w:t>
      </w:r>
      <w:r w:rsidR="009209A2" w:rsidRPr="00EF2F64">
        <w:rPr>
          <w:rFonts w:asciiTheme="majorBidi" w:hAnsiTheme="majorBidi" w:cstheme="majorBidi"/>
        </w:rPr>
        <w:t xml:space="preserve"> soumission et l’autorisation de droits d’auteurs</w:t>
      </w:r>
      <w:r w:rsidRPr="00EF2F64">
        <w:rPr>
          <w:rFonts w:asciiTheme="majorBidi" w:hAnsiTheme="majorBidi" w:cstheme="majorBidi"/>
        </w:rPr>
        <w:t>) et remis avec son Offre.</w:t>
      </w:r>
    </w:p>
    <w:p w14:paraId="43FE69BC" w14:textId="77777777" w:rsidR="008F460B" w:rsidRPr="00EF2F64" w:rsidRDefault="008F460B" w:rsidP="00444579">
      <w:pPr>
        <w:spacing w:before="360"/>
        <w:rPr>
          <w:b/>
          <w:szCs w:val="24"/>
        </w:rPr>
      </w:pPr>
      <w:r w:rsidRPr="00EF2F64">
        <w:rPr>
          <w:b/>
          <w:szCs w:val="24"/>
        </w:rPr>
        <w:t>Section V.</w:t>
      </w:r>
      <w:r w:rsidRPr="00EF2F64">
        <w:rPr>
          <w:b/>
          <w:szCs w:val="24"/>
        </w:rPr>
        <w:tab/>
        <w:t xml:space="preserve">Pays Eligibles </w:t>
      </w:r>
    </w:p>
    <w:p w14:paraId="43FE69BD" w14:textId="77777777" w:rsidR="008F460B" w:rsidRPr="00EF2F64" w:rsidRDefault="00145E70" w:rsidP="00444579">
      <w:pPr>
        <w:pStyle w:val="Liste"/>
        <w:spacing w:after="240"/>
        <w:ind w:left="1428"/>
        <w:rPr>
          <w:rFonts w:asciiTheme="majorBidi" w:hAnsiTheme="majorBidi" w:cstheme="majorBidi"/>
        </w:rPr>
      </w:pPr>
      <w:r w:rsidRPr="00EF2F64">
        <w:rPr>
          <w:rFonts w:asciiTheme="majorBidi" w:hAnsiTheme="majorBidi" w:cstheme="majorBidi"/>
        </w:rPr>
        <w:t>Cette Section fournit des informations sur les critères d’éligibilité des pays</w:t>
      </w:r>
      <w:r w:rsidR="008F460B" w:rsidRPr="00EF2F64">
        <w:rPr>
          <w:rFonts w:asciiTheme="majorBidi" w:hAnsiTheme="majorBidi" w:cstheme="majorBidi"/>
        </w:rPr>
        <w:t>.</w:t>
      </w:r>
    </w:p>
    <w:p w14:paraId="43FE69BE" w14:textId="77777777" w:rsidR="00EC08FC" w:rsidRPr="00EF2F64" w:rsidRDefault="00EC08FC" w:rsidP="00444579">
      <w:pPr>
        <w:spacing w:before="360"/>
        <w:rPr>
          <w:b/>
          <w:szCs w:val="24"/>
        </w:rPr>
      </w:pPr>
      <w:r w:rsidRPr="00EF2F64">
        <w:rPr>
          <w:b/>
          <w:szCs w:val="24"/>
        </w:rPr>
        <w:t>Section VI.</w:t>
      </w:r>
      <w:r w:rsidRPr="00EF2F64">
        <w:rPr>
          <w:b/>
          <w:szCs w:val="24"/>
        </w:rPr>
        <w:tab/>
        <w:t>Fraude et Corruption</w:t>
      </w:r>
    </w:p>
    <w:p w14:paraId="43FE69BF" w14:textId="77777777" w:rsidR="00EC08FC" w:rsidRPr="00EF2F64" w:rsidRDefault="00145E70" w:rsidP="00444579">
      <w:pPr>
        <w:pStyle w:val="Liste"/>
        <w:spacing w:before="240" w:after="240"/>
        <w:ind w:left="1442"/>
        <w:rPr>
          <w:rFonts w:asciiTheme="majorBidi" w:hAnsiTheme="majorBidi" w:cstheme="majorBidi"/>
        </w:rPr>
      </w:pPr>
      <w:r w:rsidRPr="00EF2F64">
        <w:rPr>
          <w:rFonts w:asciiTheme="majorBidi" w:hAnsiTheme="majorBidi" w:cstheme="majorBidi"/>
        </w:rPr>
        <w:t>Cette Section contient les dispositions concernant la fraude et la corruption applicables à la procédure d’appel d’offres</w:t>
      </w:r>
      <w:r w:rsidR="00EC08FC" w:rsidRPr="00EF2F64">
        <w:rPr>
          <w:rFonts w:asciiTheme="majorBidi" w:hAnsiTheme="majorBidi" w:cstheme="majorBidi"/>
        </w:rPr>
        <w:t>.</w:t>
      </w:r>
    </w:p>
    <w:p w14:paraId="43FE69C0" w14:textId="77777777" w:rsidR="008F460B" w:rsidRPr="00EF2F64" w:rsidRDefault="008F460B" w:rsidP="00444579">
      <w:pPr>
        <w:keepNext/>
        <w:keepLines/>
        <w:spacing w:before="360"/>
        <w:rPr>
          <w:b/>
          <w:sz w:val="28"/>
          <w:szCs w:val="24"/>
        </w:rPr>
      </w:pPr>
      <w:r w:rsidRPr="00EF2F64">
        <w:rPr>
          <w:b/>
          <w:sz w:val="28"/>
          <w:szCs w:val="24"/>
        </w:rPr>
        <w:t xml:space="preserve">PARTIE 2 – </w:t>
      </w:r>
      <w:r w:rsidR="00AD5D2A" w:rsidRPr="00EF2F64">
        <w:rPr>
          <w:b/>
          <w:sz w:val="28"/>
          <w:szCs w:val="24"/>
        </w:rPr>
        <w:t xml:space="preserve">CONDITIONS D’APPROVISIONNEMENT </w:t>
      </w:r>
      <w:r w:rsidRPr="00EF2F64">
        <w:rPr>
          <w:b/>
          <w:sz w:val="28"/>
          <w:szCs w:val="24"/>
        </w:rPr>
        <w:t xml:space="preserve">DES </w:t>
      </w:r>
      <w:r w:rsidR="00AD5D2A" w:rsidRPr="00EF2F64">
        <w:rPr>
          <w:b/>
          <w:sz w:val="28"/>
          <w:szCs w:val="24"/>
        </w:rPr>
        <w:t xml:space="preserve">FOURNITURES </w:t>
      </w:r>
    </w:p>
    <w:p w14:paraId="43FE69C1" w14:textId="77777777" w:rsidR="008F460B" w:rsidRPr="00EF2F64" w:rsidRDefault="008F460B" w:rsidP="00444579">
      <w:pPr>
        <w:spacing w:before="360"/>
        <w:ind w:left="1470" w:hanging="1470"/>
        <w:rPr>
          <w:b/>
          <w:szCs w:val="24"/>
        </w:rPr>
      </w:pPr>
      <w:r w:rsidRPr="00EF2F64">
        <w:rPr>
          <w:b/>
          <w:szCs w:val="24"/>
        </w:rPr>
        <w:t>Section VI</w:t>
      </w:r>
      <w:r w:rsidR="00EC08FC" w:rsidRPr="00EF2F64">
        <w:rPr>
          <w:b/>
          <w:szCs w:val="24"/>
        </w:rPr>
        <w:t>I</w:t>
      </w:r>
      <w:r w:rsidRPr="00EF2F64">
        <w:rPr>
          <w:b/>
          <w:szCs w:val="24"/>
        </w:rPr>
        <w:t>.</w:t>
      </w:r>
      <w:r w:rsidR="00A96AED" w:rsidRPr="00EF2F64">
        <w:rPr>
          <w:b/>
          <w:szCs w:val="24"/>
        </w:rPr>
        <w:t xml:space="preserve"> </w:t>
      </w:r>
      <w:r w:rsidR="00444579" w:rsidRPr="00EF2F64">
        <w:rPr>
          <w:b/>
          <w:szCs w:val="24"/>
        </w:rPr>
        <w:tab/>
      </w:r>
      <w:r w:rsidR="00EC08FC" w:rsidRPr="00EF2F64">
        <w:rPr>
          <w:b/>
          <w:szCs w:val="24"/>
        </w:rPr>
        <w:t>Liste des fournitures et services connexes</w:t>
      </w:r>
      <w:r w:rsidR="00AD5D2A" w:rsidRPr="00EF2F64">
        <w:rPr>
          <w:b/>
          <w:szCs w:val="24"/>
        </w:rPr>
        <w:t xml:space="preserve">, Calendrier de livraison, Spécifications techniques et Inspections </w:t>
      </w:r>
    </w:p>
    <w:p w14:paraId="43FE69C2" w14:textId="77777777" w:rsidR="00634A40" w:rsidRPr="00EF2F64" w:rsidRDefault="008F460B" w:rsidP="00444579">
      <w:pPr>
        <w:pStyle w:val="Liste"/>
        <w:spacing w:after="240"/>
        <w:ind w:left="1456"/>
        <w:rPr>
          <w:rFonts w:asciiTheme="majorBidi" w:hAnsiTheme="majorBidi" w:cstheme="majorBidi"/>
        </w:rPr>
      </w:pPr>
      <w:r w:rsidRPr="00EF2F64">
        <w:rPr>
          <w:rFonts w:asciiTheme="majorBidi" w:hAnsiTheme="majorBidi" w:cstheme="majorBidi"/>
        </w:rPr>
        <w:t xml:space="preserve">Cette Section contient la </w:t>
      </w:r>
      <w:r w:rsidR="00AD5D2A" w:rsidRPr="00EF2F64">
        <w:rPr>
          <w:rFonts w:asciiTheme="majorBidi" w:hAnsiTheme="majorBidi" w:cstheme="majorBidi"/>
        </w:rPr>
        <w:t xml:space="preserve">liste des fournitures et services </w:t>
      </w:r>
      <w:r w:rsidR="009209A2" w:rsidRPr="00EF2F64">
        <w:rPr>
          <w:rFonts w:asciiTheme="majorBidi" w:hAnsiTheme="majorBidi" w:cstheme="majorBidi"/>
        </w:rPr>
        <w:t>connexe</w:t>
      </w:r>
      <w:r w:rsidR="00AD5D2A" w:rsidRPr="00EF2F64">
        <w:rPr>
          <w:rFonts w:asciiTheme="majorBidi" w:hAnsiTheme="majorBidi" w:cstheme="majorBidi"/>
        </w:rPr>
        <w:t>s, le calendrier de livraison</w:t>
      </w:r>
      <w:r w:rsidR="006C7F9D" w:rsidRPr="00EF2F64">
        <w:rPr>
          <w:rFonts w:asciiTheme="majorBidi" w:hAnsiTheme="majorBidi" w:cstheme="majorBidi"/>
        </w:rPr>
        <w:t>,</w:t>
      </w:r>
      <w:r w:rsidR="00AD5D2A" w:rsidRPr="00EF2F64">
        <w:rPr>
          <w:rFonts w:asciiTheme="majorBidi" w:hAnsiTheme="majorBidi" w:cstheme="majorBidi"/>
        </w:rPr>
        <w:t xml:space="preserve"> les spécifications techniques et les </w:t>
      </w:r>
      <w:r w:rsidR="006C7F9D" w:rsidRPr="00EF2F64">
        <w:rPr>
          <w:rFonts w:asciiTheme="majorBidi" w:hAnsiTheme="majorBidi" w:cstheme="majorBidi"/>
        </w:rPr>
        <w:t>modalités d’inspec</w:t>
      </w:r>
      <w:r w:rsidR="00AD5D2A" w:rsidRPr="00EF2F64">
        <w:rPr>
          <w:rFonts w:asciiTheme="majorBidi" w:hAnsiTheme="majorBidi" w:cstheme="majorBidi"/>
        </w:rPr>
        <w:t xml:space="preserve">tion et de réception décrivant les conditions </w:t>
      </w:r>
      <w:r w:rsidR="006C7F9D" w:rsidRPr="00EF2F64">
        <w:rPr>
          <w:rFonts w:asciiTheme="majorBidi" w:hAnsiTheme="majorBidi" w:cstheme="majorBidi"/>
        </w:rPr>
        <w:t>d’approvisionnement</w:t>
      </w:r>
      <w:r w:rsidR="00AD5D2A" w:rsidRPr="00EF2F64">
        <w:rPr>
          <w:rFonts w:asciiTheme="majorBidi" w:hAnsiTheme="majorBidi" w:cstheme="majorBidi"/>
        </w:rPr>
        <w:t xml:space="preserve"> des </w:t>
      </w:r>
      <w:r w:rsidR="00006797" w:rsidRPr="00EF2F64">
        <w:rPr>
          <w:rFonts w:asciiTheme="majorBidi" w:hAnsiTheme="majorBidi" w:cstheme="majorBidi"/>
        </w:rPr>
        <w:t>fournitures</w:t>
      </w:r>
      <w:r w:rsidR="008E68A5" w:rsidRPr="00EF2F64">
        <w:rPr>
          <w:rFonts w:asciiTheme="majorBidi" w:hAnsiTheme="majorBidi" w:cstheme="majorBidi"/>
        </w:rPr>
        <w:t xml:space="preserve">. </w:t>
      </w:r>
    </w:p>
    <w:p w14:paraId="43FE69C3" w14:textId="77777777" w:rsidR="008F460B" w:rsidRPr="00EF2F64" w:rsidRDefault="008F460B" w:rsidP="00293DD3">
      <w:pPr>
        <w:spacing w:after="240"/>
        <w:rPr>
          <w:rFonts w:asciiTheme="majorBidi" w:hAnsiTheme="majorBidi" w:cstheme="majorBidi"/>
          <w:b/>
        </w:rPr>
      </w:pPr>
      <w:r w:rsidRPr="00EF2F64">
        <w:rPr>
          <w:rFonts w:asciiTheme="majorBidi" w:hAnsiTheme="majorBidi" w:cstheme="majorBidi"/>
          <w:b/>
          <w:sz w:val="28"/>
        </w:rPr>
        <w:t xml:space="preserve">PARTIE 3 –MARCHE </w:t>
      </w:r>
    </w:p>
    <w:p w14:paraId="43FE69C4" w14:textId="77777777" w:rsidR="008F460B" w:rsidRPr="00EF2F64" w:rsidRDefault="008F460B" w:rsidP="00444579">
      <w:pPr>
        <w:spacing w:before="360"/>
        <w:rPr>
          <w:b/>
          <w:szCs w:val="24"/>
        </w:rPr>
      </w:pPr>
      <w:r w:rsidRPr="00EF2F64">
        <w:rPr>
          <w:b/>
          <w:szCs w:val="24"/>
        </w:rPr>
        <w:t>Section VII</w:t>
      </w:r>
      <w:r w:rsidR="00EC08FC" w:rsidRPr="00EF2F64">
        <w:rPr>
          <w:b/>
          <w:szCs w:val="24"/>
        </w:rPr>
        <w:t>I</w:t>
      </w:r>
      <w:r w:rsidRPr="00EF2F64">
        <w:rPr>
          <w:b/>
          <w:szCs w:val="24"/>
        </w:rPr>
        <w:t>.</w:t>
      </w:r>
      <w:r w:rsidRPr="00EF2F64">
        <w:rPr>
          <w:b/>
          <w:szCs w:val="24"/>
        </w:rPr>
        <w:tab/>
        <w:t xml:space="preserve">Cahier des Clauses </w:t>
      </w:r>
      <w:r w:rsidR="00006797" w:rsidRPr="00EF2F64">
        <w:rPr>
          <w:b/>
          <w:szCs w:val="24"/>
        </w:rPr>
        <w:t>A</w:t>
      </w:r>
      <w:r w:rsidRPr="00EF2F64">
        <w:rPr>
          <w:b/>
          <w:szCs w:val="24"/>
        </w:rPr>
        <w:t xml:space="preserve">dministratives </w:t>
      </w:r>
      <w:r w:rsidR="00006797" w:rsidRPr="00EF2F64">
        <w:rPr>
          <w:b/>
          <w:szCs w:val="24"/>
        </w:rPr>
        <w:t>G</w:t>
      </w:r>
      <w:r w:rsidRPr="00EF2F64">
        <w:rPr>
          <w:b/>
          <w:szCs w:val="24"/>
        </w:rPr>
        <w:t>énérales (CCAG)</w:t>
      </w:r>
    </w:p>
    <w:p w14:paraId="43FE69C5" w14:textId="77777777" w:rsidR="008F460B" w:rsidRPr="00EF2F64" w:rsidRDefault="008F460B" w:rsidP="00444579">
      <w:pPr>
        <w:pStyle w:val="Liste"/>
        <w:spacing w:after="240"/>
        <w:ind w:left="1456"/>
        <w:rPr>
          <w:rFonts w:asciiTheme="majorBidi" w:hAnsiTheme="majorBidi" w:cstheme="majorBidi"/>
        </w:rPr>
      </w:pPr>
      <w:r w:rsidRPr="00EF2F64">
        <w:rPr>
          <w:rFonts w:asciiTheme="majorBidi" w:hAnsiTheme="majorBidi" w:cstheme="majorBidi"/>
        </w:rPr>
        <w:t xml:space="preserve">Cette Section contient les dispositions générales applicables à tous les marchés. </w:t>
      </w:r>
      <w:r w:rsidRPr="00EF2F64">
        <w:rPr>
          <w:rFonts w:asciiTheme="majorBidi" w:hAnsiTheme="majorBidi" w:cstheme="majorBidi"/>
          <w:b/>
        </w:rPr>
        <w:t>La formulation des clauses de cette Section ne doit pas être modifiée</w:t>
      </w:r>
      <w:r w:rsidRPr="00EF2F64">
        <w:rPr>
          <w:rFonts w:asciiTheme="majorBidi" w:hAnsiTheme="majorBidi" w:cstheme="majorBidi"/>
        </w:rPr>
        <w:t xml:space="preserve">. </w:t>
      </w:r>
    </w:p>
    <w:p w14:paraId="43FE69C6" w14:textId="77777777" w:rsidR="008F460B" w:rsidRPr="00EF2F64" w:rsidRDefault="008F460B" w:rsidP="00444579">
      <w:pPr>
        <w:spacing w:before="360"/>
        <w:rPr>
          <w:b/>
          <w:szCs w:val="24"/>
        </w:rPr>
      </w:pPr>
      <w:r w:rsidRPr="00EF2F64">
        <w:rPr>
          <w:b/>
          <w:szCs w:val="24"/>
        </w:rPr>
        <w:t>Section I</w:t>
      </w:r>
      <w:r w:rsidR="00EC08FC" w:rsidRPr="00EF2F64">
        <w:rPr>
          <w:b/>
          <w:szCs w:val="24"/>
        </w:rPr>
        <w:t>X</w:t>
      </w:r>
      <w:r w:rsidRPr="00EF2F64">
        <w:rPr>
          <w:b/>
          <w:szCs w:val="24"/>
        </w:rPr>
        <w:t>.</w:t>
      </w:r>
      <w:r w:rsidRPr="00EF2F64">
        <w:rPr>
          <w:b/>
          <w:szCs w:val="24"/>
        </w:rPr>
        <w:tab/>
        <w:t xml:space="preserve">Cahier des Clauses </w:t>
      </w:r>
      <w:r w:rsidR="00006797" w:rsidRPr="00EF2F64">
        <w:rPr>
          <w:b/>
          <w:szCs w:val="24"/>
        </w:rPr>
        <w:t>A</w:t>
      </w:r>
      <w:r w:rsidRPr="00EF2F64">
        <w:rPr>
          <w:b/>
          <w:szCs w:val="24"/>
        </w:rPr>
        <w:t xml:space="preserve">dministratives </w:t>
      </w:r>
      <w:r w:rsidR="00006797" w:rsidRPr="00EF2F64">
        <w:rPr>
          <w:b/>
          <w:szCs w:val="24"/>
        </w:rPr>
        <w:t>P</w:t>
      </w:r>
      <w:r w:rsidRPr="00EF2F64">
        <w:rPr>
          <w:b/>
          <w:szCs w:val="24"/>
        </w:rPr>
        <w:t xml:space="preserve">articulières (CCAP) </w:t>
      </w:r>
    </w:p>
    <w:p w14:paraId="43FE69C7" w14:textId="77777777" w:rsidR="008F460B" w:rsidRPr="00EF2F64" w:rsidRDefault="008F460B" w:rsidP="00444579">
      <w:pPr>
        <w:pStyle w:val="Liste"/>
        <w:spacing w:after="240"/>
        <w:ind w:left="1456"/>
        <w:rPr>
          <w:rFonts w:asciiTheme="majorBidi" w:hAnsiTheme="majorBidi" w:cstheme="majorBidi"/>
        </w:rPr>
      </w:pPr>
      <w:r w:rsidRPr="00EF2F64">
        <w:rPr>
          <w:rFonts w:asciiTheme="majorBidi" w:hAnsiTheme="majorBidi" w:cstheme="majorBidi"/>
        </w:rPr>
        <w:t xml:space="preserve">Cette Section contient les clauses spécifiques </w:t>
      </w:r>
      <w:r w:rsidR="008E68A5" w:rsidRPr="00EF2F64">
        <w:rPr>
          <w:rFonts w:asciiTheme="majorBidi" w:hAnsiTheme="majorBidi" w:cstheme="majorBidi"/>
        </w:rPr>
        <w:t>à</w:t>
      </w:r>
      <w:r w:rsidRPr="00EF2F64">
        <w:rPr>
          <w:rFonts w:asciiTheme="majorBidi" w:hAnsiTheme="majorBidi" w:cstheme="majorBidi"/>
        </w:rPr>
        <w:t xml:space="preserve"> chaque marché. Les contenus de cette Section modif</w:t>
      </w:r>
      <w:r w:rsidR="008E68A5" w:rsidRPr="00EF2F64">
        <w:rPr>
          <w:rFonts w:asciiTheme="majorBidi" w:hAnsiTheme="majorBidi" w:cstheme="majorBidi"/>
        </w:rPr>
        <w:t>ient ou complètent la Section VII</w:t>
      </w:r>
      <w:r w:rsidR="006C7F9D" w:rsidRPr="00EF2F64">
        <w:rPr>
          <w:rFonts w:asciiTheme="majorBidi" w:hAnsiTheme="majorBidi" w:cstheme="majorBidi"/>
        </w:rPr>
        <w:t>I</w:t>
      </w:r>
      <w:r w:rsidR="00145E70" w:rsidRPr="00EF2F64">
        <w:rPr>
          <w:rFonts w:asciiTheme="majorBidi" w:hAnsiTheme="majorBidi" w:cstheme="majorBidi"/>
        </w:rPr>
        <w:t>,</w:t>
      </w:r>
      <w:r w:rsidR="008E68A5" w:rsidRPr="00EF2F64">
        <w:rPr>
          <w:rFonts w:asciiTheme="majorBidi" w:hAnsiTheme="majorBidi" w:cstheme="majorBidi"/>
        </w:rPr>
        <w:t xml:space="preserve"> </w:t>
      </w:r>
      <w:r w:rsidR="00145E70" w:rsidRPr="00EF2F64">
        <w:rPr>
          <w:rFonts w:asciiTheme="majorBidi" w:hAnsiTheme="majorBidi" w:cstheme="majorBidi"/>
        </w:rPr>
        <w:t>Cahier des clauses administratives générales</w:t>
      </w:r>
      <w:r w:rsidRPr="00EF2F64">
        <w:rPr>
          <w:rFonts w:asciiTheme="majorBidi" w:hAnsiTheme="majorBidi" w:cstheme="majorBidi"/>
        </w:rPr>
        <w:t>.</w:t>
      </w:r>
    </w:p>
    <w:p w14:paraId="43FE69C8" w14:textId="77777777" w:rsidR="008F460B" w:rsidRPr="00EF2F64" w:rsidRDefault="008F460B" w:rsidP="00444579">
      <w:pPr>
        <w:spacing w:before="360"/>
        <w:rPr>
          <w:b/>
          <w:szCs w:val="24"/>
        </w:rPr>
      </w:pPr>
      <w:r w:rsidRPr="00EF2F64">
        <w:rPr>
          <w:b/>
          <w:szCs w:val="24"/>
        </w:rPr>
        <w:t>Section X</w:t>
      </w:r>
      <w:r w:rsidR="00A96AED" w:rsidRPr="00EF2F64">
        <w:rPr>
          <w:b/>
          <w:szCs w:val="24"/>
        </w:rPr>
        <w:t> :</w:t>
      </w:r>
      <w:r w:rsidRPr="00EF2F64">
        <w:rPr>
          <w:b/>
          <w:szCs w:val="24"/>
        </w:rPr>
        <w:tab/>
        <w:t>Formulaires</w:t>
      </w:r>
      <w:r w:rsidR="008E68A5" w:rsidRPr="00EF2F64">
        <w:rPr>
          <w:b/>
          <w:szCs w:val="24"/>
        </w:rPr>
        <w:t xml:space="preserve"> de marché</w:t>
      </w:r>
      <w:r w:rsidRPr="00EF2F64">
        <w:rPr>
          <w:b/>
          <w:szCs w:val="24"/>
        </w:rPr>
        <w:t xml:space="preserve"> </w:t>
      </w:r>
    </w:p>
    <w:p w14:paraId="43FE69C9" w14:textId="77777777" w:rsidR="00F451AD" w:rsidRPr="00EF2F64" w:rsidRDefault="00145E70" w:rsidP="00444579">
      <w:pPr>
        <w:pStyle w:val="Liste"/>
        <w:spacing w:after="240"/>
        <w:ind w:left="1456"/>
        <w:rPr>
          <w:rFonts w:asciiTheme="majorBidi" w:hAnsiTheme="majorBidi" w:cstheme="majorBidi"/>
        </w:rPr>
      </w:pPr>
      <w:r w:rsidRPr="00EF2F64">
        <w:rPr>
          <w:rFonts w:asciiTheme="majorBidi" w:hAnsiTheme="majorBidi" w:cstheme="majorBidi"/>
        </w:rPr>
        <w:t>Cette Section contient des formulaires</w:t>
      </w:r>
      <w:r w:rsidRPr="00EF2F64">
        <w:rPr>
          <w:rFonts w:asciiTheme="majorBidi" w:hAnsiTheme="majorBidi" w:cstheme="majorBidi"/>
          <w:b/>
        </w:rPr>
        <w:t xml:space="preserve"> </w:t>
      </w:r>
      <w:r w:rsidRPr="00EF2F64">
        <w:rPr>
          <w:rFonts w:asciiTheme="majorBidi" w:hAnsiTheme="majorBidi" w:cstheme="majorBidi"/>
        </w:rPr>
        <w:t xml:space="preserve">qui, une fois remplis, seront incorporés au Marché. La </w:t>
      </w:r>
      <w:r w:rsidRPr="00EF2F64">
        <w:rPr>
          <w:rFonts w:asciiTheme="majorBidi" w:hAnsiTheme="majorBidi" w:cstheme="majorBidi"/>
          <w:b/>
        </w:rPr>
        <w:t xml:space="preserve">garantie de bonne exécution et la garantie de restitution d’avance, </w:t>
      </w:r>
      <w:r w:rsidRPr="00EF2F64">
        <w:rPr>
          <w:rFonts w:asciiTheme="majorBidi" w:hAnsiTheme="majorBidi" w:cstheme="majorBidi"/>
        </w:rPr>
        <w:t>le cas échéant, seront fournies par le Soumissionnaire retenu après l’attribution du Marché</w:t>
      </w:r>
      <w:r w:rsidR="008F460B" w:rsidRPr="00EF2F64">
        <w:rPr>
          <w:rFonts w:asciiTheme="majorBidi" w:hAnsiTheme="majorBidi" w:cstheme="majorBidi"/>
        </w:rPr>
        <w:t>.</w:t>
      </w:r>
    </w:p>
    <w:p w14:paraId="43FE69CA" w14:textId="77777777" w:rsidR="00444579" w:rsidRPr="00EF2F64" w:rsidRDefault="00444579" w:rsidP="00444579">
      <w:pPr>
        <w:pStyle w:val="Liste"/>
        <w:spacing w:after="240"/>
        <w:ind w:left="0"/>
        <w:rPr>
          <w:rFonts w:asciiTheme="majorBidi" w:hAnsiTheme="majorBidi" w:cstheme="majorBidi"/>
        </w:rPr>
        <w:sectPr w:rsidR="00444579" w:rsidRPr="00EF2F64" w:rsidSect="0095581A">
          <w:headerReference w:type="even" r:id="rId14"/>
          <w:headerReference w:type="default" r:id="rId15"/>
          <w:headerReference w:type="first" r:id="rId16"/>
          <w:pgSz w:w="12240" w:h="15840" w:code="1"/>
          <w:pgMar w:top="1440" w:right="1440" w:bottom="1440" w:left="1440" w:header="720" w:footer="720" w:gutter="0"/>
          <w:pgNumType w:fmt="lowerRoman"/>
          <w:cols w:space="720"/>
          <w:titlePg/>
        </w:sectPr>
      </w:pPr>
    </w:p>
    <w:p w14:paraId="43FE69CB" w14:textId="77777777" w:rsidR="00145E70" w:rsidRPr="00EF2F64" w:rsidRDefault="00145E70" w:rsidP="00C07710">
      <w:pPr>
        <w:pStyle w:val="Heading1a"/>
        <w:keepNext w:val="0"/>
        <w:keepLines w:val="0"/>
        <w:tabs>
          <w:tab w:val="clear" w:pos="-720"/>
        </w:tabs>
        <w:suppressAutoHyphens w:val="0"/>
        <w:rPr>
          <w:bCs/>
          <w:smallCaps w:val="0"/>
          <w:lang w:val="fr-FR"/>
        </w:rPr>
      </w:pPr>
      <w:r w:rsidRPr="00EF2F64">
        <w:rPr>
          <w:bCs/>
          <w:smallCaps w:val="0"/>
          <w:lang w:val="fr-FR"/>
        </w:rPr>
        <w:lastRenderedPageBreak/>
        <w:t xml:space="preserve">Formulaire d’Avis d’Appel d’offres </w:t>
      </w:r>
    </w:p>
    <w:p w14:paraId="43FE69CC" w14:textId="77777777" w:rsidR="00C07710" w:rsidRPr="00EF2F64" w:rsidRDefault="00C07710" w:rsidP="00C07710">
      <w:pPr>
        <w:pStyle w:val="Heading1a"/>
        <w:keepNext w:val="0"/>
        <w:keepLines w:val="0"/>
        <w:tabs>
          <w:tab w:val="clear" w:pos="-720"/>
        </w:tabs>
        <w:suppressAutoHyphens w:val="0"/>
        <w:rPr>
          <w:bCs/>
          <w:smallCaps w:val="0"/>
          <w:lang w:val="fr-FR"/>
        </w:rPr>
      </w:pPr>
    </w:p>
    <w:p w14:paraId="43FE69CD" w14:textId="77777777" w:rsidR="00C07710" w:rsidRPr="00EF2F64" w:rsidRDefault="00C07710" w:rsidP="00C07710">
      <w:pPr>
        <w:pStyle w:val="Heading1a"/>
        <w:keepNext w:val="0"/>
        <w:keepLines w:val="0"/>
        <w:tabs>
          <w:tab w:val="clear" w:pos="-720"/>
        </w:tabs>
        <w:suppressAutoHyphens w:val="0"/>
        <w:rPr>
          <w:bCs/>
          <w:smallCaps w:val="0"/>
          <w:lang w:val="fr-FR"/>
        </w:rPr>
      </w:pPr>
    </w:p>
    <w:p w14:paraId="43FE69CE" w14:textId="77777777" w:rsidR="00145E70" w:rsidRPr="00EF2F64" w:rsidRDefault="00145E70" w:rsidP="00C07710">
      <w:pPr>
        <w:pStyle w:val="Heading1a"/>
        <w:keepNext w:val="0"/>
        <w:keepLines w:val="0"/>
        <w:tabs>
          <w:tab w:val="clear" w:pos="-720"/>
        </w:tabs>
        <w:suppressAutoHyphens w:val="0"/>
        <w:rPr>
          <w:bCs/>
          <w:smallCaps w:val="0"/>
          <w:sz w:val="44"/>
          <w:szCs w:val="44"/>
          <w:lang w:val="fr-FR"/>
        </w:rPr>
      </w:pPr>
      <w:r w:rsidRPr="00EF2F64">
        <w:rPr>
          <w:bCs/>
          <w:smallCaps w:val="0"/>
          <w:sz w:val="44"/>
          <w:szCs w:val="44"/>
          <w:lang w:val="fr-FR"/>
        </w:rPr>
        <w:t>Appel d’offres</w:t>
      </w:r>
    </w:p>
    <w:p w14:paraId="43FE69CF" w14:textId="77777777" w:rsidR="00C07710" w:rsidRPr="00EF2F64" w:rsidRDefault="001A5100" w:rsidP="00C07710">
      <w:pPr>
        <w:pStyle w:val="Heading1a"/>
        <w:keepNext w:val="0"/>
        <w:keepLines w:val="0"/>
        <w:tabs>
          <w:tab w:val="clear" w:pos="-720"/>
        </w:tabs>
        <w:suppressAutoHyphens w:val="0"/>
        <w:rPr>
          <w:bCs/>
          <w:smallCaps w:val="0"/>
          <w:sz w:val="44"/>
          <w:szCs w:val="44"/>
          <w:lang w:val="fr-FR"/>
        </w:rPr>
      </w:pPr>
      <w:r w:rsidRPr="00EF2F64">
        <w:rPr>
          <w:bCs/>
          <w:smallCaps w:val="0"/>
          <w:sz w:val="44"/>
          <w:szCs w:val="44"/>
          <w:lang w:val="fr-FR"/>
        </w:rPr>
        <w:t>Manuels scolaires et documents éducatifs</w:t>
      </w:r>
    </w:p>
    <w:p w14:paraId="43FE69D0" w14:textId="77777777" w:rsidR="00C07710" w:rsidRPr="00EF2F64" w:rsidRDefault="00C07710" w:rsidP="00C07710">
      <w:pPr>
        <w:suppressAutoHyphens/>
        <w:spacing w:before="240" w:after="120"/>
        <w:rPr>
          <w:b/>
          <w:spacing w:val="-2"/>
        </w:rPr>
      </w:pPr>
    </w:p>
    <w:p w14:paraId="43FE69D1" w14:textId="77777777" w:rsidR="00C07710" w:rsidRPr="00EF2F64" w:rsidRDefault="00C07710" w:rsidP="00C07710">
      <w:pPr>
        <w:suppressAutoHyphens/>
        <w:spacing w:before="240" w:after="120"/>
        <w:rPr>
          <w:b/>
          <w:spacing w:val="-2"/>
        </w:rPr>
      </w:pPr>
    </w:p>
    <w:p w14:paraId="2764D4EB" w14:textId="77777777" w:rsidR="00A0716A" w:rsidRPr="00EF2F64" w:rsidRDefault="00A0716A" w:rsidP="00A0716A">
      <w:pPr>
        <w:pStyle w:val="BankNormal"/>
        <w:spacing w:before="60" w:after="60"/>
        <w:rPr>
          <w:rFonts w:asciiTheme="majorBidi" w:hAnsiTheme="majorBidi" w:cstheme="majorBidi"/>
          <w:i/>
          <w:iCs/>
          <w:szCs w:val="24"/>
        </w:rPr>
      </w:pPr>
      <w:r w:rsidRPr="00EF2F64">
        <w:rPr>
          <w:rFonts w:asciiTheme="majorBidi" w:hAnsiTheme="majorBidi" w:cstheme="majorBidi"/>
          <w:b/>
          <w:szCs w:val="24"/>
        </w:rPr>
        <w:t xml:space="preserve">Acheteur : </w:t>
      </w:r>
      <w:r w:rsidRPr="00EF2F64">
        <w:rPr>
          <w:rFonts w:asciiTheme="majorBidi" w:hAnsiTheme="majorBidi" w:cstheme="majorBidi"/>
          <w:i/>
          <w:iCs/>
          <w:szCs w:val="24"/>
        </w:rPr>
        <w:t>[insérer le nom de l’Acheteur]</w:t>
      </w:r>
    </w:p>
    <w:p w14:paraId="624904B9" w14:textId="77777777" w:rsidR="00A0716A" w:rsidRPr="00EF2F64" w:rsidRDefault="00A0716A" w:rsidP="00A0716A">
      <w:pPr>
        <w:pStyle w:val="BankNormal"/>
        <w:spacing w:before="60" w:after="60"/>
        <w:rPr>
          <w:rFonts w:asciiTheme="majorBidi" w:hAnsiTheme="majorBidi" w:cstheme="majorBidi"/>
          <w:szCs w:val="24"/>
        </w:rPr>
      </w:pPr>
      <w:r w:rsidRPr="00EF2F64">
        <w:rPr>
          <w:rFonts w:asciiTheme="majorBidi" w:hAnsiTheme="majorBidi" w:cstheme="majorBidi"/>
          <w:b/>
          <w:szCs w:val="24"/>
        </w:rPr>
        <w:t xml:space="preserve">Projet : </w:t>
      </w:r>
      <w:r w:rsidRPr="00EF2F64">
        <w:rPr>
          <w:rFonts w:asciiTheme="majorBidi" w:hAnsiTheme="majorBidi" w:cstheme="majorBidi"/>
          <w:i/>
          <w:iCs/>
          <w:szCs w:val="24"/>
        </w:rPr>
        <w:t>[insérer le nom du Projet]</w:t>
      </w:r>
    </w:p>
    <w:p w14:paraId="264726BE" w14:textId="77777777" w:rsidR="00A0716A" w:rsidRPr="00EF2F64" w:rsidRDefault="00A0716A" w:rsidP="00A0716A">
      <w:pPr>
        <w:spacing w:before="60" w:after="60"/>
        <w:rPr>
          <w:b/>
          <w:i/>
          <w:color w:val="000000" w:themeColor="text1"/>
        </w:rPr>
      </w:pPr>
      <w:r w:rsidRPr="00EF2F64">
        <w:rPr>
          <w:b/>
          <w:iCs/>
          <w:color w:val="000000" w:themeColor="text1"/>
        </w:rPr>
        <w:t xml:space="preserve">Intitulé du marché : </w:t>
      </w:r>
      <w:r w:rsidRPr="00EF2F64">
        <w:rPr>
          <w:bCs/>
          <w:i/>
          <w:color w:val="000000" w:themeColor="text1"/>
        </w:rPr>
        <w:t>[insérer le nom du marché]</w:t>
      </w:r>
    </w:p>
    <w:p w14:paraId="12A61254" w14:textId="77777777" w:rsidR="00A0716A" w:rsidRPr="00EF2F64" w:rsidRDefault="00A0716A" w:rsidP="00A0716A">
      <w:pPr>
        <w:pStyle w:val="BankNormal"/>
        <w:spacing w:before="60" w:after="60"/>
        <w:rPr>
          <w:rFonts w:asciiTheme="majorBidi" w:hAnsiTheme="majorBidi" w:cstheme="majorBidi"/>
          <w:i/>
          <w:iCs/>
          <w:szCs w:val="24"/>
        </w:rPr>
      </w:pPr>
      <w:r w:rsidRPr="00EF2F64">
        <w:rPr>
          <w:rFonts w:asciiTheme="majorBidi" w:hAnsiTheme="majorBidi" w:cstheme="majorBidi"/>
          <w:b/>
          <w:szCs w:val="24"/>
        </w:rPr>
        <w:t xml:space="preserve">Pays : </w:t>
      </w:r>
      <w:r w:rsidRPr="00EF2F64">
        <w:rPr>
          <w:rFonts w:asciiTheme="majorBidi" w:hAnsiTheme="majorBidi" w:cstheme="majorBidi"/>
          <w:i/>
          <w:iCs/>
          <w:szCs w:val="24"/>
        </w:rPr>
        <w:t>[insérer le nom du Pays de l’Acheteur]</w:t>
      </w:r>
    </w:p>
    <w:p w14:paraId="0819E90D" w14:textId="77777777" w:rsidR="00A0716A" w:rsidRPr="00EF2F64" w:rsidRDefault="00A0716A" w:rsidP="00A0716A">
      <w:pPr>
        <w:spacing w:before="60" w:after="60"/>
        <w:rPr>
          <w:i/>
          <w:color w:val="000000" w:themeColor="text1"/>
        </w:rPr>
      </w:pPr>
      <w:r w:rsidRPr="00EF2F64">
        <w:rPr>
          <w:b/>
          <w:noProof/>
          <w:color w:val="000000" w:themeColor="text1"/>
        </w:rPr>
        <w:t xml:space="preserve">Prêt No. /Crédit No. / Don  No. : </w:t>
      </w:r>
      <w:r w:rsidRPr="00EF2F64">
        <w:rPr>
          <w:bCs/>
          <w:i/>
          <w:iCs/>
          <w:noProof/>
          <w:color w:val="000000" w:themeColor="text1"/>
        </w:rPr>
        <w:t>[insérer le numéro de reference du Prêt/Crédit/Don]</w:t>
      </w:r>
    </w:p>
    <w:p w14:paraId="650E449A" w14:textId="77777777" w:rsidR="00A0716A" w:rsidRPr="00EF2F64" w:rsidRDefault="00A0716A" w:rsidP="00A0716A">
      <w:pPr>
        <w:spacing w:before="60" w:after="60"/>
        <w:rPr>
          <w:rFonts w:asciiTheme="majorBidi" w:hAnsiTheme="majorBidi" w:cstheme="majorBidi"/>
          <w:szCs w:val="24"/>
        </w:rPr>
      </w:pPr>
      <w:r w:rsidRPr="00EF2F64">
        <w:rPr>
          <w:rFonts w:asciiTheme="majorBidi" w:hAnsiTheme="majorBidi" w:cstheme="majorBidi"/>
          <w:b/>
          <w:szCs w:val="24"/>
        </w:rPr>
        <w:t xml:space="preserve">Appel d’Offres No : </w:t>
      </w:r>
      <w:r w:rsidRPr="00EF2F64">
        <w:rPr>
          <w:rFonts w:asciiTheme="majorBidi" w:hAnsiTheme="majorBidi" w:cstheme="majorBidi"/>
          <w:i/>
          <w:iCs/>
          <w:szCs w:val="24"/>
        </w:rPr>
        <w:t>[insérer la référence conforme au plan de passation des marchés]</w:t>
      </w:r>
    </w:p>
    <w:p w14:paraId="6F6AC094" w14:textId="77777777" w:rsidR="00A0716A" w:rsidRPr="00EF2F64" w:rsidRDefault="00A0716A" w:rsidP="00A0716A">
      <w:pPr>
        <w:pStyle w:val="Titre"/>
        <w:spacing w:before="60" w:after="60"/>
        <w:jc w:val="left"/>
        <w:rPr>
          <w:rFonts w:asciiTheme="majorBidi" w:hAnsiTheme="majorBidi" w:cstheme="majorBidi"/>
          <w:b w:val="0"/>
          <w:sz w:val="24"/>
          <w:szCs w:val="24"/>
        </w:rPr>
      </w:pPr>
      <w:r w:rsidRPr="00EF2F64">
        <w:rPr>
          <w:rFonts w:asciiTheme="majorBidi" w:hAnsiTheme="majorBidi" w:cstheme="majorBidi"/>
          <w:sz w:val="24"/>
          <w:szCs w:val="24"/>
        </w:rPr>
        <w:t>Émis le</w:t>
      </w:r>
      <w:r w:rsidRPr="00EF2F64">
        <w:rPr>
          <w:rFonts w:asciiTheme="majorBidi" w:hAnsiTheme="majorBidi" w:cstheme="majorBidi"/>
          <w:b w:val="0"/>
          <w:sz w:val="24"/>
          <w:szCs w:val="24"/>
        </w:rPr>
        <w:t xml:space="preserve"> : </w:t>
      </w:r>
      <w:r w:rsidRPr="00EF2F64">
        <w:rPr>
          <w:rFonts w:asciiTheme="majorBidi" w:hAnsiTheme="majorBidi" w:cstheme="majorBidi"/>
          <w:b w:val="0"/>
          <w:i/>
          <w:iCs/>
          <w:sz w:val="24"/>
          <w:szCs w:val="24"/>
        </w:rPr>
        <w:t>[insérer la date de mise à disposition du DAO aux soumissionnaires]</w:t>
      </w:r>
    </w:p>
    <w:p w14:paraId="43FE69D9" w14:textId="77777777" w:rsidR="00145E70" w:rsidRPr="00EF2F64" w:rsidRDefault="00145E70" w:rsidP="004133C0">
      <w:pPr>
        <w:numPr>
          <w:ilvl w:val="0"/>
          <w:numId w:val="73"/>
        </w:numPr>
        <w:spacing w:before="360" w:after="240"/>
        <w:ind w:left="686" w:hanging="686"/>
        <w:jc w:val="both"/>
        <w:rPr>
          <w:rFonts w:asciiTheme="majorBidi" w:hAnsiTheme="majorBidi" w:cstheme="majorBidi"/>
        </w:rPr>
      </w:pPr>
      <w:r w:rsidRPr="00EF2F64">
        <w:rPr>
          <w:rFonts w:asciiTheme="majorBidi" w:hAnsiTheme="majorBidi" w:cstheme="majorBidi"/>
        </w:rPr>
        <w:t xml:space="preserve">Le </w:t>
      </w:r>
      <w:r w:rsidRPr="00EF2F64">
        <w:rPr>
          <w:rFonts w:asciiTheme="majorBidi" w:hAnsiTheme="majorBidi" w:cstheme="majorBidi"/>
          <w:i/>
          <w:iCs/>
        </w:rPr>
        <w:t>[insérer le nom de l’Emprunteur/Bénéficiaire/Récipiendaire]</w:t>
      </w:r>
      <w:r w:rsidRPr="00EF2F64">
        <w:rPr>
          <w:rFonts w:asciiTheme="majorBidi" w:hAnsiTheme="majorBidi" w:cstheme="majorBidi"/>
        </w:rPr>
        <w:t xml:space="preserve"> </w:t>
      </w:r>
      <w:r w:rsidRPr="00EF2F64">
        <w:rPr>
          <w:rFonts w:asciiTheme="majorBidi" w:hAnsiTheme="majorBidi" w:cstheme="majorBidi"/>
          <w:i/>
          <w:iCs/>
        </w:rPr>
        <w:t>[a reçu/a sollicité/à l’intention de solliciter]</w:t>
      </w:r>
      <w:r w:rsidRPr="00EF2F64">
        <w:rPr>
          <w:rFonts w:asciiTheme="majorBidi" w:hAnsiTheme="majorBidi" w:cstheme="majorBidi"/>
        </w:rPr>
        <w:t xml:space="preserve"> un </w:t>
      </w:r>
      <w:r w:rsidRPr="00EF2F64">
        <w:rPr>
          <w:rFonts w:asciiTheme="majorBidi" w:hAnsiTheme="majorBidi" w:cstheme="majorBidi"/>
          <w:iCs/>
        </w:rPr>
        <w:t>financement</w:t>
      </w:r>
      <w:r w:rsidRPr="00EF2F64">
        <w:rPr>
          <w:rFonts w:asciiTheme="majorBidi" w:hAnsiTheme="majorBidi" w:cstheme="majorBidi"/>
        </w:rPr>
        <w:t xml:space="preserve"> de </w:t>
      </w:r>
      <w:r w:rsidRPr="00EF2F64">
        <w:rPr>
          <w:rFonts w:asciiTheme="majorBidi" w:hAnsiTheme="majorBidi" w:cstheme="majorBidi"/>
          <w:iCs/>
        </w:rPr>
        <w:t>Banque Mondiale</w:t>
      </w:r>
      <w:r w:rsidRPr="00EF2F64">
        <w:rPr>
          <w:rFonts w:asciiTheme="majorBidi" w:hAnsiTheme="majorBidi" w:cstheme="majorBidi"/>
        </w:rPr>
        <w:t xml:space="preserve"> pour financer</w:t>
      </w:r>
      <w:r w:rsidRPr="00EF2F64">
        <w:rPr>
          <w:rFonts w:asciiTheme="majorBidi" w:hAnsiTheme="majorBidi" w:cstheme="majorBidi"/>
          <w:i/>
          <w:iCs/>
        </w:rPr>
        <w:t xml:space="preserve"> [insérer le nom du Projet],</w:t>
      </w:r>
      <w:r w:rsidRPr="00EF2F64">
        <w:rPr>
          <w:rFonts w:asciiTheme="majorBidi" w:hAnsiTheme="majorBidi" w:cstheme="majorBidi"/>
        </w:rPr>
        <w:t xml:space="preserve"> et à l’intention d’utiliser une partie de ce </w:t>
      </w:r>
      <w:r w:rsidRPr="00EF2F64">
        <w:rPr>
          <w:rFonts w:asciiTheme="majorBidi" w:hAnsiTheme="majorBidi" w:cstheme="majorBidi"/>
          <w:i/>
          <w:iCs/>
        </w:rPr>
        <w:t>[prêt/crédit]</w:t>
      </w:r>
      <w:r w:rsidRPr="00EF2F64">
        <w:rPr>
          <w:rFonts w:asciiTheme="majorBidi" w:hAnsiTheme="majorBidi" w:cstheme="majorBidi"/>
        </w:rPr>
        <w:t xml:space="preserve"> pour effectuer des paiements au titre du Marché </w:t>
      </w:r>
      <w:r w:rsidRPr="00EF2F64">
        <w:rPr>
          <w:rFonts w:asciiTheme="majorBidi" w:hAnsiTheme="majorBidi" w:cstheme="majorBidi"/>
          <w:i/>
          <w:iCs/>
        </w:rPr>
        <w:t>[insérer le nom du Marché]</w:t>
      </w:r>
      <w:r w:rsidRPr="00EF2F64">
        <w:rPr>
          <w:rStyle w:val="Appelnotedebasdep"/>
          <w:rFonts w:asciiTheme="majorBidi" w:hAnsiTheme="majorBidi" w:cstheme="majorBidi"/>
          <w:i/>
          <w:iCs/>
        </w:rPr>
        <w:footnoteReference w:id="2"/>
      </w:r>
      <w:r w:rsidRPr="00EF2F64">
        <w:rPr>
          <w:rFonts w:asciiTheme="majorBidi" w:hAnsiTheme="majorBidi" w:cstheme="majorBidi"/>
          <w:i/>
          <w:iCs/>
        </w:rPr>
        <w:t xml:space="preserve"> </w:t>
      </w:r>
      <w:r w:rsidRPr="00EF2F64">
        <w:rPr>
          <w:rStyle w:val="Appelnotedebasdep"/>
          <w:rFonts w:asciiTheme="majorBidi" w:hAnsiTheme="majorBidi" w:cstheme="majorBidi"/>
          <w:i/>
          <w:iCs/>
        </w:rPr>
        <w:footnoteReference w:id="3"/>
      </w:r>
      <w:r w:rsidRPr="00EF2F64">
        <w:rPr>
          <w:rFonts w:asciiTheme="majorBidi" w:hAnsiTheme="majorBidi" w:cstheme="majorBidi"/>
          <w:i/>
          <w:iCs/>
        </w:rPr>
        <w:t>.</w:t>
      </w:r>
    </w:p>
    <w:p w14:paraId="43FE69DA" w14:textId="77777777" w:rsidR="00145E70" w:rsidRPr="00EF2F64" w:rsidRDefault="00145E70" w:rsidP="004133C0">
      <w:pPr>
        <w:numPr>
          <w:ilvl w:val="0"/>
          <w:numId w:val="73"/>
        </w:numPr>
        <w:spacing w:before="360" w:after="240"/>
        <w:ind w:left="686" w:hanging="686"/>
        <w:jc w:val="both"/>
        <w:rPr>
          <w:rFonts w:asciiTheme="majorBidi" w:hAnsiTheme="majorBidi" w:cstheme="majorBidi"/>
        </w:rPr>
      </w:pPr>
      <w:r w:rsidRPr="00EF2F64">
        <w:rPr>
          <w:rFonts w:asciiTheme="majorBidi" w:hAnsiTheme="majorBidi" w:cstheme="majorBidi"/>
        </w:rPr>
        <w:t xml:space="preserve">Le </w:t>
      </w:r>
      <w:r w:rsidRPr="00EF2F64">
        <w:rPr>
          <w:rFonts w:asciiTheme="majorBidi" w:hAnsiTheme="majorBidi" w:cstheme="majorBidi"/>
          <w:i/>
          <w:iCs/>
        </w:rPr>
        <w:t>[insérer le nom de l’Agence d’exécution]</w:t>
      </w:r>
      <w:r w:rsidRPr="00EF2F64">
        <w:rPr>
          <w:rFonts w:asciiTheme="majorBidi" w:hAnsiTheme="majorBidi" w:cstheme="majorBidi"/>
        </w:rPr>
        <w:t xml:space="preserve"> sollicite des offres fermées de la part de soumissionnaires éligibles et répondant aux qualifications requises pour fournir </w:t>
      </w:r>
      <w:r w:rsidRPr="00EF2F64">
        <w:rPr>
          <w:rFonts w:asciiTheme="majorBidi" w:hAnsiTheme="majorBidi" w:cstheme="majorBidi"/>
          <w:i/>
          <w:iCs/>
        </w:rPr>
        <w:t>[insérer une brève description des Fournitures]</w:t>
      </w:r>
      <w:r w:rsidRPr="00EF2F64">
        <w:rPr>
          <w:rStyle w:val="Appelnotedebasdep"/>
          <w:rFonts w:asciiTheme="majorBidi" w:hAnsiTheme="majorBidi" w:cstheme="majorBidi"/>
          <w:i/>
          <w:iCs/>
        </w:rPr>
        <w:footnoteReference w:id="4"/>
      </w:r>
      <w:r w:rsidRPr="00EF2F64">
        <w:rPr>
          <w:rFonts w:asciiTheme="majorBidi" w:hAnsiTheme="majorBidi" w:cstheme="majorBidi"/>
        </w:rPr>
        <w:t xml:space="preserve">. </w:t>
      </w:r>
    </w:p>
    <w:p w14:paraId="43FE69DB" w14:textId="77777777" w:rsidR="00145E70" w:rsidRPr="00EF2F64" w:rsidRDefault="00145E70" w:rsidP="004133C0">
      <w:pPr>
        <w:numPr>
          <w:ilvl w:val="0"/>
          <w:numId w:val="73"/>
        </w:numPr>
        <w:spacing w:before="360" w:after="240"/>
        <w:ind w:left="686" w:hanging="686"/>
        <w:jc w:val="both"/>
        <w:rPr>
          <w:rFonts w:asciiTheme="majorBidi" w:hAnsiTheme="majorBidi" w:cstheme="majorBidi"/>
        </w:rPr>
      </w:pPr>
      <w:r w:rsidRPr="00EF2F64">
        <w:rPr>
          <w:rFonts w:asciiTheme="majorBidi" w:hAnsiTheme="majorBidi" w:cstheme="majorBidi"/>
        </w:rPr>
        <w:t xml:space="preserve">La procédure sera conduite par mise en concurrence internationale en recourant à un Appel d’Offres (AO) telle que définie dans les </w:t>
      </w:r>
      <w:r w:rsidR="0035553A" w:rsidRPr="00EF2F64">
        <w:rPr>
          <w:rFonts w:asciiTheme="majorBidi" w:hAnsiTheme="majorBidi" w:cstheme="majorBidi"/>
        </w:rPr>
        <w:t>« </w:t>
      </w:r>
      <w:r w:rsidRPr="00EF2F64">
        <w:rPr>
          <w:rFonts w:asciiTheme="majorBidi" w:hAnsiTheme="majorBidi" w:cstheme="majorBidi"/>
          <w:i/>
          <w:iCs/>
        </w:rPr>
        <w:t>Règle</w:t>
      </w:r>
      <w:r w:rsidR="00006797" w:rsidRPr="00EF2F64">
        <w:rPr>
          <w:rFonts w:asciiTheme="majorBidi" w:hAnsiTheme="majorBidi" w:cstheme="majorBidi"/>
          <w:i/>
          <w:iCs/>
        </w:rPr>
        <w:t>ment</w:t>
      </w:r>
      <w:r w:rsidRPr="00EF2F64">
        <w:rPr>
          <w:rFonts w:asciiTheme="majorBidi" w:hAnsiTheme="majorBidi" w:cstheme="majorBidi"/>
          <w:i/>
          <w:iCs/>
        </w:rPr>
        <w:t xml:space="preserve">s applicable aux Emprunteurs – Passation des Marchés dans le cadre de Financement de Projets d’Investissement [insérer le titre exact et la date des Règles applicables comme indiqué dans l’accord de </w:t>
      </w:r>
      <w:r w:rsidRPr="00EF2F64">
        <w:rPr>
          <w:rFonts w:asciiTheme="majorBidi" w:hAnsiTheme="majorBidi" w:cstheme="majorBidi"/>
          <w:i/>
          <w:iCs/>
        </w:rPr>
        <w:lastRenderedPageBreak/>
        <w:t>financement] de la Banque Mondiale (</w:t>
      </w:r>
      <w:r w:rsidR="0035553A" w:rsidRPr="00EF2F64">
        <w:rPr>
          <w:rFonts w:asciiTheme="majorBidi" w:hAnsiTheme="majorBidi" w:cstheme="majorBidi"/>
          <w:i/>
          <w:iCs/>
        </w:rPr>
        <w:t>« </w:t>
      </w:r>
      <w:r w:rsidRPr="00EF2F64">
        <w:rPr>
          <w:rFonts w:asciiTheme="majorBidi" w:hAnsiTheme="majorBidi" w:cstheme="majorBidi"/>
          <w:i/>
          <w:iCs/>
        </w:rPr>
        <w:t>le Règle</w:t>
      </w:r>
      <w:r w:rsidR="00D16965" w:rsidRPr="00EF2F64">
        <w:rPr>
          <w:rFonts w:asciiTheme="majorBidi" w:hAnsiTheme="majorBidi" w:cstheme="majorBidi"/>
          <w:i/>
          <w:iCs/>
        </w:rPr>
        <w:t>ment</w:t>
      </w:r>
      <w:r w:rsidRPr="00EF2F64">
        <w:rPr>
          <w:rFonts w:asciiTheme="majorBidi" w:hAnsiTheme="majorBidi" w:cstheme="majorBidi"/>
          <w:i/>
          <w:iCs/>
        </w:rPr>
        <w:t xml:space="preserve"> de passation des marchés</w:t>
      </w:r>
      <w:r w:rsidR="0035553A" w:rsidRPr="00EF2F64">
        <w:rPr>
          <w:rFonts w:asciiTheme="majorBidi" w:hAnsiTheme="majorBidi" w:cstheme="majorBidi"/>
          <w:i/>
          <w:iCs/>
        </w:rPr>
        <w:t> »</w:t>
      </w:r>
      <w:r w:rsidRPr="00EF2F64">
        <w:rPr>
          <w:rFonts w:asciiTheme="majorBidi" w:hAnsiTheme="majorBidi" w:cstheme="majorBidi"/>
          <w:i/>
          <w:iCs/>
        </w:rPr>
        <w:t>),</w:t>
      </w:r>
      <w:r w:rsidRPr="00EF2F64">
        <w:rPr>
          <w:rFonts w:asciiTheme="majorBidi" w:hAnsiTheme="majorBidi" w:cstheme="majorBidi"/>
        </w:rPr>
        <w:t xml:space="preserve"> et ouverte à tous les soumissionnaires de pays éligibles tels que définis dans les Règle</w:t>
      </w:r>
      <w:r w:rsidR="00006797" w:rsidRPr="00EF2F64">
        <w:rPr>
          <w:rFonts w:asciiTheme="majorBidi" w:hAnsiTheme="majorBidi" w:cstheme="majorBidi"/>
        </w:rPr>
        <w:t>ment</w:t>
      </w:r>
      <w:r w:rsidRPr="00EF2F64">
        <w:rPr>
          <w:rFonts w:asciiTheme="majorBidi" w:hAnsiTheme="majorBidi" w:cstheme="majorBidi"/>
        </w:rPr>
        <w:t xml:space="preserve">s </w:t>
      </w:r>
      <w:r w:rsidRPr="00EF2F64">
        <w:rPr>
          <w:rFonts w:asciiTheme="majorBidi" w:hAnsiTheme="majorBidi" w:cstheme="majorBidi"/>
          <w:iCs/>
        </w:rPr>
        <w:t>de passation des marchés</w:t>
      </w:r>
      <w:r w:rsidRPr="00EF2F64">
        <w:rPr>
          <w:rFonts w:asciiTheme="majorBidi" w:hAnsiTheme="majorBidi" w:cstheme="majorBidi"/>
        </w:rPr>
        <w:t xml:space="preserve">. </w:t>
      </w:r>
    </w:p>
    <w:p w14:paraId="43FE69DC" w14:textId="77777777" w:rsidR="00145E70" w:rsidRPr="00EF2F64" w:rsidRDefault="00145E70" w:rsidP="00A71319">
      <w:pPr>
        <w:numPr>
          <w:ilvl w:val="0"/>
          <w:numId w:val="73"/>
        </w:numPr>
        <w:spacing w:before="360" w:after="240"/>
        <w:ind w:left="658" w:hanging="658"/>
        <w:jc w:val="both"/>
        <w:rPr>
          <w:rFonts w:asciiTheme="majorBidi" w:hAnsiTheme="majorBidi" w:cstheme="majorBidi"/>
        </w:rPr>
      </w:pPr>
      <w:r w:rsidRPr="00EF2F64">
        <w:rPr>
          <w:rFonts w:asciiTheme="majorBidi" w:hAnsiTheme="majorBidi" w:cstheme="majorBidi"/>
        </w:rPr>
        <w:t xml:space="preserve">Les Soumissionnaires intéressés et éligibles peuvent obtenir des informations auprès de </w:t>
      </w:r>
      <w:r w:rsidRPr="00EF2F64">
        <w:rPr>
          <w:rFonts w:asciiTheme="majorBidi" w:hAnsiTheme="majorBidi" w:cstheme="majorBidi"/>
          <w:i/>
          <w:iCs/>
        </w:rPr>
        <w:t>[insérer le nom de l’Agence</w:t>
      </w:r>
      <w:r w:rsidR="00A96AED" w:rsidRPr="00EF2F64">
        <w:rPr>
          <w:rFonts w:asciiTheme="majorBidi" w:hAnsiTheme="majorBidi" w:cstheme="majorBidi"/>
          <w:i/>
          <w:iCs/>
        </w:rPr>
        <w:t> ;</w:t>
      </w:r>
      <w:r w:rsidRPr="00EF2F64">
        <w:rPr>
          <w:rFonts w:asciiTheme="majorBidi" w:hAnsiTheme="majorBidi" w:cstheme="majorBidi"/>
          <w:i/>
          <w:iCs/>
        </w:rPr>
        <w:t xml:space="preserve"> insérer les nom et courriel du responsable]</w:t>
      </w:r>
      <w:r w:rsidRPr="00EF2F64">
        <w:rPr>
          <w:rFonts w:asciiTheme="majorBidi" w:hAnsiTheme="majorBidi" w:cstheme="majorBidi"/>
        </w:rPr>
        <w:t xml:space="preserve"> et prendre connaissance des documents d’Appel d’offres à l’adresse mentionnée ci-dessous </w:t>
      </w:r>
      <w:r w:rsidRPr="00EF2F64">
        <w:rPr>
          <w:rFonts w:asciiTheme="majorBidi" w:hAnsiTheme="majorBidi" w:cstheme="majorBidi"/>
          <w:i/>
          <w:iCs/>
        </w:rPr>
        <w:t>[spécifier l’adresse]</w:t>
      </w:r>
      <w:r w:rsidRPr="00EF2F64">
        <w:rPr>
          <w:rFonts w:asciiTheme="majorBidi" w:hAnsiTheme="majorBidi" w:cstheme="majorBidi"/>
        </w:rPr>
        <w:t xml:space="preserve"> de </w:t>
      </w:r>
      <w:r w:rsidRPr="00EF2F64">
        <w:rPr>
          <w:rFonts w:asciiTheme="majorBidi" w:hAnsiTheme="majorBidi" w:cstheme="majorBidi"/>
          <w:i/>
          <w:iCs/>
        </w:rPr>
        <w:t>[insérer les heures d’ouverture et de fermeture]</w:t>
      </w:r>
      <w:r w:rsidRPr="00EF2F64">
        <w:rPr>
          <w:rStyle w:val="Appelnotedebasdep"/>
          <w:rFonts w:asciiTheme="majorBidi" w:hAnsiTheme="majorBidi" w:cstheme="majorBidi"/>
          <w:i/>
          <w:iCs/>
        </w:rPr>
        <w:footnoteReference w:id="5"/>
      </w:r>
      <w:r w:rsidRPr="00EF2F64">
        <w:rPr>
          <w:rFonts w:asciiTheme="majorBidi" w:hAnsiTheme="majorBidi" w:cstheme="majorBidi"/>
        </w:rPr>
        <w:t>.</w:t>
      </w:r>
    </w:p>
    <w:p w14:paraId="43FE69DD" w14:textId="77777777" w:rsidR="00145E70" w:rsidRPr="00EF2F64" w:rsidRDefault="00145E70" w:rsidP="00A71319">
      <w:pPr>
        <w:numPr>
          <w:ilvl w:val="0"/>
          <w:numId w:val="73"/>
        </w:numPr>
        <w:spacing w:before="360" w:after="240"/>
        <w:ind w:left="658" w:hanging="658"/>
        <w:jc w:val="both"/>
        <w:rPr>
          <w:rFonts w:asciiTheme="majorBidi" w:hAnsiTheme="majorBidi" w:cstheme="majorBidi"/>
        </w:rPr>
      </w:pPr>
      <w:r w:rsidRPr="00EF2F64">
        <w:rPr>
          <w:rFonts w:asciiTheme="majorBidi" w:hAnsiTheme="majorBidi" w:cstheme="majorBidi"/>
        </w:rPr>
        <w:t xml:space="preserve">Le Dossier d’Appel d’offres en </w:t>
      </w:r>
      <w:r w:rsidRPr="00EF2F64">
        <w:rPr>
          <w:rFonts w:asciiTheme="majorBidi" w:hAnsiTheme="majorBidi" w:cstheme="majorBidi"/>
          <w:i/>
          <w:iCs/>
        </w:rPr>
        <w:t>[insérer la langue]</w:t>
      </w:r>
      <w:r w:rsidRPr="00EF2F64">
        <w:rPr>
          <w:rFonts w:asciiTheme="majorBidi" w:hAnsiTheme="majorBidi" w:cstheme="majorBidi"/>
        </w:rPr>
        <w:t xml:space="preserve"> peut être acheté par tout Soumissionnaire intéressé en formulant une demande écrite à l’adresse ci-dessous contre un paiement</w:t>
      </w:r>
      <w:r w:rsidRPr="00EF2F64">
        <w:rPr>
          <w:rStyle w:val="Appelnotedebasdep"/>
          <w:rFonts w:asciiTheme="majorBidi" w:hAnsiTheme="majorBidi" w:cstheme="majorBidi"/>
        </w:rPr>
        <w:footnoteReference w:id="6"/>
      </w:r>
      <w:r w:rsidRPr="00EF2F64">
        <w:rPr>
          <w:rFonts w:asciiTheme="majorBidi" w:hAnsiTheme="majorBidi" w:cstheme="majorBidi"/>
        </w:rPr>
        <w:t xml:space="preserve"> non remboursable de </w:t>
      </w:r>
      <w:r w:rsidRPr="00EF2F64">
        <w:rPr>
          <w:rFonts w:asciiTheme="majorBidi" w:hAnsiTheme="majorBidi" w:cstheme="majorBidi"/>
          <w:i/>
          <w:iCs/>
        </w:rPr>
        <w:t>[insérer le montant en monnaie nationale]</w:t>
      </w:r>
      <w:r w:rsidRPr="00EF2F64">
        <w:rPr>
          <w:rFonts w:asciiTheme="majorBidi" w:hAnsiTheme="majorBidi" w:cstheme="majorBidi"/>
        </w:rPr>
        <w:t xml:space="preserve"> ou </w:t>
      </w:r>
      <w:r w:rsidRPr="00EF2F64">
        <w:rPr>
          <w:rFonts w:asciiTheme="majorBidi" w:hAnsiTheme="majorBidi" w:cstheme="majorBidi"/>
          <w:i/>
          <w:iCs/>
        </w:rPr>
        <w:t>[insérer le montant dans une monnaie convertible].</w:t>
      </w:r>
      <w:r w:rsidRPr="00EF2F64">
        <w:rPr>
          <w:rFonts w:asciiTheme="majorBidi" w:hAnsiTheme="majorBidi" w:cstheme="majorBidi"/>
        </w:rPr>
        <w:t xml:space="preserve"> La méthode de paiement sera </w:t>
      </w:r>
      <w:r w:rsidRPr="00EF2F64">
        <w:rPr>
          <w:rFonts w:asciiTheme="majorBidi" w:hAnsiTheme="majorBidi" w:cstheme="majorBidi"/>
          <w:i/>
          <w:iCs/>
        </w:rPr>
        <w:t>[insérer la forme de paiement]</w:t>
      </w:r>
      <w:r w:rsidRPr="00EF2F64">
        <w:rPr>
          <w:rStyle w:val="Appelnotedebasdep"/>
          <w:rFonts w:asciiTheme="majorBidi" w:hAnsiTheme="majorBidi" w:cstheme="majorBidi"/>
          <w:i/>
          <w:iCs/>
        </w:rPr>
        <w:footnoteReference w:id="7"/>
      </w:r>
      <w:r w:rsidRPr="00EF2F64">
        <w:rPr>
          <w:rFonts w:asciiTheme="majorBidi" w:hAnsiTheme="majorBidi" w:cstheme="majorBidi"/>
          <w:i/>
          <w:iCs/>
        </w:rPr>
        <w:t>.</w:t>
      </w:r>
      <w:r w:rsidRPr="00EF2F64">
        <w:rPr>
          <w:rFonts w:asciiTheme="majorBidi" w:hAnsiTheme="majorBidi" w:cstheme="majorBidi"/>
        </w:rPr>
        <w:t xml:space="preserve"> Le dossier d’appel d’offres sera adressé par </w:t>
      </w:r>
      <w:r w:rsidRPr="00EF2F64">
        <w:rPr>
          <w:rFonts w:asciiTheme="majorBidi" w:hAnsiTheme="majorBidi" w:cstheme="majorBidi"/>
          <w:i/>
          <w:iCs/>
        </w:rPr>
        <w:t>[insérer le mode d’acheminement</w:t>
      </w:r>
      <w:r w:rsidRPr="00EF2F64">
        <w:rPr>
          <w:rStyle w:val="Appelnotedebasdep"/>
          <w:rFonts w:asciiTheme="majorBidi" w:hAnsiTheme="majorBidi" w:cstheme="majorBidi"/>
          <w:i/>
          <w:iCs/>
        </w:rPr>
        <w:footnoteReference w:id="8"/>
      </w:r>
      <w:r w:rsidRPr="00EF2F64">
        <w:rPr>
          <w:rFonts w:asciiTheme="majorBidi" w:hAnsiTheme="majorBidi" w:cstheme="majorBidi"/>
          <w:i/>
          <w:iCs/>
        </w:rPr>
        <w:t>].</w:t>
      </w:r>
    </w:p>
    <w:p w14:paraId="43FE69DE" w14:textId="77777777" w:rsidR="00145E70" w:rsidRPr="00EF2F64" w:rsidRDefault="00145E70" w:rsidP="00A71319">
      <w:pPr>
        <w:numPr>
          <w:ilvl w:val="0"/>
          <w:numId w:val="73"/>
        </w:numPr>
        <w:spacing w:before="360" w:after="240"/>
        <w:ind w:left="658" w:hanging="658"/>
        <w:jc w:val="both"/>
        <w:rPr>
          <w:rFonts w:asciiTheme="majorBidi" w:hAnsiTheme="majorBidi" w:cstheme="majorBidi"/>
        </w:rPr>
      </w:pPr>
      <w:r w:rsidRPr="00EF2F64">
        <w:rPr>
          <w:rFonts w:asciiTheme="majorBidi" w:hAnsiTheme="majorBidi" w:cstheme="majorBidi"/>
        </w:rPr>
        <w:t>Les offres devront être remises à l’adresse ci-dessous</w:t>
      </w:r>
      <w:r w:rsidRPr="00EF2F64">
        <w:rPr>
          <w:rStyle w:val="Appelnotedebasdep"/>
          <w:rFonts w:asciiTheme="majorBidi" w:hAnsiTheme="majorBidi" w:cstheme="majorBidi"/>
        </w:rPr>
        <w:footnoteReference w:id="9"/>
      </w:r>
      <w:r w:rsidRPr="00EF2F64">
        <w:rPr>
          <w:rFonts w:asciiTheme="majorBidi" w:hAnsiTheme="majorBidi" w:cstheme="majorBidi"/>
        </w:rPr>
        <w:t xml:space="preserve"> au plus tard le </w:t>
      </w:r>
      <w:r w:rsidRPr="00EF2F64">
        <w:rPr>
          <w:rFonts w:asciiTheme="majorBidi" w:hAnsiTheme="majorBidi" w:cstheme="majorBidi"/>
          <w:i/>
          <w:iCs/>
        </w:rPr>
        <w:t>[insérer la date et l‘heure]</w:t>
      </w:r>
      <w:r w:rsidRPr="00EF2F64">
        <w:rPr>
          <w:rFonts w:asciiTheme="majorBidi" w:hAnsiTheme="majorBidi" w:cstheme="majorBidi"/>
        </w:rPr>
        <w:t xml:space="preserve">. La soumission des offres par voie électronique </w:t>
      </w:r>
      <w:r w:rsidRPr="00EF2F64">
        <w:rPr>
          <w:rFonts w:asciiTheme="majorBidi" w:hAnsiTheme="majorBidi" w:cstheme="majorBidi"/>
          <w:i/>
          <w:iCs/>
        </w:rPr>
        <w:t xml:space="preserve">[insérer </w:t>
      </w:r>
      <w:r w:rsidR="0035553A" w:rsidRPr="00EF2F64">
        <w:rPr>
          <w:rFonts w:asciiTheme="majorBidi" w:hAnsiTheme="majorBidi" w:cstheme="majorBidi"/>
          <w:i/>
          <w:iCs/>
        </w:rPr>
        <w:t>« </w:t>
      </w:r>
      <w:r w:rsidRPr="00EF2F64">
        <w:rPr>
          <w:rFonts w:asciiTheme="majorBidi" w:hAnsiTheme="majorBidi" w:cstheme="majorBidi"/>
          <w:i/>
          <w:iCs/>
        </w:rPr>
        <w:t>sera</w:t>
      </w:r>
      <w:r w:rsidR="0035553A" w:rsidRPr="00EF2F64">
        <w:rPr>
          <w:rFonts w:asciiTheme="majorBidi" w:hAnsiTheme="majorBidi" w:cstheme="majorBidi"/>
          <w:i/>
          <w:iCs/>
        </w:rPr>
        <w:t> »</w:t>
      </w:r>
      <w:r w:rsidRPr="00EF2F64">
        <w:rPr>
          <w:rFonts w:asciiTheme="majorBidi" w:hAnsiTheme="majorBidi" w:cstheme="majorBidi"/>
          <w:i/>
          <w:iCs/>
        </w:rPr>
        <w:t xml:space="preserve"> ou </w:t>
      </w:r>
      <w:r w:rsidR="0035553A" w:rsidRPr="00EF2F64">
        <w:rPr>
          <w:rFonts w:asciiTheme="majorBidi" w:hAnsiTheme="majorBidi" w:cstheme="majorBidi"/>
          <w:i/>
          <w:iCs/>
        </w:rPr>
        <w:t>« </w:t>
      </w:r>
      <w:r w:rsidRPr="00EF2F64">
        <w:rPr>
          <w:rFonts w:asciiTheme="majorBidi" w:hAnsiTheme="majorBidi" w:cstheme="majorBidi"/>
          <w:i/>
          <w:iCs/>
        </w:rPr>
        <w:t>ne sera pas</w:t>
      </w:r>
      <w:r w:rsidR="0035553A" w:rsidRPr="00EF2F64">
        <w:rPr>
          <w:rFonts w:asciiTheme="majorBidi" w:hAnsiTheme="majorBidi" w:cstheme="majorBidi"/>
          <w:i/>
          <w:iCs/>
        </w:rPr>
        <w:t> »</w:t>
      </w:r>
      <w:r w:rsidRPr="00EF2F64">
        <w:rPr>
          <w:rFonts w:asciiTheme="majorBidi" w:hAnsiTheme="majorBidi" w:cstheme="majorBidi"/>
          <w:i/>
          <w:iCs/>
        </w:rPr>
        <w:t>]</w:t>
      </w:r>
      <w:r w:rsidRPr="00EF2F64">
        <w:rPr>
          <w:rFonts w:asciiTheme="majorBidi" w:hAnsiTheme="majorBidi" w:cstheme="majorBidi"/>
        </w:rPr>
        <w:t xml:space="preserve"> autorisée. Les offres remises en retard ne seront pas acceptées. Les offres seront ouvertes en présence des représentants des soumissionnaires et des personnes présentes à l’adresse numéro </w:t>
      </w:r>
      <w:r w:rsidRPr="00EF2F64">
        <w:rPr>
          <w:rFonts w:asciiTheme="majorBidi" w:hAnsiTheme="majorBidi" w:cstheme="majorBidi"/>
          <w:i/>
          <w:iCs/>
        </w:rPr>
        <w:t>[insérer le numéro]</w:t>
      </w:r>
      <w:r w:rsidRPr="00EF2F64">
        <w:rPr>
          <w:rFonts w:asciiTheme="majorBidi" w:hAnsiTheme="majorBidi" w:cstheme="majorBidi"/>
        </w:rPr>
        <w:t xml:space="preserve"> </w:t>
      </w:r>
      <w:r w:rsidRPr="00EF2F64">
        <w:rPr>
          <w:rFonts w:asciiTheme="majorBidi" w:hAnsiTheme="majorBidi" w:cstheme="majorBidi"/>
          <w:vertAlign w:val="superscript"/>
        </w:rPr>
        <w:t>10</w:t>
      </w:r>
      <w:r w:rsidRPr="00EF2F64">
        <w:rPr>
          <w:rFonts w:asciiTheme="majorBidi" w:hAnsiTheme="majorBidi" w:cstheme="majorBidi"/>
        </w:rPr>
        <w:t xml:space="preserve"> mentionnée ci-dessous à </w:t>
      </w:r>
      <w:r w:rsidRPr="00EF2F64">
        <w:rPr>
          <w:rFonts w:asciiTheme="majorBidi" w:hAnsiTheme="majorBidi" w:cstheme="majorBidi"/>
          <w:i/>
          <w:iCs/>
        </w:rPr>
        <w:t>[insérer la date et l’heure].</w:t>
      </w:r>
      <w:r w:rsidRPr="00EF2F64">
        <w:rPr>
          <w:rFonts w:asciiTheme="majorBidi" w:hAnsiTheme="majorBidi" w:cstheme="majorBidi"/>
        </w:rPr>
        <w:t xml:space="preserve"> </w:t>
      </w:r>
    </w:p>
    <w:p w14:paraId="43FE69DF" w14:textId="77777777" w:rsidR="00145E70" w:rsidRPr="00EF2F64" w:rsidRDefault="00145E70" w:rsidP="00A71319">
      <w:pPr>
        <w:numPr>
          <w:ilvl w:val="0"/>
          <w:numId w:val="73"/>
        </w:numPr>
        <w:spacing w:before="360" w:after="240"/>
        <w:ind w:left="658" w:hanging="658"/>
        <w:jc w:val="both"/>
        <w:rPr>
          <w:rFonts w:asciiTheme="majorBidi" w:hAnsiTheme="majorBidi" w:cstheme="majorBidi"/>
        </w:rPr>
      </w:pPr>
      <w:r w:rsidRPr="00EF2F64">
        <w:rPr>
          <w:rFonts w:asciiTheme="majorBidi" w:hAnsiTheme="majorBidi" w:cstheme="majorBidi"/>
        </w:rPr>
        <w:t>Les offres doivent être accompagnées d’</w:t>
      </w:r>
      <w:r w:rsidRPr="00EF2F64">
        <w:rPr>
          <w:rFonts w:asciiTheme="majorBidi" w:hAnsiTheme="majorBidi" w:cstheme="majorBidi"/>
          <w:i/>
          <w:iCs/>
        </w:rPr>
        <w:t xml:space="preserve">[insérer </w:t>
      </w:r>
      <w:r w:rsidR="0035553A" w:rsidRPr="00EF2F64">
        <w:rPr>
          <w:rFonts w:asciiTheme="majorBidi" w:hAnsiTheme="majorBidi" w:cstheme="majorBidi"/>
          <w:i/>
          <w:iCs/>
        </w:rPr>
        <w:t>« </w:t>
      </w:r>
      <w:r w:rsidRPr="00EF2F64">
        <w:rPr>
          <w:rFonts w:asciiTheme="majorBidi" w:hAnsiTheme="majorBidi" w:cstheme="majorBidi"/>
          <w:i/>
          <w:iCs/>
        </w:rPr>
        <w:t>une Garantie de l’offre</w:t>
      </w:r>
      <w:r w:rsidR="0035553A" w:rsidRPr="00EF2F64">
        <w:rPr>
          <w:rFonts w:asciiTheme="majorBidi" w:hAnsiTheme="majorBidi" w:cstheme="majorBidi"/>
          <w:i/>
          <w:iCs/>
        </w:rPr>
        <w:t> »</w:t>
      </w:r>
      <w:r w:rsidRPr="00EF2F64">
        <w:rPr>
          <w:rFonts w:asciiTheme="majorBidi" w:hAnsiTheme="majorBidi" w:cstheme="majorBidi"/>
          <w:i/>
          <w:iCs/>
        </w:rPr>
        <w:t xml:space="preserve"> ou </w:t>
      </w:r>
      <w:r w:rsidR="0035553A" w:rsidRPr="00EF2F64">
        <w:rPr>
          <w:rFonts w:asciiTheme="majorBidi" w:hAnsiTheme="majorBidi" w:cstheme="majorBidi"/>
          <w:i/>
          <w:iCs/>
        </w:rPr>
        <w:t>« </w:t>
      </w:r>
      <w:r w:rsidRPr="00EF2F64">
        <w:rPr>
          <w:rFonts w:asciiTheme="majorBidi" w:hAnsiTheme="majorBidi" w:cstheme="majorBidi"/>
          <w:i/>
          <w:iCs/>
        </w:rPr>
        <w:t>une Déclaration de garantie de l’offre</w:t>
      </w:r>
      <w:r w:rsidR="0035553A" w:rsidRPr="00EF2F64">
        <w:rPr>
          <w:rFonts w:asciiTheme="majorBidi" w:hAnsiTheme="majorBidi" w:cstheme="majorBidi"/>
          <w:i/>
          <w:iCs/>
        </w:rPr>
        <w:t> »</w:t>
      </w:r>
      <w:r w:rsidRPr="00EF2F64">
        <w:rPr>
          <w:rFonts w:asciiTheme="majorBidi" w:hAnsiTheme="majorBidi" w:cstheme="majorBidi"/>
          <w:i/>
          <w:iCs/>
        </w:rPr>
        <w:t>, selon le cas</w:t>
      </w:r>
      <w:r w:rsidRPr="00EF2F64">
        <w:rPr>
          <w:rFonts w:asciiTheme="majorBidi" w:hAnsiTheme="majorBidi" w:cstheme="majorBidi"/>
        </w:rPr>
        <w:t xml:space="preserve">], pour un montant de </w:t>
      </w:r>
      <w:r w:rsidRPr="00EF2F64">
        <w:rPr>
          <w:rFonts w:asciiTheme="majorBidi" w:hAnsiTheme="majorBidi" w:cstheme="majorBidi"/>
          <w:i/>
          <w:iCs/>
        </w:rPr>
        <w:t xml:space="preserve">[en cas de garantie de l’offre, insérer le montant et la monnaie]. </w:t>
      </w:r>
    </w:p>
    <w:p w14:paraId="43FE69E0" w14:textId="77777777" w:rsidR="00145E70" w:rsidRPr="00EF2F64" w:rsidRDefault="00145E70" w:rsidP="00A71319">
      <w:pPr>
        <w:numPr>
          <w:ilvl w:val="0"/>
          <w:numId w:val="73"/>
        </w:numPr>
        <w:spacing w:before="360" w:after="360"/>
        <w:ind w:left="658" w:hanging="658"/>
        <w:jc w:val="both"/>
        <w:rPr>
          <w:rFonts w:asciiTheme="majorBidi" w:hAnsiTheme="majorBidi" w:cstheme="majorBidi"/>
        </w:rPr>
      </w:pPr>
      <w:r w:rsidRPr="00EF2F64">
        <w:rPr>
          <w:rFonts w:asciiTheme="majorBidi" w:hAnsiTheme="majorBidi" w:cstheme="majorBidi"/>
        </w:rPr>
        <w:t xml:space="preserve">L’(les) adresse(s) </w:t>
      </w:r>
      <w:r w:rsidR="001A0BAA" w:rsidRPr="00EF2F64">
        <w:rPr>
          <w:rFonts w:asciiTheme="majorBidi" w:hAnsiTheme="majorBidi" w:cstheme="majorBidi"/>
        </w:rPr>
        <w:t>à laquelle (</w:t>
      </w:r>
      <w:r w:rsidRPr="00EF2F64">
        <w:rPr>
          <w:rFonts w:asciiTheme="majorBidi" w:hAnsiTheme="majorBidi" w:cstheme="majorBidi"/>
        </w:rPr>
        <w:t>auxquelles</w:t>
      </w:r>
      <w:r w:rsidR="001A0BAA" w:rsidRPr="00EF2F64">
        <w:rPr>
          <w:rFonts w:asciiTheme="majorBidi" w:hAnsiTheme="majorBidi" w:cstheme="majorBidi"/>
        </w:rPr>
        <w:t>)</w:t>
      </w:r>
      <w:r w:rsidRPr="00EF2F64">
        <w:rPr>
          <w:rFonts w:asciiTheme="majorBidi" w:hAnsiTheme="majorBidi" w:cstheme="majorBidi"/>
        </w:rPr>
        <w:t xml:space="preserve"> il est fait référence ci-dessus est(sont)</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la (les) adresses détaillée(s)]</w:t>
      </w:r>
    </w:p>
    <w:p w14:paraId="43FE69E1" w14:textId="77777777" w:rsidR="00145E70" w:rsidRPr="00EF2F64" w:rsidRDefault="00145E70" w:rsidP="00145E70">
      <w:pPr>
        <w:jc w:val="both"/>
        <w:rPr>
          <w:rFonts w:asciiTheme="majorBidi" w:hAnsiTheme="majorBidi" w:cstheme="majorBidi"/>
          <w:i/>
          <w:iCs/>
        </w:rPr>
      </w:pPr>
      <w:r w:rsidRPr="00EF2F64">
        <w:rPr>
          <w:rFonts w:asciiTheme="majorBidi" w:hAnsiTheme="majorBidi" w:cstheme="majorBidi"/>
          <w:i/>
          <w:iCs/>
        </w:rPr>
        <w:t xml:space="preserve">Nom de l’Agence d’exécution, </w:t>
      </w:r>
    </w:p>
    <w:p w14:paraId="43FE69E2" w14:textId="77777777" w:rsidR="00145E70" w:rsidRPr="00EF2F64" w:rsidRDefault="00145E70" w:rsidP="00145E70">
      <w:pPr>
        <w:jc w:val="both"/>
        <w:rPr>
          <w:rFonts w:asciiTheme="majorBidi" w:hAnsiTheme="majorBidi" w:cstheme="majorBidi"/>
          <w:i/>
          <w:iCs/>
        </w:rPr>
      </w:pPr>
      <w:r w:rsidRPr="00EF2F64">
        <w:rPr>
          <w:rFonts w:asciiTheme="majorBidi" w:hAnsiTheme="majorBidi" w:cstheme="majorBidi"/>
          <w:i/>
          <w:iCs/>
        </w:rPr>
        <w:t xml:space="preserve">Nom et coordonnées du bureau (étage, numéro), </w:t>
      </w:r>
    </w:p>
    <w:p w14:paraId="43FE69E3" w14:textId="77777777" w:rsidR="00145E70" w:rsidRPr="00EF2F64" w:rsidRDefault="00145E70" w:rsidP="00145E70">
      <w:pPr>
        <w:jc w:val="both"/>
        <w:rPr>
          <w:rFonts w:asciiTheme="majorBidi" w:hAnsiTheme="majorBidi" w:cstheme="majorBidi"/>
          <w:i/>
          <w:iCs/>
        </w:rPr>
      </w:pPr>
      <w:r w:rsidRPr="00EF2F64">
        <w:rPr>
          <w:rFonts w:asciiTheme="majorBidi" w:hAnsiTheme="majorBidi" w:cstheme="majorBidi"/>
          <w:i/>
          <w:iCs/>
        </w:rPr>
        <w:t xml:space="preserve">Nom du responsable, </w:t>
      </w:r>
    </w:p>
    <w:p w14:paraId="43FE69E4" w14:textId="77777777" w:rsidR="00145E70" w:rsidRPr="00EF2F64" w:rsidRDefault="00145E70" w:rsidP="00145E70">
      <w:pPr>
        <w:jc w:val="both"/>
        <w:rPr>
          <w:rFonts w:asciiTheme="majorBidi" w:hAnsiTheme="majorBidi" w:cstheme="majorBidi"/>
          <w:i/>
          <w:iCs/>
        </w:rPr>
      </w:pPr>
      <w:r w:rsidRPr="00EF2F64">
        <w:rPr>
          <w:rFonts w:asciiTheme="majorBidi" w:hAnsiTheme="majorBidi" w:cstheme="majorBidi"/>
          <w:i/>
          <w:iCs/>
        </w:rPr>
        <w:t xml:space="preserve">Adresse postale </w:t>
      </w:r>
    </w:p>
    <w:p w14:paraId="43FE69E5" w14:textId="77777777" w:rsidR="00145E70" w:rsidRPr="00EF2F64" w:rsidRDefault="00145E70" w:rsidP="00145E70">
      <w:pPr>
        <w:jc w:val="both"/>
        <w:rPr>
          <w:rFonts w:asciiTheme="majorBidi" w:hAnsiTheme="majorBidi" w:cstheme="majorBidi"/>
          <w:i/>
          <w:iCs/>
        </w:rPr>
      </w:pPr>
      <w:r w:rsidRPr="00EF2F64">
        <w:rPr>
          <w:rFonts w:asciiTheme="majorBidi" w:hAnsiTheme="majorBidi" w:cstheme="majorBidi"/>
          <w:i/>
          <w:iCs/>
        </w:rPr>
        <w:lastRenderedPageBreak/>
        <w:t>Téléphone</w:t>
      </w:r>
    </w:p>
    <w:p w14:paraId="43FE69E6" w14:textId="77777777" w:rsidR="00145E70" w:rsidRPr="00EF2F64" w:rsidRDefault="00145E70" w:rsidP="00145E70">
      <w:pPr>
        <w:jc w:val="both"/>
        <w:rPr>
          <w:rFonts w:asciiTheme="majorBidi" w:hAnsiTheme="majorBidi" w:cstheme="majorBidi"/>
          <w:i/>
          <w:iCs/>
        </w:rPr>
      </w:pPr>
      <w:r w:rsidRPr="00EF2F64">
        <w:rPr>
          <w:rFonts w:asciiTheme="majorBidi" w:hAnsiTheme="majorBidi" w:cstheme="majorBidi"/>
          <w:i/>
          <w:iCs/>
        </w:rPr>
        <w:t>Télécopie</w:t>
      </w:r>
    </w:p>
    <w:p w14:paraId="43FE69E7" w14:textId="77777777" w:rsidR="00145E70" w:rsidRPr="00EF2F64" w:rsidRDefault="00145E70" w:rsidP="00145E70">
      <w:pPr>
        <w:jc w:val="both"/>
        <w:rPr>
          <w:rFonts w:asciiTheme="majorBidi" w:hAnsiTheme="majorBidi" w:cstheme="majorBidi"/>
        </w:rPr>
      </w:pPr>
      <w:r w:rsidRPr="00EF2F64">
        <w:rPr>
          <w:rFonts w:asciiTheme="majorBidi" w:hAnsiTheme="majorBidi" w:cstheme="majorBidi"/>
          <w:i/>
          <w:iCs/>
        </w:rPr>
        <w:t xml:space="preserve">Adresse électronique </w:t>
      </w:r>
    </w:p>
    <w:p w14:paraId="43FE69E8" w14:textId="77777777" w:rsidR="00145E70" w:rsidRPr="00EF2F64" w:rsidRDefault="00145E70" w:rsidP="00145E70">
      <w:pPr>
        <w:rPr>
          <w:rFonts w:asciiTheme="majorBidi" w:hAnsiTheme="majorBidi" w:cstheme="majorBidi"/>
        </w:rPr>
      </w:pPr>
    </w:p>
    <w:p w14:paraId="43FE69E9" w14:textId="77777777" w:rsidR="00145E70" w:rsidRPr="00EF2F64" w:rsidRDefault="00145E70" w:rsidP="00145E70">
      <w:pPr>
        <w:pStyle w:val="i"/>
        <w:suppressAutoHyphens w:val="0"/>
        <w:rPr>
          <w:rFonts w:asciiTheme="majorBidi" w:hAnsiTheme="majorBidi" w:cstheme="majorBidi"/>
        </w:rPr>
      </w:pPr>
    </w:p>
    <w:p w14:paraId="43FE69EA" w14:textId="77777777" w:rsidR="00145E70" w:rsidRPr="00EF2F64" w:rsidRDefault="00145E70" w:rsidP="00145E70">
      <w:pPr>
        <w:pStyle w:val="i"/>
        <w:suppressAutoHyphens w:val="0"/>
        <w:rPr>
          <w:rFonts w:asciiTheme="majorBidi" w:hAnsiTheme="majorBidi" w:cstheme="majorBidi"/>
        </w:rPr>
      </w:pPr>
    </w:p>
    <w:p w14:paraId="43FE69EB" w14:textId="77777777" w:rsidR="00F451AD" w:rsidRPr="00EF2F64" w:rsidRDefault="00F451AD" w:rsidP="003A07E0">
      <w:pPr>
        <w:pStyle w:val="Liste"/>
        <w:spacing w:before="0"/>
        <w:ind w:left="0"/>
        <w:rPr>
          <w:rFonts w:asciiTheme="majorBidi" w:hAnsiTheme="majorBidi" w:cstheme="majorBidi"/>
        </w:rPr>
        <w:sectPr w:rsidR="00F451AD" w:rsidRPr="00EF2F64" w:rsidSect="00294410">
          <w:footnotePr>
            <w:numRestart w:val="eachSect"/>
          </w:footnotePr>
          <w:pgSz w:w="12240" w:h="15840" w:code="1"/>
          <w:pgMar w:top="1440" w:right="1440" w:bottom="1440" w:left="1440" w:header="720" w:footer="720" w:gutter="0"/>
          <w:pgNumType w:fmt="lowerRoman"/>
          <w:cols w:space="720"/>
          <w:titlePg/>
        </w:sectPr>
      </w:pPr>
    </w:p>
    <w:p w14:paraId="43FE69EC" w14:textId="77777777" w:rsidR="00EC0B13" w:rsidRPr="00EF2F64" w:rsidRDefault="00EC0B13" w:rsidP="00EC0B13">
      <w:pPr>
        <w:jc w:val="center"/>
        <w:rPr>
          <w:b/>
          <w:sz w:val="72"/>
        </w:rPr>
      </w:pPr>
    </w:p>
    <w:p w14:paraId="43FE69ED" w14:textId="77777777" w:rsidR="00C14C5F" w:rsidRPr="00EF2F64" w:rsidRDefault="00EC0B13" w:rsidP="00EC0B13">
      <w:pPr>
        <w:jc w:val="center"/>
        <w:rPr>
          <w:b/>
          <w:sz w:val="72"/>
          <w:szCs w:val="24"/>
        </w:rPr>
      </w:pPr>
      <w:r w:rsidRPr="00EF2F64">
        <w:rPr>
          <w:b/>
          <w:sz w:val="72"/>
          <w:szCs w:val="24"/>
        </w:rPr>
        <w:t xml:space="preserve">Appel d’offres </w:t>
      </w:r>
    </w:p>
    <w:p w14:paraId="43FE69EE" w14:textId="77777777" w:rsidR="00EC0B13" w:rsidRPr="00EF2F64" w:rsidRDefault="001A5100" w:rsidP="00EC0B13">
      <w:pPr>
        <w:jc w:val="center"/>
        <w:rPr>
          <w:b/>
          <w:sz w:val="72"/>
        </w:rPr>
      </w:pPr>
      <w:r w:rsidRPr="00EF2F64">
        <w:rPr>
          <w:b/>
          <w:sz w:val="72"/>
        </w:rPr>
        <w:t>Manuels scolaires et documents éducatifs</w:t>
      </w:r>
    </w:p>
    <w:p w14:paraId="43FE69EF" w14:textId="77777777" w:rsidR="00EC0B13" w:rsidRPr="00EF2F64" w:rsidRDefault="00EC0B13" w:rsidP="00EC0B13">
      <w:pPr>
        <w:jc w:val="center"/>
        <w:rPr>
          <w:b/>
          <w:sz w:val="72"/>
          <w:szCs w:val="24"/>
        </w:rPr>
      </w:pPr>
    </w:p>
    <w:p w14:paraId="43FE69F0" w14:textId="77777777" w:rsidR="00C14C5F" w:rsidRPr="00EF2F64" w:rsidRDefault="00C14C5F" w:rsidP="00C14C5F">
      <w:pPr>
        <w:rPr>
          <w:rFonts w:asciiTheme="majorBidi" w:hAnsiTheme="majorBidi" w:cstheme="majorBidi"/>
        </w:rPr>
      </w:pPr>
    </w:p>
    <w:p w14:paraId="43FE69F1" w14:textId="77777777" w:rsidR="00C14C5F" w:rsidRPr="00EF2F64" w:rsidRDefault="00145E70" w:rsidP="00EC0B13">
      <w:pPr>
        <w:tabs>
          <w:tab w:val="left" w:pos="328"/>
          <w:tab w:val="center" w:pos="4500"/>
        </w:tabs>
        <w:jc w:val="center"/>
        <w:rPr>
          <w:b/>
          <w:sz w:val="40"/>
          <w:szCs w:val="40"/>
        </w:rPr>
      </w:pPr>
      <w:r w:rsidRPr="00EF2F64">
        <w:rPr>
          <w:b/>
          <w:sz w:val="40"/>
          <w:szCs w:val="40"/>
        </w:rPr>
        <w:t>F</w:t>
      </w:r>
      <w:r w:rsidR="00AD5D2A" w:rsidRPr="00EF2F64">
        <w:rPr>
          <w:b/>
          <w:sz w:val="40"/>
          <w:szCs w:val="40"/>
        </w:rPr>
        <w:t>ourniture</w:t>
      </w:r>
      <w:r w:rsidR="00C14C5F" w:rsidRPr="00EF2F64">
        <w:rPr>
          <w:b/>
          <w:sz w:val="40"/>
          <w:szCs w:val="40"/>
        </w:rPr>
        <w:t xml:space="preserve"> de</w:t>
      </w:r>
      <w:r w:rsidR="00A96AED" w:rsidRPr="00EF2F64">
        <w:rPr>
          <w:b/>
          <w:sz w:val="40"/>
          <w:szCs w:val="40"/>
        </w:rPr>
        <w:t xml:space="preserve"> </w:t>
      </w:r>
    </w:p>
    <w:p w14:paraId="43FE69F2" w14:textId="77777777" w:rsidR="00C14C5F" w:rsidRPr="00EF2F64" w:rsidRDefault="00C14C5F" w:rsidP="00471294">
      <w:pPr>
        <w:pStyle w:val="Titre"/>
        <w:rPr>
          <w:b w:val="0"/>
          <w:bCs/>
          <w:i/>
          <w:iCs/>
          <w:sz w:val="40"/>
          <w:szCs w:val="40"/>
        </w:rPr>
      </w:pPr>
      <w:r w:rsidRPr="00EF2F64">
        <w:rPr>
          <w:b w:val="0"/>
          <w:bCs/>
          <w:i/>
          <w:iCs/>
          <w:sz w:val="40"/>
          <w:szCs w:val="40"/>
        </w:rPr>
        <w:t xml:space="preserve">[insérer l’identification des </w:t>
      </w:r>
      <w:r w:rsidR="00471294" w:rsidRPr="00EF2F64">
        <w:rPr>
          <w:b w:val="0"/>
          <w:bCs/>
          <w:i/>
          <w:iCs/>
          <w:sz w:val="40"/>
          <w:szCs w:val="40"/>
        </w:rPr>
        <w:t xml:space="preserve">manuels scolaires </w:t>
      </w:r>
      <w:r w:rsidR="00EC0B13" w:rsidRPr="00EF2F64">
        <w:rPr>
          <w:b w:val="0"/>
          <w:bCs/>
          <w:i/>
          <w:iCs/>
          <w:sz w:val="40"/>
          <w:szCs w:val="40"/>
        </w:rPr>
        <w:br/>
      </w:r>
      <w:r w:rsidR="00471294" w:rsidRPr="00EF2F64">
        <w:rPr>
          <w:b w:val="0"/>
          <w:bCs/>
          <w:i/>
          <w:iCs/>
          <w:sz w:val="40"/>
          <w:szCs w:val="40"/>
        </w:rPr>
        <w:t>et documents éducatifs</w:t>
      </w:r>
      <w:r w:rsidRPr="00EF2F64">
        <w:rPr>
          <w:b w:val="0"/>
          <w:bCs/>
          <w:i/>
          <w:iCs/>
          <w:sz w:val="40"/>
          <w:szCs w:val="40"/>
        </w:rPr>
        <w:t>]</w:t>
      </w:r>
    </w:p>
    <w:p w14:paraId="43FE69F3" w14:textId="77777777" w:rsidR="00C14C5F" w:rsidRPr="00EF2F64" w:rsidRDefault="00C14C5F" w:rsidP="00C14C5F">
      <w:pPr>
        <w:jc w:val="center"/>
        <w:rPr>
          <w:rFonts w:asciiTheme="majorBidi" w:hAnsiTheme="majorBidi" w:cstheme="majorBidi"/>
          <w:b/>
          <w:sz w:val="56"/>
        </w:rPr>
      </w:pPr>
      <w:r w:rsidRPr="00EF2F64">
        <w:rPr>
          <w:rFonts w:asciiTheme="majorBidi" w:hAnsiTheme="majorBidi" w:cstheme="majorBidi"/>
          <w:b/>
          <w:sz w:val="56"/>
        </w:rPr>
        <w:t>_______________________________</w:t>
      </w:r>
    </w:p>
    <w:p w14:paraId="43FE69F4" w14:textId="77777777" w:rsidR="00EC0B13" w:rsidRPr="00EF2F64" w:rsidRDefault="00EC0B13" w:rsidP="00EC0B13">
      <w:pPr>
        <w:spacing w:before="60" w:after="60"/>
        <w:rPr>
          <w:b/>
          <w:iCs/>
          <w:color w:val="000000" w:themeColor="text1"/>
          <w:sz w:val="40"/>
          <w:szCs w:val="40"/>
        </w:rPr>
      </w:pPr>
    </w:p>
    <w:p w14:paraId="43FE69F5" w14:textId="77777777" w:rsidR="00EC0B13" w:rsidRPr="00EF2F64" w:rsidRDefault="00EC0B13" w:rsidP="00EC0B13">
      <w:pPr>
        <w:spacing w:before="60" w:after="60"/>
        <w:rPr>
          <w:b/>
          <w:iCs/>
          <w:color w:val="000000" w:themeColor="text1"/>
          <w:sz w:val="40"/>
          <w:szCs w:val="40"/>
        </w:rPr>
      </w:pPr>
    </w:p>
    <w:p w14:paraId="43FE69F6" w14:textId="77777777" w:rsidR="00EC0B13" w:rsidRPr="00EF2F64" w:rsidRDefault="00EC0B13" w:rsidP="00EC0B13">
      <w:pPr>
        <w:spacing w:before="60" w:after="60"/>
        <w:rPr>
          <w:b/>
          <w:iCs/>
          <w:color w:val="000000" w:themeColor="text1"/>
          <w:sz w:val="40"/>
          <w:szCs w:val="40"/>
        </w:rPr>
      </w:pPr>
    </w:p>
    <w:p w14:paraId="43FE69F7" w14:textId="77777777" w:rsidR="00EC0B13" w:rsidRPr="00EF2F64" w:rsidRDefault="00EC0B13" w:rsidP="00EC0B13">
      <w:pPr>
        <w:spacing w:before="60" w:after="60"/>
        <w:rPr>
          <w:b/>
          <w:iCs/>
          <w:color w:val="000000" w:themeColor="text1"/>
          <w:sz w:val="40"/>
          <w:szCs w:val="40"/>
        </w:rPr>
      </w:pPr>
    </w:p>
    <w:p w14:paraId="43FE69F8" w14:textId="77777777" w:rsidR="00EC0B13" w:rsidRPr="00EF2F64" w:rsidRDefault="00EC0B13" w:rsidP="00EC0B13">
      <w:pPr>
        <w:spacing w:before="60" w:after="60"/>
        <w:rPr>
          <w:b/>
          <w:iCs/>
          <w:color w:val="000000" w:themeColor="text1"/>
        </w:rPr>
      </w:pPr>
    </w:p>
    <w:p w14:paraId="43FE69F9" w14:textId="77777777" w:rsidR="00EC0B13" w:rsidRPr="00EF2F64" w:rsidRDefault="00EC0B13" w:rsidP="00EC0B13">
      <w:pPr>
        <w:spacing w:before="60" w:after="60"/>
        <w:rPr>
          <w:b/>
          <w:iCs/>
          <w:color w:val="000000" w:themeColor="text1"/>
        </w:rPr>
      </w:pPr>
    </w:p>
    <w:p w14:paraId="43FE69FA" w14:textId="77777777" w:rsidR="00EC0B13" w:rsidRPr="00EF2F64" w:rsidRDefault="00EC0B13" w:rsidP="00EC0B13">
      <w:pPr>
        <w:spacing w:before="60" w:after="60"/>
        <w:rPr>
          <w:b/>
          <w:iCs/>
          <w:color w:val="000000" w:themeColor="text1"/>
        </w:rPr>
      </w:pPr>
    </w:p>
    <w:p w14:paraId="43FE69FB" w14:textId="77777777" w:rsidR="00EC0B13" w:rsidRPr="00EF2F64" w:rsidRDefault="00EC0B13" w:rsidP="00EC0B13">
      <w:pPr>
        <w:spacing w:before="60" w:after="60"/>
        <w:rPr>
          <w:b/>
          <w:iCs/>
          <w:color w:val="000000" w:themeColor="text1"/>
        </w:rPr>
      </w:pPr>
    </w:p>
    <w:p w14:paraId="43FE69FC" w14:textId="77777777" w:rsidR="00EC0B13" w:rsidRPr="00EF2F64" w:rsidRDefault="00EC0B13" w:rsidP="00EC0B13">
      <w:pPr>
        <w:pStyle w:val="BankNormal"/>
        <w:spacing w:before="60" w:after="60"/>
        <w:rPr>
          <w:rFonts w:asciiTheme="majorBidi" w:hAnsiTheme="majorBidi" w:cstheme="majorBidi"/>
          <w:i/>
          <w:iCs/>
          <w:szCs w:val="24"/>
        </w:rPr>
      </w:pPr>
      <w:r w:rsidRPr="00EF2F64">
        <w:rPr>
          <w:rFonts w:asciiTheme="majorBidi" w:hAnsiTheme="majorBidi" w:cstheme="majorBidi"/>
          <w:b/>
          <w:szCs w:val="24"/>
        </w:rPr>
        <w:t xml:space="preserve">Acheteur : </w:t>
      </w:r>
      <w:r w:rsidRPr="00EF2F64">
        <w:rPr>
          <w:rFonts w:asciiTheme="majorBidi" w:hAnsiTheme="majorBidi" w:cstheme="majorBidi"/>
          <w:i/>
          <w:iCs/>
          <w:szCs w:val="24"/>
        </w:rPr>
        <w:t>[insérer le nom de l’Acheteur]</w:t>
      </w:r>
    </w:p>
    <w:p w14:paraId="43FE69FD" w14:textId="77777777" w:rsidR="00EC0B13" w:rsidRPr="00EF2F64" w:rsidRDefault="00EC0B13" w:rsidP="00EC0B13">
      <w:pPr>
        <w:pStyle w:val="BankNormal"/>
        <w:spacing w:before="60" w:after="60"/>
        <w:rPr>
          <w:rFonts w:asciiTheme="majorBidi" w:hAnsiTheme="majorBidi" w:cstheme="majorBidi"/>
          <w:szCs w:val="24"/>
        </w:rPr>
      </w:pPr>
      <w:r w:rsidRPr="00EF2F64">
        <w:rPr>
          <w:rFonts w:asciiTheme="majorBidi" w:hAnsiTheme="majorBidi" w:cstheme="majorBidi"/>
          <w:b/>
          <w:szCs w:val="24"/>
        </w:rPr>
        <w:t xml:space="preserve">Projet : </w:t>
      </w:r>
      <w:r w:rsidRPr="00EF2F64">
        <w:rPr>
          <w:rFonts w:asciiTheme="majorBidi" w:hAnsiTheme="majorBidi" w:cstheme="majorBidi"/>
          <w:i/>
          <w:iCs/>
          <w:szCs w:val="24"/>
        </w:rPr>
        <w:t>[insérer le nom du Projet]</w:t>
      </w:r>
    </w:p>
    <w:p w14:paraId="43FE69FE" w14:textId="77777777" w:rsidR="00EC0B13" w:rsidRPr="00EF2F64" w:rsidRDefault="001A5100" w:rsidP="00EC0B13">
      <w:pPr>
        <w:spacing w:before="60" w:after="60"/>
        <w:rPr>
          <w:b/>
          <w:i/>
          <w:color w:val="000000" w:themeColor="text1"/>
        </w:rPr>
      </w:pPr>
      <w:r w:rsidRPr="00EF2F64">
        <w:rPr>
          <w:b/>
          <w:iCs/>
          <w:color w:val="000000" w:themeColor="text1"/>
        </w:rPr>
        <w:t xml:space="preserve">Intitulé du marché : </w:t>
      </w:r>
      <w:r w:rsidRPr="00EF2F64">
        <w:rPr>
          <w:bCs/>
          <w:i/>
          <w:color w:val="000000" w:themeColor="text1"/>
        </w:rPr>
        <w:t>[insérer le nom du marché]</w:t>
      </w:r>
    </w:p>
    <w:p w14:paraId="43FE69FF" w14:textId="77777777" w:rsidR="00042AE7" w:rsidRPr="00EF2F64" w:rsidRDefault="00042AE7" w:rsidP="00042AE7">
      <w:pPr>
        <w:pStyle w:val="BankNormal"/>
        <w:spacing w:before="60" w:after="60"/>
        <w:rPr>
          <w:rFonts w:asciiTheme="majorBidi" w:hAnsiTheme="majorBidi" w:cstheme="majorBidi"/>
          <w:i/>
          <w:iCs/>
          <w:szCs w:val="24"/>
        </w:rPr>
      </w:pPr>
      <w:r w:rsidRPr="00EF2F64">
        <w:rPr>
          <w:rFonts w:asciiTheme="majorBidi" w:hAnsiTheme="majorBidi" w:cstheme="majorBidi"/>
          <w:b/>
          <w:szCs w:val="24"/>
        </w:rPr>
        <w:t xml:space="preserve">Pays : </w:t>
      </w:r>
      <w:r w:rsidRPr="00EF2F64">
        <w:rPr>
          <w:rFonts w:asciiTheme="majorBidi" w:hAnsiTheme="majorBidi" w:cstheme="majorBidi"/>
          <w:i/>
          <w:iCs/>
          <w:szCs w:val="24"/>
        </w:rPr>
        <w:t>[insérer le nom du Pays de l’Acheteur]</w:t>
      </w:r>
    </w:p>
    <w:p w14:paraId="43FE6A00" w14:textId="77777777" w:rsidR="00042AE7" w:rsidRPr="00EF2F64" w:rsidRDefault="001A5100" w:rsidP="00042AE7">
      <w:pPr>
        <w:spacing w:before="60" w:after="60"/>
        <w:rPr>
          <w:i/>
          <w:color w:val="000000" w:themeColor="text1"/>
        </w:rPr>
      </w:pPr>
      <w:r w:rsidRPr="00EF2F64">
        <w:rPr>
          <w:b/>
          <w:noProof/>
          <w:color w:val="000000" w:themeColor="text1"/>
        </w:rPr>
        <w:t xml:space="preserve">Prêt No. /Crédit No. / Don  No. : </w:t>
      </w:r>
      <w:r w:rsidRPr="00EF2F64">
        <w:rPr>
          <w:bCs/>
          <w:i/>
          <w:iCs/>
          <w:noProof/>
          <w:color w:val="000000" w:themeColor="text1"/>
        </w:rPr>
        <w:t>[insérer le numéro de reference du Prêt/Crédit/Don]</w:t>
      </w:r>
    </w:p>
    <w:p w14:paraId="43FE6A01" w14:textId="77777777" w:rsidR="00145E70" w:rsidRPr="00EF2F64" w:rsidRDefault="00145E70" w:rsidP="00EC0B13">
      <w:pPr>
        <w:spacing w:before="60" w:after="60"/>
        <w:rPr>
          <w:rFonts w:asciiTheme="majorBidi" w:hAnsiTheme="majorBidi" w:cstheme="majorBidi"/>
          <w:szCs w:val="24"/>
        </w:rPr>
      </w:pPr>
      <w:r w:rsidRPr="00EF2F64">
        <w:rPr>
          <w:rFonts w:asciiTheme="majorBidi" w:hAnsiTheme="majorBidi" w:cstheme="majorBidi"/>
          <w:b/>
          <w:szCs w:val="24"/>
        </w:rPr>
        <w:t>Appel d’Offres No</w:t>
      </w:r>
      <w:r w:rsidR="00A96AED" w:rsidRPr="00EF2F64">
        <w:rPr>
          <w:rFonts w:asciiTheme="majorBidi" w:hAnsiTheme="majorBidi" w:cstheme="majorBidi"/>
          <w:b/>
          <w:szCs w:val="24"/>
        </w:rPr>
        <w:t> :</w:t>
      </w:r>
      <w:r w:rsidRPr="00EF2F64">
        <w:rPr>
          <w:rFonts w:asciiTheme="majorBidi" w:hAnsiTheme="majorBidi" w:cstheme="majorBidi"/>
          <w:b/>
          <w:szCs w:val="24"/>
        </w:rPr>
        <w:t xml:space="preserve"> </w:t>
      </w:r>
      <w:r w:rsidRPr="00EF2F64">
        <w:rPr>
          <w:rFonts w:asciiTheme="majorBidi" w:hAnsiTheme="majorBidi" w:cstheme="majorBidi"/>
          <w:i/>
          <w:iCs/>
          <w:szCs w:val="24"/>
        </w:rPr>
        <w:t>[insérer la référence conforme au plan de passation des marchés]</w:t>
      </w:r>
    </w:p>
    <w:p w14:paraId="43FE6A02" w14:textId="77777777" w:rsidR="00145E70" w:rsidRPr="00EF2F64" w:rsidRDefault="00145E70" w:rsidP="00EC0B13">
      <w:pPr>
        <w:pStyle w:val="Titre"/>
        <w:spacing w:before="60" w:after="60"/>
        <w:jc w:val="left"/>
        <w:rPr>
          <w:rFonts w:asciiTheme="majorBidi" w:hAnsiTheme="majorBidi" w:cstheme="majorBidi"/>
          <w:b w:val="0"/>
          <w:sz w:val="24"/>
          <w:szCs w:val="24"/>
        </w:rPr>
      </w:pPr>
      <w:r w:rsidRPr="00EF2F64">
        <w:rPr>
          <w:rFonts w:asciiTheme="majorBidi" w:hAnsiTheme="majorBidi" w:cstheme="majorBidi"/>
          <w:sz w:val="24"/>
          <w:szCs w:val="24"/>
        </w:rPr>
        <w:t>Émis le</w:t>
      </w:r>
      <w:r w:rsidR="00A96AED" w:rsidRPr="00EF2F64">
        <w:rPr>
          <w:rFonts w:asciiTheme="majorBidi" w:hAnsiTheme="majorBidi" w:cstheme="majorBidi"/>
          <w:b w:val="0"/>
          <w:sz w:val="24"/>
          <w:szCs w:val="24"/>
        </w:rPr>
        <w:t> :</w:t>
      </w:r>
      <w:r w:rsidRPr="00EF2F64">
        <w:rPr>
          <w:rFonts w:asciiTheme="majorBidi" w:hAnsiTheme="majorBidi" w:cstheme="majorBidi"/>
          <w:b w:val="0"/>
          <w:sz w:val="24"/>
          <w:szCs w:val="24"/>
        </w:rPr>
        <w:t xml:space="preserve"> </w:t>
      </w:r>
      <w:r w:rsidRPr="00EF2F64">
        <w:rPr>
          <w:rFonts w:asciiTheme="majorBidi" w:hAnsiTheme="majorBidi" w:cstheme="majorBidi"/>
          <w:b w:val="0"/>
          <w:i/>
          <w:iCs/>
          <w:sz w:val="24"/>
          <w:szCs w:val="24"/>
        </w:rPr>
        <w:t xml:space="preserve">[insérer la date de mise à disposition </w:t>
      </w:r>
      <w:r w:rsidR="00006797" w:rsidRPr="00EF2F64">
        <w:rPr>
          <w:rFonts w:asciiTheme="majorBidi" w:hAnsiTheme="majorBidi" w:cstheme="majorBidi"/>
          <w:b w:val="0"/>
          <w:i/>
          <w:iCs/>
          <w:sz w:val="24"/>
          <w:szCs w:val="24"/>
        </w:rPr>
        <w:t>du DAO aux</w:t>
      </w:r>
      <w:r w:rsidRPr="00EF2F64">
        <w:rPr>
          <w:rFonts w:asciiTheme="majorBidi" w:hAnsiTheme="majorBidi" w:cstheme="majorBidi"/>
          <w:b w:val="0"/>
          <w:i/>
          <w:iCs/>
          <w:sz w:val="24"/>
          <w:szCs w:val="24"/>
        </w:rPr>
        <w:t xml:space="preserve"> soumissionnaires]</w:t>
      </w:r>
    </w:p>
    <w:p w14:paraId="43FE6A03" w14:textId="77777777" w:rsidR="00293DD3" w:rsidRPr="00EF2F64" w:rsidRDefault="00293DD3" w:rsidP="00C14C5F">
      <w:pPr>
        <w:pStyle w:val="BankNormal"/>
        <w:jc w:val="center"/>
        <w:rPr>
          <w:rFonts w:asciiTheme="majorBidi" w:hAnsiTheme="majorBidi" w:cstheme="majorBidi"/>
        </w:rPr>
      </w:pPr>
    </w:p>
    <w:p w14:paraId="43FE6A04" w14:textId="77777777" w:rsidR="00C14C5F" w:rsidRPr="00EF2F64" w:rsidRDefault="00C14C5F" w:rsidP="00C14C5F">
      <w:pPr>
        <w:pStyle w:val="Subtitle2"/>
        <w:rPr>
          <w:rFonts w:asciiTheme="majorBidi" w:hAnsiTheme="majorBidi" w:cstheme="majorBidi"/>
        </w:rPr>
        <w:sectPr w:rsidR="00C14C5F" w:rsidRPr="00EF2F64" w:rsidSect="00A71319">
          <w:headerReference w:type="even" r:id="rId17"/>
          <w:headerReference w:type="default" r:id="rId18"/>
          <w:headerReference w:type="first" r:id="rId19"/>
          <w:footnotePr>
            <w:numRestart w:val="eachPage"/>
          </w:footnotePr>
          <w:endnotePr>
            <w:numFmt w:val="decimal"/>
          </w:endnotePr>
          <w:pgSz w:w="12240" w:h="15840" w:code="1"/>
          <w:pgMar w:top="1440" w:right="1440" w:bottom="1440" w:left="1440" w:header="720" w:footer="720" w:gutter="0"/>
          <w:pgNumType w:fmt="lowerRoman"/>
          <w:cols w:space="720"/>
          <w:titlePg/>
        </w:sectPr>
      </w:pPr>
      <w:bookmarkStart w:id="1" w:name="_Toc494778669"/>
    </w:p>
    <w:p w14:paraId="43FE6A05" w14:textId="77777777" w:rsidR="00C14C5F" w:rsidRPr="00EF2F64" w:rsidRDefault="00C14C5F" w:rsidP="00DB3C3F">
      <w:pPr>
        <w:spacing w:before="240" w:after="240"/>
        <w:jc w:val="center"/>
        <w:rPr>
          <w:b/>
          <w:sz w:val="32"/>
          <w:szCs w:val="24"/>
        </w:rPr>
      </w:pPr>
      <w:r w:rsidRPr="00EF2F64">
        <w:rPr>
          <w:b/>
          <w:sz w:val="32"/>
          <w:szCs w:val="24"/>
        </w:rPr>
        <w:lastRenderedPageBreak/>
        <w:t>Table des matières</w:t>
      </w:r>
      <w:bookmarkEnd w:id="1"/>
    </w:p>
    <w:p w14:paraId="43FE6A06" w14:textId="77777777" w:rsidR="00DB3C3F" w:rsidRPr="00EF2F64" w:rsidRDefault="00DB3C3F" w:rsidP="00DB3C3F">
      <w:pPr>
        <w:spacing w:before="120" w:after="120"/>
        <w:rPr>
          <w:i/>
        </w:rPr>
      </w:pPr>
    </w:p>
    <w:p w14:paraId="43FE6A07" w14:textId="2F061A1B" w:rsidR="00EA28EC" w:rsidRPr="00EF2F64" w:rsidRDefault="00DB3C3F" w:rsidP="00EA28EC">
      <w:pPr>
        <w:pStyle w:val="TM1"/>
        <w:tabs>
          <w:tab w:val="right" w:leader="dot" w:pos="9350"/>
        </w:tabs>
        <w:spacing w:after="120"/>
        <w:rPr>
          <w:rFonts w:asciiTheme="minorHAnsi" w:eastAsiaTheme="minorEastAsia" w:hAnsiTheme="minorHAnsi" w:cstheme="minorBidi"/>
          <w:b w:val="0"/>
          <w:bCs w:val="0"/>
          <w:noProof/>
          <w:sz w:val="22"/>
          <w:szCs w:val="22"/>
          <w:lang w:eastAsia="zh-CN"/>
        </w:rPr>
      </w:pPr>
      <w:r w:rsidRPr="00EF2F64">
        <w:rPr>
          <w:b w:val="0"/>
          <w:i/>
          <w:noProof/>
          <w:szCs w:val="24"/>
        </w:rPr>
        <w:fldChar w:fldCharType="begin"/>
      </w:r>
      <w:r w:rsidRPr="00EF2F64">
        <w:rPr>
          <w:b w:val="0"/>
          <w:i/>
          <w:noProof/>
          <w:szCs w:val="24"/>
        </w:rPr>
        <w:instrText xml:space="preserve"> TOC \t "Heading 1,1,Subtitle,2" </w:instrText>
      </w:r>
      <w:r w:rsidRPr="00EF2F64">
        <w:rPr>
          <w:b w:val="0"/>
          <w:i/>
          <w:noProof/>
          <w:szCs w:val="24"/>
        </w:rPr>
        <w:fldChar w:fldCharType="separate"/>
      </w:r>
      <w:r w:rsidR="00EA28EC" w:rsidRPr="00EF2F64">
        <w:rPr>
          <w:noProof/>
        </w:rPr>
        <w:t>PARTIE 1 – Procédures d’appel d’offres</w:t>
      </w:r>
      <w:r w:rsidR="00EA28EC" w:rsidRPr="00EF2F64">
        <w:rPr>
          <w:noProof/>
        </w:rPr>
        <w:tab/>
      </w:r>
      <w:r w:rsidR="00EA28EC" w:rsidRPr="00EF2F64">
        <w:rPr>
          <w:noProof/>
        </w:rPr>
        <w:fldChar w:fldCharType="begin"/>
      </w:r>
      <w:r w:rsidR="00EA28EC" w:rsidRPr="00EF2F64">
        <w:rPr>
          <w:noProof/>
        </w:rPr>
        <w:instrText xml:space="preserve"> PAGEREF _Toc487047641 \h </w:instrText>
      </w:r>
      <w:r w:rsidR="00EA28EC" w:rsidRPr="00EF2F64">
        <w:rPr>
          <w:noProof/>
        </w:rPr>
      </w:r>
      <w:r w:rsidR="00EA28EC" w:rsidRPr="00EF2F64">
        <w:rPr>
          <w:noProof/>
        </w:rPr>
        <w:fldChar w:fldCharType="separate"/>
      </w:r>
      <w:r w:rsidR="00A0716A">
        <w:rPr>
          <w:noProof/>
        </w:rPr>
        <w:t>2</w:t>
      </w:r>
      <w:r w:rsidR="00EA28EC" w:rsidRPr="00EF2F64">
        <w:rPr>
          <w:noProof/>
        </w:rPr>
        <w:fldChar w:fldCharType="end"/>
      </w:r>
    </w:p>
    <w:p w14:paraId="43FE6A08" w14:textId="42CAE96E"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I. Instructions aux soumissionnaires</w:t>
      </w:r>
      <w:r w:rsidRPr="00EF2F64">
        <w:rPr>
          <w:noProof/>
        </w:rPr>
        <w:tab/>
      </w:r>
      <w:r w:rsidRPr="00EF2F64">
        <w:rPr>
          <w:noProof/>
        </w:rPr>
        <w:fldChar w:fldCharType="begin"/>
      </w:r>
      <w:r w:rsidRPr="00EF2F64">
        <w:rPr>
          <w:noProof/>
        </w:rPr>
        <w:instrText xml:space="preserve"> PAGEREF _Toc487047642 \h </w:instrText>
      </w:r>
      <w:r w:rsidRPr="00EF2F64">
        <w:rPr>
          <w:noProof/>
        </w:rPr>
      </w:r>
      <w:r w:rsidRPr="00EF2F64">
        <w:rPr>
          <w:noProof/>
        </w:rPr>
        <w:fldChar w:fldCharType="separate"/>
      </w:r>
      <w:r w:rsidR="00A0716A">
        <w:rPr>
          <w:noProof/>
        </w:rPr>
        <w:t>3</w:t>
      </w:r>
      <w:r w:rsidRPr="00EF2F64">
        <w:rPr>
          <w:noProof/>
        </w:rPr>
        <w:fldChar w:fldCharType="end"/>
      </w:r>
    </w:p>
    <w:p w14:paraId="43FE6A09" w14:textId="6399B53B"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II. Données particulières de l’appel d’offres (DPAO)</w:t>
      </w:r>
      <w:r w:rsidRPr="00EF2F64">
        <w:rPr>
          <w:noProof/>
        </w:rPr>
        <w:tab/>
      </w:r>
      <w:r w:rsidRPr="00EF2F64">
        <w:rPr>
          <w:noProof/>
        </w:rPr>
        <w:fldChar w:fldCharType="begin"/>
      </w:r>
      <w:r w:rsidRPr="00EF2F64">
        <w:rPr>
          <w:noProof/>
        </w:rPr>
        <w:instrText xml:space="preserve"> PAGEREF _Toc487047643 \h </w:instrText>
      </w:r>
      <w:r w:rsidRPr="00EF2F64">
        <w:rPr>
          <w:noProof/>
        </w:rPr>
      </w:r>
      <w:r w:rsidRPr="00EF2F64">
        <w:rPr>
          <w:noProof/>
        </w:rPr>
        <w:fldChar w:fldCharType="separate"/>
      </w:r>
      <w:r w:rsidR="00A0716A">
        <w:rPr>
          <w:noProof/>
        </w:rPr>
        <w:t>32</w:t>
      </w:r>
      <w:r w:rsidRPr="00EF2F64">
        <w:rPr>
          <w:noProof/>
        </w:rPr>
        <w:fldChar w:fldCharType="end"/>
      </w:r>
    </w:p>
    <w:p w14:paraId="43FE6A0A" w14:textId="68518244"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III. Critères d’évaluation et de qualification</w:t>
      </w:r>
      <w:r w:rsidRPr="00EF2F64">
        <w:rPr>
          <w:noProof/>
        </w:rPr>
        <w:tab/>
      </w:r>
      <w:r w:rsidRPr="00EF2F64">
        <w:rPr>
          <w:noProof/>
        </w:rPr>
        <w:fldChar w:fldCharType="begin"/>
      </w:r>
      <w:r w:rsidRPr="00EF2F64">
        <w:rPr>
          <w:noProof/>
        </w:rPr>
        <w:instrText xml:space="preserve"> PAGEREF _Toc487047644 \h </w:instrText>
      </w:r>
      <w:r w:rsidRPr="00EF2F64">
        <w:rPr>
          <w:noProof/>
        </w:rPr>
      </w:r>
      <w:r w:rsidRPr="00EF2F64">
        <w:rPr>
          <w:noProof/>
        </w:rPr>
        <w:fldChar w:fldCharType="separate"/>
      </w:r>
      <w:r w:rsidR="00A0716A">
        <w:rPr>
          <w:noProof/>
        </w:rPr>
        <w:t>41</w:t>
      </w:r>
      <w:r w:rsidRPr="00EF2F64">
        <w:rPr>
          <w:noProof/>
        </w:rPr>
        <w:fldChar w:fldCharType="end"/>
      </w:r>
    </w:p>
    <w:p w14:paraId="43FE6A0B" w14:textId="737EFCF0"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IV. Formulaires de Soumission</w:t>
      </w:r>
      <w:r w:rsidRPr="00EF2F64">
        <w:rPr>
          <w:noProof/>
        </w:rPr>
        <w:tab/>
      </w:r>
      <w:r w:rsidRPr="00EF2F64">
        <w:rPr>
          <w:noProof/>
        </w:rPr>
        <w:fldChar w:fldCharType="begin"/>
      </w:r>
      <w:r w:rsidRPr="00EF2F64">
        <w:rPr>
          <w:noProof/>
        </w:rPr>
        <w:instrText xml:space="preserve"> PAGEREF _Toc487047645 \h </w:instrText>
      </w:r>
      <w:r w:rsidRPr="00EF2F64">
        <w:rPr>
          <w:noProof/>
        </w:rPr>
      </w:r>
      <w:r w:rsidRPr="00EF2F64">
        <w:rPr>
          <w:noProof/>
        </w:rPr>
        <w:fldChar w:fldCharType="separate"/>
      </w:r>
      <w:r w:rsidR="00A0716A">
        <w:rPr>
          <w:noProof/>
        </w:rPr>
        <w:t>54</w:t>
      </w:r>
      <w:r w:rsidRPr="00EF2F64">
        <w:rPr>
          <w:noProof/>
        </w:rPr>
        <w:fldChar w:fldCharType="end"/>
      </w:r>
    </w:p>
    <w:p w14:paraId="43FE6A0C" w14:textId="31A5F837"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V. Pays éligibles</w:t>
      </w:r>
      <w:r w:rsidRPr="00EF2F64">
        <w:rPr>
          <w:noProof/>
        </w:rPr>
        <w:tab/>
      </w:r>
      <w:r w:rsidRPr="00EF2F64">
        <w:rPr>
          <w:noProof/>
        </w:rPr>
        <w:fldChar w:fldCharType="begin"/>
      </w:r>
      <w:r w:rsidRPr="00EF2F64">
        <w:rPr>
          <w:noProof/>
        </w:rPr>
        <w:instrText xml:space="preserve"> PAGEREF _Toc487047646 \h </w:instrText>
      </w:r>
      <w:r w:rsidRPr="00EF2F64">
        <w:rPr>
          <w:noProof/>
        </w:rPr>
      </w:r>
      <w:r w:rsidRPr="00EF2F64">
        <w:rPr>
          <w:noProof/>
        </w:rPr>
        <w:fldChar w:fldCharType="separate"/>
      </w:r>
      <w:r w:rsidR="00A0716A">
        <w:rPr>
          <w:noProof/>
        </w:rPr>
        <w:t>74</w:t>
      </w:r>
      <w:r w:rsidRPr="00EF2F64">
        <w:rPr>
          <w:noProof/>
        </w:rPr>
        <w:fldChar w:fldCharType="end"/>
      </w:r>
    </w:p>
    <w:p w14:paraId="43FE6A0D" w14:textId="1F0BF870"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VI. Fraude et Corruption</w:t>
      </w:r>
      <w:r w:rsidRPr="00EF2F64">
        <w:rPr>
          <w:noProof/>
        </w:rPr>
        <w:tab/>
      </w:r>
      <w:r w:rsidRPr="00EF2F64">
        <w:rPr>
          <w:noProof/>
        </w:rPr>
        <w:fldChar w:fldCharType="begin"/>
      </w:r>
      <w:r w:rsidRPr="00EF2F64">
        <w:rPr>
          <w:noProof/>
        </w:rPr>
        <w:instrText xml:space="preserve"> PAGEREF _Toc487047647 \h </w:instrText>
      </w:r>
      <w:r w:rsidRPr="00EF2F64">
        <w:rPr>
          <w:noProof/>
        </w:rPr>
      </w:r>
      <w:r w:rsidRPr="00EF2F64">
        <w:rPr>
          <w:noProof/>
        </w:rPr>
        <w:fldChar w:fldCharType="separate"/>
      </w:r>
      <w:r w:rsidR="00A0716A">
        <w:rPr>
          <w:noProof/>
        </w:rPr>
        <w:t>75</w:t>
      </w:r>
      <w:r w:rsidRPr="00EF2F64">
        <w:rPr>
          <w:noProof/>
        </w:rPr>
        <w:fldChar w:fldCharType="end"/>
      </w:r>
    </w:p>
    <w:p w14:paraId="43FE6A0E" w14:textId="14FF31CD" w:rsidR="00EA28EC" w:rsidRPr="00EF2F64" w:rsidRDefault="00EA28EC" w:rsidP="00EA28EC">
      <w:pPr>
        <w:pStyle w:val="TM1"/>
        <w:tabs>
          <w:tab w:val="right" w:leader="dot" w:pos="9350"/>
        </w:tabs>
        <w:spacing w:after="120"/>
        <w:rPr>
          <w:rFonts w:asciiTheme="minorHAnsi" w:eastAsiaTheme="minorEastAsia" w:hAnsiTheme="minorHAnsi" w:cstheme="minorBidi"/>
          <w:b w:val="0"/>
          <w:bCs w:val="0"/>
          <w:noProof/>
          <w:sz w:val="22"/>
          <w:szCs w:val="22"/>
          <w:lang w:eastAsia="zh-CN"/>
        </w:rPr>
      </w:pPr>
      <w:r w:rsidRPr="00EF2F64">
        <w:rPr>
          <w:noProof/>
        </w:rPr>
        <w:t>PARTIE 2 – Conditions d’approvisionnement  des fournitures</w:t>
      </w:r>
      <w:r w:rsidRPr="00EF2F64">
        <w:rPr>
          <w:noProof/>
        </w:rPr>
        <w:tab/>
      </w:r>
      <w:r w:rsidRPr="00EF2F64">
        <w:rPr>
          <w:noProof/>
        </w:rPr>
        <w:fldChar w:fldCharType="begin"/>
      </w:r>
      <w:r w:rsidRPr="00EF2F64">
        <w:rPr>
          <w:noProof/>
        </w:rPr>
        <w:instrText xml:space="preserve"> PAGEREF _Toc487047648 \h </w:instrText>
      </w:r>
      <w:r w:rsidRPr="00EF2F64">
        <w:rPr>
          <w:noProof/>
        </w:rPr>
      </w:r>
      <w:r w:rsidRPr="00EF2F64">
        <w:rPr>
          <w:noProof/>
        </w:rPr>
        <w:fldChar w:fldCharType="separate"/>
      </w:r>
      <w:r w:rsidR="00A0716A">
        <w:rPr>
          <w:noProof/>
        </w:rPr>
        <w:t>78</w:t>
      </w:r>
      <w:r w:rsidRPr="00EF2F64">
        <w:rPr>
          <w:noProof/>
        </w:rPr>
        <w:fldChar w:fldCharType="end"/>
      </w:r>
    </w:p>
    <w:p w14:paraId="43FE6A0F" w14:textId="60CD9824"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 xml:space="preserve">Section VII. Liste des fournitures et services connexes, Calendrier de livraison, </w:t>
      </w:r>
      <w:r w:rsidRPr="00EF2F64">
        <w:rPr>
          <w:noProof/>
        </w:rPr>
        <w:br/>
        <w:t>Spécifications techniques et Inspections</w:t>
      </w:r>
      <w:r w:rsidRPr="00EF2F64">
        <w:rPr>
          <w:noProof/>
        </w:rPr>
        <w:tab/>
      </w:r>
      <w:r w:rsidRPr="00EF2F64">
        <w:rPr>
          <w:noProof/>
        </w:rPr>
        <w:fldChar w:fldCharType="begin"/>
      </w:r>
      <w:r w:rsidRPr="00EF2F64">
        <w:rPr>
          <w:noProof/>
        </w:rPr>
        <w:instrText xml:space="preserve"> PAGEREF _Toc487047649 \h </w:instrText>
      </w:r>
      <w:r w:rsidRPr="00EF2F64">
        <w:rPr>
          <w:noProof/>
        </w:rPr>
      </w:r>
      <w:r w:rsidRPr="00EF2F64">
        <w:rPr>
          <w:noProof/>
        </w:rPr>
        <w:fldChar w:fldCharType="separate"/>
      </w:r>
      <w:r w:rsidR="00A0716A">
        <w:rPr>
          <w:noProof/>
        </w:rPr>
        <w:t>79</w:t>
      </w:r>
      <w:r w:rsidRPr="00EF2F64">
        <w:rPr>
          <w:noProof/>
        </w:rPr>
        <w:fldChar w:fldCharType="end"/>
      </w:r>
    </w:p>
    <w:p w14:paraId="43FE6A10" w14:textId="5DCA8BF1"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VIII. Cahier des Clauses Administratives Générales (CCAG)</w:t>
      </w:r>
      <w:r w:rsidRPr="00EF2F64">
        <w:rPr>
          <w:noProof/>
        </w:rPr>
        <w:tab/>
      </w:r>
      <w:r w:rsidRPr="00EF2F64">
        <w:rPr>
          <w:noProof/>
        </w:rPr>
        <w:fldChar w:fldCharType="begin"/>
      </w:r>
      <w:r w:rsidRPr="00EF2F64">
        <w:rPr>
          <w:noProof/>
        </w:rPr>
        <w:instrText xml:space="preserve"> PAGEREF _Toc487047650 \h </w:instrText>
      </w:r>
      <w:r w:rsidRPr="00EF2F64">
        <w:rPr>
          <w:noProof/>
        </w:rPr>
      </w:r>
      <w:r w:rsidRPr="00EF2F64">
        <w:rPr>
          <w:noProof/>
        </w:rPr>
        <w:fldChar w:fldCharType="separate"/>
      </w:r>
      <w:r w:rsidR="00A0716A">
        <w:rPr>
          <w:noProof/>
        </w:rPr>
        <w:t>88</w:t>
      </w:r>
      <w:r w:rsidRPr="00EF2F64">
        <w:rPr>
          <w:noProof/>
        </w:rPr>
        <w:fldChar w:fldCharType="end"/>
      </w:r>
    </w:p>
    <w:p w14:paraId="43FE6A11" w14:textId="219D52DB"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IX. Cahier des Clauses Administratives Particulières (CCAP)</w:t>
      </w:r>
      <w:r w:rsidRPr="00EF2F64">
        <w:rPr>
          <w:noProof/>
        </w:rPr>
        <w:tab/>
      </w:r>
      <w:r w:rsidRPr="00EF2F64">
        <w:rPr>
          <w:noProof/>
        </w:rPr>
        <w:fldChar w:fldCharType="begin"/>
      </w:r>
      <w:r w:rsidRPr="00EF2F64">
        <w:rPr>
          <w:noProof/>
        </w:rPr>
        <w:instrText xml:space="preserve"> PAGEREF _Toc487047651 \h </w:instrText>
      </w:r>
      <w:r w:rsidRPr="00EF2F64">
        <w:rPr>
          <w:noProof/>
        </w:rPr>
      </w:r>
      <w:r w:rsidRPr="00EF2F64">
        <w:rPr>
          <w:noProof/>
        </w:rPr>
        <w:fldChar w:fldCharType="separate"/>
      </w:r>
      <w:r w:rsidR="00A0716A">
        <w:rPr>
          <w:noProof/>
        </w:rPr>
        <w:t>111</w:t>
      </w:r>
      <w:r w:rsidRPr="00EF2F64">
        <w:rPr>
          <w:noProof/>
        </w:rPr>
        <w:fldChar w:fldCharType="end"/>
      </w:r>
    </w:p>
    <w:p w14:paraId="43FE6A12" w14:textId="785010CE" w:rsidR="00EA28EC" w:rsidRPr="00EF2F64" w:rsidRDefault="00EA28EC" w:rsidP="00EA28EC">
      <w:pPr>
        <w:pStyle w:val="TM2"/>
        <w:tabs>
          <w:tab w:val="right" w:leader="dot" w:pos="9350"/>
        </w:tabs>
        <w:ind w:left="0"/>
        <w:rPr>
          <w:rFonts w:asciiTheme="minorHAnsi" w:eastAsiaTheme="minorEastAsia" w:hAnsiTheme="minorHAnsi" w:cstheme="minorBidi"/>
          <w:noProof/>
          <w:sz w:val="22"/>
          <w:szCs w:val="22"/>
          <w:lang w:eastAsia="zh-CN"/>
        </w:rPr>
      </w:pPr>
      <w:r w:rsidRPr="00EF2F64">
        <w:rPr>
          <w:noProof/>
        </w:rPr>
        <w:t>Section X. Formulaires du Marché</w:t>
      </w:r>
      <w:r w:rsidRPr="00EF2F64">
        <w:rPr>
          <w:noProof/>
        </w:rPr>
        <w:tab/>
      </w:r>
      <w:r w:rsidRPr="00EF2F64">
        <w:rPr>
          <w:noProof/>
        </w:rPr>
        <w:fldChar w:fldCharType="begin"/>
      </w:r>
      <w:r w:rsidRPr="00EF2F64">
        <w:rPr>
          <w:noProof/>
        </w:rPr>
        <w:instrText xml:space="preserve"> PAGEREF _Toc487047652 \h </w:instrText>
      </w:r>
      <w:r w:rsidRPr="00EF2F64">
        <w:rPr>
          <w:noProof/>
        </w:rPr>
      </w:r>
      <w:r w:rsidRPr="00EF2F64">
        <w:rPr>
          <w:noProof/>
        </w:rPr>
        <w:fldChar w:fldCharType="separate"/>
      </w:r>
      <w:r w:rsidR="00A0716A">
        <w:rPr>
          <w:noProof/>
        </w:rPr>
        <w:t>119</w:t>
      </w:r>
      <w:r w:rsidRPr="00EF2F64">
        <w:rPr>
          <w:noProof/>
        </w:rPr>
        <w:fldChar w:fldCharType="end"/>
      </w:r>
    </w:p>
    <w:p w14:paraId="43FE6A13" w14:textId="77777777" w:rsidR="00BD2682" w:rsidRPr="00EF2F64" w:rsidRDefault="00DB3C3F" w:rsidP="00EA28EC">
      <w:pPr>
        <w:spacing w:before="120" w:after="120"/>
        <w:rPr>
          <w:rFonts w:asciiTheme="majorBidi" w:hAnsiTheme="majorBidi" w:cstheme="majorBidi"/>
          <w:iCs/>
        </w:rPr>
      </w:pPr>
      <w:r w:rsidRPr="00EF2F64">
        <w:rPr>
          <w:i/>
          <w:szCs w:val="24"/>
        </w:rPr>
        <w:fldChar w:fldCharType="end"/>
      </w:r>
    </w:p>
    <w:p w14:paraId="43FE6A14" w14:textId="77777777" w:rsidR="00BD2682" w:rsidRPr="00EF2F64" w:rsidRDefault="00BD2682">
      <w:pPr>
        <w:spacing w:before="120" w:after="120"/>
        <w:rPr>
          <w:rFonts w:asciiTheme="majorBidi" w:hAnsiTheme="majorBidi" w:cstheme="majorBidi"/>
          <w:iCs/>
        </w:rPr>
      </w:pPr>
    </w:p>
    <w:p w14:paraId="43FE6A15" w14:textId="77777777" w:rsidR="00BD2682" w:rsidRPr="00EF2F64" w:rsidRDefault="00BD2682">
      <w:pPr>
        <w:rPr>
          <w:rFonts w:asciiTheme="majorBidi" w:hAnsiTheme="majorBidi" w:cstheme="majorBidi"/>
        </w:rPr>
        <w:sectPr w:rsidR="00BD2682" w:rsidRPr="00EF2F64" w:rsidSect="00DB3C3F">
          <w:headerReference w:type="even" r:id="rId20"/>
          <w:headerReference w:type="default" r:id="rId21"/>
          <w:headerReference w:type="first" r:id="rId22"/>
          <w:pgSz w:w="12240" w:h="15840" w:code="1"/>
          <w:pgMar w:top="1440" w:right="1440" w:bottom="1440" w:left="1440" w:header="720" w:footer="720" w:gutter="0"/>
          <w:pgNumType w:start="1" w:chapStyle="1"/>
          <w:cols w:space="720"/>
          <w:titlePg/>
        </w:sectPr>
      </w:pPr>
    </w:p>
    <w:p w14:paraId="43FE6A16" w14:textId="77777777" w:rsidR="005A230B" w:rsidRPr="00EF2F64" w:rsidRDefault="005A230B" w:rsidP="005A230B">
      <w:pPr>
        <w:spacing w:before="240" w:after="240"/>
      </w:pPr>
      <w:bookmarkStart w:id="2" w:name="_Toc438529596"/>
      <w:bookmarkStart w:id="3" w:name="_Toc438725752"/>
      <w:bookmarkStart w:id="4" w:name="_Toc438817747"/>
      <w:bookmarkStart w:id="5" w:name="_Toc438954441"/>
      <w:bookmarkStart w:id="6" w:name="_Toc461939615"/>
      <w:bookmarkStart w:id="7" w:name="_Toc106180632"/>
      <w:bookmarkStart w:id="8" w:name="_Toc475171741"/>
    </w:p>
    <w:p w14:paraId="43FE6A17" w14:textId="77777777" w:rsidR="005A230B" w:rsidRPr="00EF2F64" w:rsidRDefault="005A230B" w:rsidP="005A230B">
      <w:pPr>
        <w:spacing w:before="240" w:after="240"/>
      </w:pPr>
    </w:p>
    <w:p w14:paraId="43FE6A18" w14:textId="77777777" w:rsidR="005A230B" w:rsidRPr="00EF2F64" w:rsidRDefault="005A230B" w:rsidP="005A230B">
      <w:pPr>
        <w:spacing w:before="240" w:after="240"/>
      </w:pPr>
    </w:p>
    <w:p w14:paraId="43FE6A19" w14:textId="77777777" w:rsidR="005A230B" w:rsidRPr="00EF2F64" w:rsidRDefault="005A230B" w:rsidP="005A230B">
      <w:pPr>
        <w:spacing w:before="240" w:after="240"/>
      </w:pPr>
    </w:p>
    <w:p w14:paraId="43FE6A1A" w14:textId="77777777" w:rsidR="005A230B" w:rsidRPr="00EF2F64" w:rsidRDefault="005A230B" w:rsidP="005A230B">
      <w:pPr>
        <w:spacing w:before="240" w:after="240"/>
      </w:pPr>
    </w:p>
    <w:p w14:paraId="43FE6A1B" w14:textId="77777777" w:rsidR="005A230B" w:rsidRPr="00EF2F64" w:rsidRDefault="005A230B" w:rsidP="005A230B">
      <w:pPr>
        <w:spacing w:before="240" w:after="240"/>
      </w:pPr>
    </w:p>
    <w:p w14:paraId="43FE6A1C" w14:textId="77777777" w:rsidR="005A230B" w:rsidRPr="00EF2F64" w:rsidRDefault="005A230B" w:rsidP="005A230B">
      <w:pPr>
        <w:spacing w:before="240" w:after="240"/>
      </w:pPr>
    </w:p>
    <w:p w14:paraId="43FE6A1D" w14:textId="77777777" w:rsidR="005A230B" w:rsidRPr="00EF2F64" w:rsidRDefault="005A230B" w:rsidP="005A230B">
      <w:pPr>
        <w:spacing w:before="240" w:after="240"/>
      </w:pPr>
    </w:p>
    <w:p w14:paraId="43FE6A1E" w14:textId="77777777" w:rsidR="005A230B" w:rsidRPr="00EF2F64" w:rsidRDefault="005A230B" w:rsidP="005A230B">
      <w:pPr>
        <w:spacing w:before="240" w:after="240"/>
      </w:pPr>
    </w:p>
    <w:p w14:paraId="43FE6A1F" w14:textId="77777777" w:rsidR="005A230B" w:rsidRPr="00EF2F64" w:rsidRDefault="005A230B" w:rsidP="005A230B">
      <w:pPr>
        <w:spacing w:before="240" w:after="240"/>
      </w:pPr>
    </w:p>
    <w:p w14:paraId="43FE6A20" w14:textId="77777777" w:rsidR="005A230B" w:rsidRPr="00EF2F64" w:rsidRDefault="005A230B" w:rsidP="005A230B">
      <w:pPr>
        <w:spacing w:before="240" w:after="240"/>
      </w:pPr>
    </w:p>
    <w:p w14:paraId="43FE6A21" w14:textId="77777777" w:rsidR="00BD2682" w:rsidRPr="00EF2F64" w:rsidRDefault="00BD2682" w:rsidP="005A230B">
      <w:pPr>
        <w:pStyle w:val="Titre1"/>
        <w:spacing w:before="240" w:after="240"/>
        <w:rPr>
          <w:sz w:val="44"/>
          <w:szCs w:val="24"/>
        </w:rPr>
      </w:pPr>
      <w:bookmarkStart w:id="9" w:name="_Toc487047641"/>
      <w:r w:rsidRPr="00EF2F64">
        <w:rPr>
          <w:sz w:val="44"/>
          <w:szCs w:val="24"/>
        </w:rPr>
        <w:t>PART</w:t>
      </w:r>
      <w:r w:rsidR="00C14C5F" w:rsidRPr="00EF2F64">
        <w:rPr>
          <w:sz w:val="44"/>
          <w:szCs w:val="24"/>
        </w:rPr>
        <w:t>IE</w:t>
      </w:r>
      <w:r w:rsidRPr="00EF2F64">
        <w:rPr>
          <w:sz w:val="44"/>
          <w:szCs w:val="24"/>
        </w:rPr>
        <w:t xml:space="preserve"> 1 –</w:t>
      </w:r>
      <w:bookmarkEnd w:id="2"/>
      <w:bookmarkEnd w:id="3"/>
      <w:bookmarkEnd w:id="4"/>
      <w:bookmarkEnd w:id="5"/>
      <w:bookmarkEnd w:id="6"/>
      <w:bookmarkEnd w:id="7"/>
      <w:r w:rsidR="00F451AD" w:rsidRPr="00EF2F64">
        <w:rPr>
          <w:sz w:val="44"/>
          <w:szCs w:val="24"/>
        </w:rPr>
        <w:t xml:space="preserve"> </w:t>
      </w:r>
      <w:r w:rsidR="00720E6C" w:rsidRPr="00EF2F64">
        <w:rPr>
          <w:sz w:val="44"/>
          <w:szCs w:val="24"/>
        </w:rPr>
        <w:t>Procédures</w:t>
      </w:r>
      <w:r w:rsidR="00C14C5F" w:rsidRPr="00EF2F64">
        <w:rPr>
          <w:sz w:val="44"/>
          <w:szCs w:val="24"/>
        </w:rPr>
        <w:t xml:space="preserve"> d’appel d’offres</w:t>
      </w:r>
      <w:bookmarkEnd w:id="8"/>
      <w:bookmarkEnd w:id="9"/>
    </w:p>
    <w:p w14:paraId="43FE6A22" w14:textId="77777777" w:rsidR="00F451AD" w:rsidRPr="00EF2F64" w:rsidRDefault="00F451AD">
      <w:pPr>
        <w:rPr>
          <w:rFonts w:asciiTheme="majorBidi" w:hAnsiTheme="majorBidi" w:cstheme="majorBidi"/>
        </w:rPr>
      </w:pPr>
      <w:r w:rsidRPr="00EF2F64">
        <w:rPr>
          <w:rFonts w:asciiTheme="majorBidi" w:hAnsiTheme="majorBidi" w:cstheme="majorBidi"/>
        </w:rPr>
        <w:br w:type="page"/>
      </w:r>
    </w:p>
    <w:tbl>
      <w:tblPr>
        <w:tblW w:w="0" w:type="auto"/>
        <w:tblLayout w:type="fixed"/>
        <w:tblLook w:val="0000" w:firstRow="0" w:lastRow="0" w:firstColumn="0" w:lastColumn="0" w:noHBand="0" w:noVBand="0"/>
      </w:tblPr>
      <w:tblGrid>
        <w:gridCol w:w="9198"/>
      </w:tblGrid>
      <w:tr w:rsidR="00BD2682" w:rsidRPr="00EF2F64" w14:paraId="43FE6A24" w14:textId="77777777">
        <w:trPr>
          <w:trHeight w:val="801"/>
        </w:trPr>
        <w:tc>
          <w:tcPr>
            <w:tcW w:w="9198" w:type="dxa"/>
            <w:vAlign w:val="center"/>
          </w:tcPr>
          <w:p w14:paraId="43FE6A23" w14:textId="77777777" w:rsidR="00BD2682" w:rsidRPr="00EF2F64" w:rsidRDefault="00BD2682" w:rsidP="008F587F">
            <w:pPr>
              <w:pStyle w:val="Sous-titre"/>
              <w:spacing w:before="240" w:after="240"/>
              <w:rPr>
                <w:szCs w:val="24"/>
              </w:rPr>
            </w:pPr>
            <w:bookmarkStart w:id="10" w:name="_Toc438954442"/>
            <w:bookmarkStart w:id="11" w:name="_Toc106180633"/>
            <w:bookmarkStart w:id="12" w:name="_Toc475171742"/>
            <w:bookmarkStart w:id="13" w:name="_Toc487047642"/>
            <w:r w:rsidRPr="00EF2F64">
              <w:rPr>
                <w:szCs w:val="24"/>
              </w:rPr>
              <w:t>Section I.</w:t>
            </w:r>
            <w:r w:rsidR="00A96AED" w:rsidRPr="00EF2F64">
              <w:rPr>
                <w:szCs w:val="24"/>
              </w:rPr>
              <w:t xml:space="preserve"> </w:t>
            </w:r>
            <w:r w:rsidRPr="00EF2F64">
              <w:rPr>
                <w:szCs w:val="24"/>
              </w:rPr>
              <w:t xml:space="preserve">Instructions </w:t>
            </w:r>
            <w:r w:rsidR="00C14C5F" w:rsidRPr="00EF2F64">
              <w:rPr>
                <w:szCs w:val="24"/>
              </w:rPr>
              <w:t xml:space="preserve">aux </w:t>
            </w:r>
            <w:bookmarkEnd w:id="10"/>
            <w:bookmarkEnd w:id="11"/>
            <w:r w:rsidR="00C14C5F" w:rsidRPr="00EF2F64">
              <w:rPr>
                <w:szCs w:val="24"/>
              </w:rPr>
              <w:t>soumissionnaires</w:t>
            </w:r>
            <w:bookmarkEnd w:id="12"/>
            <w:bookmarkEnd w:id="13"/>
          </w:p>
        </w:tc>
      </w:tr>
    </w:tbl>
    <w:p w14:paraId="43FE6A25" w14:textId="77777777" w:rsidR="00BD2682" w:rsidRPr="00EF2F64" w:rsidRDefault="00BD2682" w:rsidP="008F587F">
      <w:pPr>
        <w:spacing w:before="240" w:after="240"/>
        <w:jc w:val="center"/>
        <w:rPr>
          <w:b/>
          <w:sz w:val="32"/>
          <w:szCs w:val="24"/>
        </w:rPr>
      </w:pPr>
      <w:r w:rsidRPr="00EF2F64">
        <w:rPr>
          <w:b/>
          <w:sz w:val="32"/>
          <w:szCs w:val="24"/>
        </w:rPr>
        <w:t xml:space="preserve">Table </w:t>
      </w:r>
      <w:r w:rsidR="00C14C5F" w:rsidRPr="00EF2F64">
        <w:rPr>
          <w:b/>
          <w:sz w:val="32"/>
          <w:szCs w:val="24"/>
        </w:rPr>
        <w:t xml:space="preserve">des </w:t>
      </w:r>
      <w:r w:rsidR="005C5265" w:rsidRPr="00EF2F64">
        <w:rPr>
          <w:b/>
          <w:sz w:val="32"/>
          <w:szCs w:val="24"/>
        </w:rPr>
        <w:t>articles</w:t>
      </w:r>
    </w:p>
    <w:p w14:paraId="43FE6A26" w14:textId="77777777" w:rsidR="00117CFD" w:rsidRPr="00EF2F64" w:rsidRDefault="00117CFD" w:rsidP="00117CFD">
      <w:pPr>
        <w:pStyle w:val="TM1"/>
        <w:tabs>
          <w:tab w:val="left" w:pos="420"/>
          <w:tab w:val="left" w:pos="990"/>
          <w:tab w:val="right" w:leader="dot" w:pos="9350"/>
        </w:tabs>
        <w:spacing w:after="120"/>
        <w:rPr>
          <w:rFonts w:asciiTheme="minorHAnsi" w:eastAsiaTheme="minorEastAsia" w:hAnsiTheme="minorHAnsi" w:cstheme="minorBidi"/>
          <w:b w:val="0"/>
          <w:bCs w:val="0"/>
          <w:noProof/>
          <w:sz w:val="22"/>
          <w:szCs w:val="22"/>
          <w:lang w:eastAsia="zh-CN"/>
        </w:rPr>
      </w:pPr>
      <w:r w:rsidRPr="00EF2F64">
        <w:rPr>
          <w:rFonts w:cstheme="majorBidi"/>
        </w:rPr>
        <w:fldChar w:fldCharType="begin"/>
      </w:r>
      <w:r w:rsidRPr="00EF2F64">
        <w:rPr>
          <w:rFonts w:cstheme="majorBidi"/>
        </w:rPr>
        <w:instrText xml:space="preserve"> TOC \h \z \t "Style2,2,Section I Headers,1" </w:instrText>
      </w:r>
      <w:r w:rsidRPr="00EF2F64">
        <w:rPr>
          <w:rFonts w:cstheme="majorBidi"/>
        </w:rPr>
        <w:fldChar w:fldCharType="separate"/>
      </w:r>
      <w:hyperlink w:anchor="_Toc487047502" w:history="1">
        <w:r w:rsidRPr="00EF2F64">
          <w:rPr>
            <w:rStyle w:val="Lienhypertexte"/>
            <w:rFonts w:cstheme="majorBidi"/>
            <w:noProof/>
          </w:rPr>
          <w:t>A.</w:t>
        </w:r>
        <w:r w:rsidRPr="00EF2F64">
          <w:rPr>
            <w:rFonts w:asciiTheme="minorHAnsi" w:eastAsiaTheme="minorEastAsia" w:hAnsiTheme="minorHAnsi" w:cstheme="minorBidi"/>
            <w:b w:val="0"/>
            <w:bCs w:val="0"/>
            <w:noProof/>
            <w:sz w:val="22"/>
            <w:szCs w:val="22"/>
            <w:lang w:eastAsia="zh-CN"/>
          </w:rPr>
          <w:tab/>
        </w:r>
        <w:r w:rsidRPr="00EF2F64">
          <w:rPr>
            <w:rStyle w:val="Lienhypertexte"/>
            <w:noProof/>
          </w:rPr>
          <w:t>Généralités</w:t>
        </w:r>
        <w:r w:rsidRPr="00EF2F64">
          <w:rPr>
            <w:noProof/>
            <w:webHidden/>
          </w:rPr>
          <w:tab/>
        </w:r>
        <w:r w:rsidRPr="00EF2F64">
          <w:rPr>
            <w:noProof/>
            <w:webHidden/>
          </w:rPr>
          <w:fldChar w:fldCharType="begin"/>
        </w:r>
        <w:r w:rsidRPr="00EF2F64">
          <w:rPr>
            <w:noProof/>
            <w:webHidden/>
          </w:rPr>
          <w:instrText xml:space="preserve"> PAGEREF _Toc487047502 \h </w:instrText>
        </w:r>
        <w:r w:rsidRPr="00EF2F64">
          <w:rPr>
            <w:noProof/>
            <w:webHidden/>
          </w:rPr>
        </w:r>
        <w:r w:rsidRPr="00EF2F64">
          <w:rPr>
            <w:noProof/>
            <w:webHidden/>
          </w:rPr>
          <w:fldChar w:fldCharType="separate"/>
        </w:r>
        <w:r w:rsidR="00D87D41" w:rsidRPr="00EF2F64">
          <w:rPr>
            <w:noProof/>
            <w:webHidden/>
          </w:rPr>
          <w:t>5</w:t>
        </w:r>
        <w:r w:rsidRPr="00EF2F64">
          <w:rPr>
            <w:noProof/>
            <w:webHidden/>
          </w:rPr>
          <w:fldChar w:fldCharType="end"/>
        </w:r>
      </w:hyperlink>
    </w:p>
    <w:p w14:paraId="43FE6A27"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03" w:history="1">
        <w:r w:rsidR="00117CFD" w:rsidRPr="00EF2F64">
          <w:rPr>
            <w:rStyle w:val="Lienhypertexte"/>
            <w:rFonts w:cstheme="majorBidi"/>
            <w:noProof/>
          </w:rPr>
          <w:t>1.</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Objet du Marché</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_Toc487047503 \h </w:instrText>
        </w:r>
        <w:r w:rsidR="00117CFD" w:rsidRPr="00EF2F64">
          <w:rPr>
            <w:noProof/>
            <w:webHidden/>
          </w:rPr>
        </w:r>
        <w:r w:rsidR="00117CFD" w:rsidRPr="00EF2F64">
          <w:rPr>
            <w:noProof/>
            <w:webHidden/>
          </w:rPr>
          <w:fldChar w:fldCharType="separate"/>
        </w:r>
        <w:r w:rsidR="00D87D41" w:rsidRPr="00EF2F64">
          <w:rPr>
            <w:noProof/>
            <w:webHidden/>
          </w:rPr>
          <w:t>5</w:t>
        </w:r>
        <w:r w:rsidR="00117CFD" w:rsidRPr="00EF2F64">
          <w:rPr>
            <w:noProof/>
            <w:webHidden/>
          </w:rPr>
          <w:fldChar w:fldCharType="end"/>
        </w:r>
      </w:hyperlink>
    </w:p>
    <w:p w14:paraId="43FE6A28"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04" w:history="1">
        <w:r w:rsidR="00117CFD" w:rsidRPr="00EF2F64">
          <w:rPr>
            <w:rStyle w:val="Lienhypertexte"/>
            <w:rFonts w:cstheme="majorBidi"/>
            <w:noProof/>
          </w:rPr>
          <w:t>2.</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Origine des fonds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_Toc487047504 \h </w:instrText>
        </w:r>
        <w:r w:rsidR="00117CFD" w:rsidRPr="00EF2F64">
          <w:rPr>
            <w:noProof/>
            <w:webHidden/>
          </w:rPr>
        </w:r>
        <w:r w:rsidR="00117CFD" w:rsidRPr="00EF2F64">
          <w:rPr>
            <w:noProof/>
            <w:webHidden/>
          </w:rPr>
          <w:fldChar w:fldCharType="separate"/>
        </w:r>
        <w:r w:rsidR="00D87D41" w:rsidRPr="00EF2F64">
          <w:rPr>
            <w:noProof/>
            <w:webHidden/>
          </w:rPr>
          <w:t>5</w:t>
        </w:r>
        <w:r w:rsidR="00117CFD" w:rsidRPr="00EF2F64">
          <w:rPr>
            <w:noProof/>
            <w:webHidden/>
          </w:rPr>
          <w:fldChar w:fldCharType="end"/>
        </w:r>
      </w:hyperlink>
    </w:p>
    <w:p w14:paraId="43FE6A29"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05" w:history="1">
        <w:r w:rsidR="00117CFD" w:rsidRPr="00EF2F64">
          <w:rPr>
            <w:rStyle w:val="Lienhypertexte"/>
            <w:rFonts w:cstheme="majorBidi"/>
            <w:bCs/>
            <w:noProof/>
          </w:rPr>
          <w:t>3.</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Fraude et corruption</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_Toc487047505 \h </w:instrText>
        </w:r>
        <w:r w:rsidR="00117CFD" w:rsidRPr="00EF2F64">
          <w:rPr>
            <w:noProof/>
            <w:webHidden/>
          </w:rPr>
        </w:r>
        <w:r w:rsidR="00117CFD" w:rsidRPr="00EF2F64">
          <w:rPr>
            <w:noProof/>
            <w:webHidden/>
          </w:rPr>
          <w:fldChar w:fldCharType="separate"/>
        </w:r>
        <w:r w:rsidR="00D87D41" w:rsidRPr="00EF2F64">
          <w:rPr>
            <w:noProof/>
            <w:webHidden/>
          </w:rPr>
          <w:t>6</w:t>
        </w:r>
        <w:r w:rsidR="00117CFD" w:rsidRPr="00EF2F64">
          <w:rPr>
            <w:noProof/>
            <w:webHidden/>
          </w:rPr>
          <w:fldChar w:fldCharType="end"/>
        </w:r>
      </w:hyperlink>
    </w:p>
    <w:p w14:paraId="43FE6A2A"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06" w:history="1">
        <w:r w:rsidR="00117CFD" w:rsidRPr="00EF2F64">
          <w:rPr>
            <w:rStyle w:val="Lienhypertexte"/>
            <w:rFonts w:cstheme="majorBidi"/>
            <w:noProof/>
          </w:rPr>
          <w:t>4.</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Candidats admis à concourir</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_Toc487047506 \h </w:instrText>
        </w:r>
        <w:r w:rsidR="00117CFD" w:rsidRPr="00EF2F64">
          <w:rPr>
            <w:noProof/>
            <w:webHidden/>
          </w:rPr>
        </w:r>
        <w:r w:rsidR="00117CFD" w:rsidRPr="00EF2F64">
          <w:rPr>
            <w:noProof/>
            <w:webHidden/>
          </w:rPr>
          <w:fldChar w:fldCharType="separate"/>
        </w:r>
        <w:r w:rsidR="00D87D41" w:rsidRPr="00EF2F64">
          <w:rPr>
            <w:noProof/>
            <w:webHidden/>
          </w:rPr>
          <w:t>6</w:t>
        </w:r>
        <w:r w:rsidR="00117CFD" w:rsidRPr="00EF2F64">
          <w:rPr>
            <w:noProof/>
            <w:webHidden/>
          </w:rPr>
          <w:fldChar w:fldCharType="end"/>
        </w:r>
      </w:hyperlink>
    </w:p>
    <w:p w14:paraId="43FE6A2B"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07" w:history="1">
        <w:r w:rsidR="00117CFD" w:rsidRPr="00EF2F64">
          <w:rPr>
            <w:rStyle w:val="Lienhypertexte"/>
            <w:rFonts w:cstheme="majorBidi"/>
            <w:noProof/>
          </w:rPr>
          <w:t>5.</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Fournitures et services éligibles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_Toc487047507 \h </w:instrText>
        </w:r>
        <w:r w:rsidR="00117CFD" w:rsidRPr="00EF2F64">
          <w:rPr>
            <w:noProof/>
            <w:webHidden/>
          </w:rPr>
        </w:r>
        <w:r w:rsidR="00117CFD" w:rsidRPr="00EF2F64">
          <w:rPr>
            <w:noProof/>
            <w:webHidden/>
          </w:rPr>
          <w:fldChar w:fldCharType="separate"/>
        </w:r>
        <w:r w:rsidR="00D87D41" w:rsidRPr="00EF2F64">
          <w:rPr>
            <w:noProof/>
            <w:webHidden/>
          </w:rPr>
          <w:t>9</w:t>
        </w:r>
        <w:r w:rsidR="00117CFD" w:rsidRPr="00EF2F64">
          <w:rPr>
            <w:noProof/>
            <w:webHidden/>
          </w:rPr>
          <w:fldChar w:fldCharType="end"/>
        </w:r>
      </w:hyperlink>
    </w:p>
    <w:p w14:paraId="43FE6A2C" w14:textId="77777777" w:rsidR="00117CFD" w:rsidRPr="00EF2F64" w:rsidRDefault="00063DF9" w:rsidP="00117CFD">
      <w:pPr>
        <w:pStyle w:val="TM1"/>
        <w:tabs>
          <w:tab w:val="left" w:pos="420"/>
          <w:tab w:val="left" w:pos="990"/>
          <w:tab w:val="right" w:leader="dot" w:pos="9350"/>
        </w:tabs>
        <w:spacing w:after="120"/>
        <w:rPr>
          <w:rFonts w:asciiTheme="minorHAnsi" w:eastAsiaTheme="minorEastAsia" w:hAnsiTheme="minorHAnsi" w:cstheme="minorBidi"/>
          <w:b w:val="0"/>
          <w:bCs w:val="0"/>
          <w:noProof/>
          <w:sz w:val="22"/>
          <w:szCs w:val="22"/>
          <w:lang w:eastAsia="zh-CN"/>
        </w:rPr>
      </w:pPr>
      <w:hyperlink w:anchor="_Toc487047508" w:history="1">
        <w:r w:rsidR="00117CFD" w:rsidRPr="00EF2F64">
          <w:rPr>
            <w:rStyle w:val="Lienhypertexte"/>
            <w:rFonts w:cstheme="majorBidi"/>
            <w:noProof/>
          </w:rPr>
          <w:t>B.</w:t>
        </w:r>
        <w:r w:rsidR="00117CFD" w:rsidRPr="00EF2F64">
          <w:rPr>
            <w:rFonts w:asciiTheme="minorHAnsi" w:eastAsiaTheme="minorEastAsia" w:hAnsiTheme="minorHAnsi" w:cstheme="minorBidi"/>
            <w:b w:val="0"/>
            <w:bCs w:val="0"/>
            <w:noProof/>
            <w:sz w:val="22"/>
            <w:szCs w:val="22"/>
            <w:lang w:eastAsia="zh-CN"/>
          </w:rPr>
          <w:tab/>
        </w:r>
        <w:r w:rsidR="00117CFD" w:rsidRPr="00EF2F64">
          <w:rPr>
            <w:rStyle w:val="Lienhypertexte"/>
            <w:noProof/>
          </w:rPr>
          <w:t>Contenu du dossier d’appel d’offres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_Toc487047508 \h </w:instrText>
        </w:r>
        <w:r w:rsidR="00117CFD" w:rsidRPr="00EF2F64">
          <w:rPr>
            <w:noProof/>
            <w:webHidden/>
          </w:rPr>
        </w:r>
        <w:r w:rsidR="00117CFD" w:rsidRPr="00EF2F64">
          <w:rPr>
            <w:noProof/>
            <w:webHidden/>
          </w:rPr>
          <w:fldChar w:fldCharType="separate"/>
        </w:r>
        <w:r w:rsidR="00D87D41" w:rsidRPr="00EF2F64">
          <w:rPr>
            <w:noProof/>
            <w:webHidden/>
          </w:rPr>
          <w:t>9</w:t>
        </w:r>
        <w:r w:rsidR="00117CFD" w:rsidRPr="00EF2F64">
          <w:rPr>
            <w:noProof/>
            <w:webHidden/>
          </w:rPr>
          <w:fldChar w:fldCharType="end"/>
        </w:r>
      </w:hyperlink>
    </w:p>
    <w:p w14:paraId="43FE6A2D"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09" w:history="1">
        <w:r w:rsidR="00117CFD" w:rsidRPr="00EF2F64">
          <w:rPr>
            <w:rStyle w:val="Lienhypertexte"/>
            <w:noProof/>
          </w:rPr>
          <w:t>6.</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Sections du dossier d’appel d’offres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_Toc487047509 \h </w:instrText>
        </w:r>
        <w:r w:rsidR="00117CFD" w:rsidRPr="00EF2F64">
          <w:rPr>
            <w:noProof/>
            <w:webHidden/>
          </w:rPr>
        </w:r>
        <w:r w:rsidR="00117CFD" w:rsidRPr="00EF2F64">
          <w:rPr>
            <w:noProof/>
            <w:webHidden/>
          </w:rPr>
          <w:fldChar w:fldCharType="separate"/>
        </w:r>
        <w:r w:rsidR="00D87D41" w:rsidRPr="00EF2F64">
          <w:rPr>
            <w:noProof/>
            <w:webHidden/>
          </w:rPr>
          <w:t>9</w:t>
        </w:r>
        <w:r w:rsidR="00117CFD" w:rsidRPr="00EF2F64">
          <w:rPr>
            <w:noProof/>
            <w:webHidden/>
          </w:rPr>
          <w:fldChar w:fldCharType="end"/>
        </w:r>
      </w:hyperlink>
    </w:p>
    <w:p w14:paraId="43FE6A2E"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0" w:history="1">
        <w:r w:rsidR="00117CFD" w:rsidRPr="00EF2F64">
          <w:rPr>
            <w:rStyle w:val="Lienhypertexte"/>
            <w:rFonts w:cstheme="majorBidi"/>
            <w:noProof/>
          </w:rPr>
          <w:t>7.</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Éclaircisse-ments apportés au Dossier d’appel d’offres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_Toc487047510 \h </w:instrText>
        </w:r>
        <w:r w:rsidR="00117CFD" w:rsidRPr="00EF2F64">
          <w:rPr>
            <w:noProof/>
            <w:webHidden/>
          </w:rPr>
        </w:r>
        <w:r w:rsidR="00117CFD" w:rsidRPr="00EF2F64">
          <w:rPr>
            <w:noProof/>
            <w:webHidden/>
          </w:rPr>
          <w:fldChar w:fldCharType="separate"/>
        </w:r>
        <w:r w:rsidR="00D87D41" w:rsidRPr="00EF2F64">
          <w:rPr>
            <w:noProof/>
            <w:webHidden/>
          </w:rPr>
          <w:t>10</w:t>
        </w:r>
        <w:r w:rsidR="00117CFD" w:rsidRPr="00EF2F64">
          <w:rPr>
            <w:noProof/>
            <w:webHidden/>
          </w:rPr>
          <w:fldChar w:fldCharType="end"/>
        </w:r>
      </w:hyperlink>
    </w:p>
    <w:p w14:paraId="43FE6A2F"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1" w:history="1">
        <w:r w:rsidR="00117CFD" w:rsidRPr="00EF2F64">
          <w:rPr>
            <w:rStyle w:val="Lienhypertexte"/>
            <w:rFonts w:cstheme="majorBidi"/>
            <w:noProof/>
          </w:rPr>
          <w:t>8.</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Modifications apportées au dossier d’appel d’offres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_Toc487047511 \h </w:instrText>
        </w:r>
        <w:r w:rsidR="00117CFD" w:rsidRPr="00EF2F64">
          <w:rPr>
            <w:noProof/>
            <w:webHidden/>
          </w:rPr>
        </w:r>
        <w:r w:rsidR="00117CFD" w:rsidRPr="00EF2F64">
          <w:rPr>
            <w:noProof/>
            <w:webHidden/>
          </w:rPr>
          <w:fldChar w:fldCharType="separate"/>
        </w:r>
        <w:r w:rsidR="00D87D41" w:rsidRPr="00EF2F64">
          <w:rPr>
            <w:noProof/>
            <w:webHidden/>
          </w:rPr>
          <w:t>10</w:t>
        </w:r>
        <w:r w:rsidR="00117CFD" w:rsidRPr="00EF2F64">
          <w:rPr>
            <w:noProof/>
            <w:webHidden/>
          </w:rPr>
          <w:fldChar w:fldCharType="end"/>
        </w:r>
      </w:hyperlink>
    </w:p>
    <w:p w14:paraId="43FE6A30" w14:textId="77777777" w:rsidR="00117CFD" w:rsidRPr="00EF2F64" w:rsidRDefault="00063DF9" w:rsidP="00117CFD">
      <w:pPr>
        <w:pStyle w:val="TM1"/>
        <w:tabs>
          <w:tab w:val="left" w:pos="420"/>
          <w:tab w:val="left" w:pos="990"/>
          <w:tab w:val="right" w:leader="dot" w:pos="9350"/>
        </w:tabs>
        <w:spacing w:after="120"/>
        <w:rPr>
          <w:rFonts w:asciiTheme="minorHAnsi" w:eastAsiaTheme="minorEastAsia" w:hAnsiTheme="minorHAnsi" w:cstheme="minorBidi"/>
          <w:b w:val="0"/>
          <w:bCs w:val="0"/>
          <w:noProof/>
          <w:sz w:val="22"/>
          <w:szCs w:val="22"/>
          <w:lang w:eastAsia="zh-CN"/>
        </w:rPr>
      </w:pPr>
      <w:hyperlink w:anchor="_Toc487047512" w:history="1">
        <w:r w:rsidR="00117CFD" w:rsidRPr="00EF2F64">
          <w:rPr>
            <w:rStyle w:val="Lienhypertexte"/>
            <w:rFonts w:cstheme="majorBidi"/>
            <w:noProof/>
          </w:rPr>
          <w:t>C.</w:t>
        </w:r>
        <w:r w:rsidR="00117CFD" w:rsidRPr="00EF2F64">
          <w:rPr>
            <w:rFonts w:asciiTheme="minorHAnsi" w:eastAsiaTheme="minorEastAsia" w:hAnsiTheme="minorHAnsi" w:cstheme="minorBidi"/>
            <w:b w:val="0"/>
            <w:bCs w:val="0"/>
            <w:noProof/>
            <w:sz w:val="22"/>
            <w:szCs w:val="22"/>
            <w:lang w:eastAsia="zh-CN"/>
          </w:rPr>
          <w:tab/>
        </w:r>
        <w:r w:rsidR="00117CFD" w:rsidRPr="00EF2F64">
          <w:rPr>
            <w:rStyle w:val="Lienhypertexte"/>
            <w:noProof/>
          </w:rPr>
          <w:t>Préparation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_Toc487047512 \h </w:instrText>
        </w:r>
        <w:r w:rsidR="00117CFD" w:rsidRPr="00EF2F64">
          <w:rPr>
            <w:noProof/>
            <w:webHidden/>
          </w:rPr>
        </w:r>
        <w:r w:rsidR="00117CFD" w:rsidRPr="00EF2F64">
          <w:rPr>
            <w:noProof/>
            <w:webHidden/>
          </w:rPr>
          <w:fldChar w:fldCharType="separate"/>
        </w:r>
        <w:r w:rsidR="00D87D41" w:rsidRPr="00EF2F64">
          <w:rPr>
            <w:noProof/>
            <w:webHidden/>
          </w:rPr>
          <w:t>11</w:t>
        </w:r>
        <w:r w:rsidR="00117CFD" w:rsidRPr="00EF2F64">
          <w:rPr>
            <w:noProof/>
            <w:webHidden/>
          </w:rPr>
          <w:fldChar w:fldCharType="end"/>
        </w:r>
      </w:hyperlink>
    </w:p>
    <w:p w14:paraId="43FE6A31"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3" w:history="1">
        <w:r w:rsidR="00117CFD" w:rsidRPr="00EF2F64">
          <w:rPr>
            <w:rStyle w:val="Lienhypertexte"/>
            <w:rFonts w:cstheme="majorBidi"/>
            <w:noProof/>
          </w:rPr>
          <w:t>9.</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Frais de soumission</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_Toc487047513 \h </w:instrText>
        </w:r>
        <w:r w:rsidR="00117CFD" w:rsidRPr="00EF2F64">
          <w:rPr>
            <w:noProof/>
            <w:webHidden/>
          </w:rPr>
        </w:r>
        <w:r w:rsidR="00117CFD" w:rsidRPr="00EF2F64">
          <w:rPr>
            <w:noProof/>
            <w:webHidden/>
          </w:rPr>
          <w:fldChar w:fldCharType="separate"/>
        </w:r>
        <w:r w:rsidR="00D87D41" w:rsidRPr="00EF2F64">
          <w:rPr>
            <w:noProof/>
            <w:webHidden/>
          </w:rPr>
          <w:t>11</w:t>
        </w:r>
        <w:r w:rsidR="00117CFD" w:rsidRPr="00EF2F64">
          <w:rPr>
            <w:noProof/>
            <w:webHidden/>
          </w:rPr>
          <w:fldChar w:fldCharType="end"/>
        </w:r>
      </w:hyperlink>
    </w:p>
    <w:p w14:paraId="43FE6A32"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4" w:history="1">
        <w:r w:rsidR="00117CFD" w:rsidRPr="00EF2F64">
          <w:rPr>
            <w:rStyle w:val="Lienhypertexte"/>
            <w:rFonts w:cstheme="majorBidi"/>
            <w:noProof/>
          </w:rPr>
          <w:t>10.</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Langue de l’offre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_Toc487047514 \h </w:instrText>
        </w:r>
        <w:r w:rsidR="00117CFD" w:rsidRPr="00EF2F64">
          <w:rPr>
            <w:noProof/>
            <w:webHidden/>
          </w:rPr>
        </w:r>
        <w:r w:rsidR="00117CFD" w:rsidRPr="00EF2F64">
          <w:rPr>
            <w:noProof/>
            <w:webHidden/>
          </w:rPr>
          <w:fldChar w:fldCharType="separate"/>
        </w:r>
        <w:r w:rsidR="00D87D41" w:rsidRPr="00EF2F64">
          <w:rPr>
            <w:noProof/>
            <w:webHidden/>
          </w:rPr>
          <w:t>11</w:t>
        </w:r>
        <w:r w:rsidR="00117CFD" w:rsidRPr="00EF2F64">
          <w:rPr>
            <w:noProof/>
            <w:webHidden/>
          </w:rPr>
          <w:fldChar w:fldCharType="end"/>
        </w:r>
      </w:hyperlink>
    </w:p>
    <w:p w14:paraId="43FE6A33"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5" w:history="1">
        <w:r w:rsidR="00117CFD" w:rsidRPr="00EF2F64">
          <w:rPr>
            <w:rStyle w:val="Lienhypertexte"/>
            <w:rFonts w:cstheme="majorBidi"/>
            <w:noProof/>
          </w:rPr>
          <w:t>11.</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Documents constitutifs de l’offre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_Toc487047515 \h </w:instrText>
        </w:r>
        <w:r w:rsidR="00117CFD" w:rsidRPr="00EF2F64">
          <w:rPr>
            <w:noProof/>
            <w:webHidden/>
          </w:rPr>
        </w:r>
        <w:r w:rsidR="00117CFD" w:rsidRPr="00EF2F64">
          <w:rPr>
            <w:noProof/>
            <w:webHidden/>
          </w:rPr>
          <w:fldChar w:fldCharType="separate"/>
        </w:r>
        <w:r w:rsidR="00D87D41" w:rsidRPr="00EF2F64">
          <w:rPr>
            <w:noProof/>
            <w:webHidden/>
          </w:rPr>
          <w:t>11</w:t>
        </w:r>
        <w:r w:rsidR="00117CFD" w:rsidRPr="00EF2F64">
          <w:rPr>
            <w:noProof/>
            <w:webHidden/>
          </w:rPr>
          <w:fldChar w:fldCharType="end"/>
        </w:r>
      </w:hyperlink>
    </w:p>
    <w:p w14:paraId="43FE6A34"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6" w:history="1">
        <w:r w:rsidR="00117CFD" w:rsidRPr="00EF2F64">
          <w:rPr>
            <w:rStyle w:val="Lienhypertexte"/>
            <w:rFonts w:cstheme="majorBidi"/>
            <w:noProof/>
          </w:rPr>
          <w:t>12.</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Lettre de soumission et Bordereaux des prix</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_Toc487047516 \h </w:instrText>
        </w:r>
        <w:r w:rsidR="00117CFD" w:rsidRPr="00EF2F64">
          <w:rPr>
            <w:noProof/>
            <w:webHidden/>
          </w:rPr>
        </w:r>
        <w:r w:rsidR="00117CFD" w:rsidRPr="00EF2F64">
          <w:rPr>
            <w:noProof/>
            <w:webHidden/>
          </w:rPr>
          <w:fldChar w:fldCharType="separate"/>
        </w:r>
        <w:r w:rsidR="00D87D41" w:rsidRPr="00EF2F64">
          <w:rPr>
            <w:noProof/>
            <w:webHidden/>
          </w:rPr>
          <w:t>12</w:t>
        </w:r>
        <w:r w:rsidR="00117CFD" w:rsidRPr="00EF2F64">
          <w:rPr>
            <w:noProof/>
            <w:webHidden/>
          </w:rPr>
          <w:fldChar w:fldCharType="end"/>
        </w:r>
      </w:hyperlink>
    </w:p>
    <w:p w14:paraId="43FE6A35"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7" w:history="1">
        <w:r w:rsidR="00117CFD" w:rsidRPr="00EF2F64">
          <w:rPr>
            <w:rStyle w:val="Lienhypertexte"/>
            <w:rFonts w:cstheme="majorBidi"/>
            <w:noProof/>
          </w:rPr>
          <w:t>13.</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Variantes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_Toc487047517 \h </w:instrText>
        </w:r>
        <w:r w:rsidR="00117CFD" w:rsidRPr="00EF2F64">
          <w:rPr>
            <w:noProof/>
            <w:webHidden/>
          </w:rPr>
        </w:r>
        <w:r w:rsidR="00117CFD" w:rsidRPr="00EF2F64">
          <w:rPr>
            <w:noProof/>
            <w:webHidden/>
          </w:rPr>
          <w:fldChar w:fldCharType="separate"/>
        </w:r>
        <w:r w:rsidR="00D87D41" w:rsidRPr="00EF2F64">
          <w:rPr>
            <w:noProof/>
            <w:webHidden/>
          </w:rPr>
          <w:t>12</w:t>
        </w:r>
        <w:r w:rsidR="00117CFD" w:rsidRPr="00EF2F64">
          <w:rPr>
            <w:noProof/>
            <w:webHidden/>
          </w:rPr>
          <w:fldChar w:fldCharType="end"/>
        </w:r>
      </w:hyperlink>
    </w:p>
    <w:p w14:paraId="43FE6A36"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8" w:history="1">
        <w:r w:rsidR="00117CFD" w:rsidRPr="00EF2F64">
          <w:rPr>
            <w:rStyle w:val="Lienhypertexte"/>
            <w:rFonts w:cstheme="majorBidi"/>
            <w:noProof/>
          </w:rPr>
          <w:t>14.</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Prix de l’offre et rabais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_Toc487047518 \h </w:instrText>
        </w:r>
        <w:r w:rsidR="00117CFD" w:rsidRPr="00EF2F64">
          <w:rPr>
            <w:noProof/>
            <w:webHidden/>
          </w:rPr>
        </w:r>
        <w:r w:rsidR="00117CFD" w:rsidRPr="00EF2F64">
          <w:rPr>
            <w:noProof/>
            <w:webHidden/>
          </w:rPr>
          <w:fldChar w:fldCharType="separate"/>
        </w:r>
        <w:r w:rsidR="00D87D41" w:rsidRPr="00EF2F64">
          <w:rPr>
            <w:noProof/>
            <w:webHidden/>
          </w:rPr>
          <w:t>12</w:t>
        </w:r>
        <w:r w:rsidR="00117CFD" w:rsidRPr="00EF2F64">
          <w:rPr>
            <w:noProof/>
            <w:webHidden/>
          </w:rPr>
          <w:fldChar w:fldCharType="end"/>
        </w:r>
      </w:hyperlink>
    </w:p>
    <w:p w14:paraId="43FE6A37"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19" w:history="1">
        <w:r w:rsidR="00117CFD" w:rsidRPr="00EF2F64">
          <w:rPr>
            <w:rStyle w:val="Lienhypertexte"/>
            <w:rFonts w:cstheme="majorBidi"/>
            <w:noProof/>
          </w:rPr>
          <w:t>15.</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Monnaies de l’offre et de règlement</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_Toc487047519 \h </w:instrText>
        </w:r>
        <w:r w:rsidR="00117CFD" w:rsidRPr="00EF2F64">
          <w:rPr>
            <w:noProof/>
            <w:webHidden/>
          </w:rPr>
        </w:r>
        <w:r w:rsidR="00117CFD" w:rsidRPr="00EF2F64">
          <w:rPr>
            <w:noProof/>
            <w:webHidden/>
          </w:rPr>
          <w:fldChar w:fldCharType="separate"/>
        </w:r>
        <w:r w:rsidR="00D87D41" w:rsidRPr="00EF2F64">
          <w:rPr>
            <w:noProof/>
            <w:webHidden/>
          </w:rPr>
          <w:t>15</w:t>
        </w:r>
        <w:r w:rsidR="00117CFD" w:rsidRPr="00EF2F64">
          <w:rPr>
            <w:noProof/>
            <w:webHidden/>
          </w:rPr>
          <w:fldChar w:fldCharType="end"/>
        </w:r>
      </w:hyperlink>
    </w:p>
    <w:p w14:paraId="43FE6A38"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0" w:history="1">
        <w:r w:rsidR="00117CFD" w:rsidRPr="00EF2F64">
          <w:rPr>
            <w:rStyle w:val="Lienhypertexte"/>
            <w:noProof/>
          </w:rPr>
          <w:t>16.</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Documents attestant que les Fournitures et Services connexes répondent aux critères d’origine et sont conformes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_Toc487047520 \h </w:instrText>
        </w:r>
        <w:r w:rsidR="00117CFD" w:rsidRPr="00EF2F64">
          <w:rPr>
            <w:noProof/>
            <w:webHidden/>
          </w:rPr>
        </w:r>
        <w:r w:rsidR="00117CFD" w:rsidRPr="00EF2F64">
          <w:rPr>
            <w:noProof/>
            <w:webHidden/>
          </w:rPr>
          <w:fldChar w:fldCharType="separate"/>
        </w:r>
        <w:r w:rsidR="00D87D41" w:rsidRPr="00EF2F64">
          <w:rPr>
            <w:noProof/>
            <w:webHidden/>
          </w:rPr>
          <w:t>15</w:t>
        </w:r>
        <w:r w:rsidR="00117CFD" w:rsidRPr="00EF2F64">
          <w:rPr>
            <w:noProof/>
            <w:webHidden/>
          </w:rPr>
          <w:fldChar w:fldCharType="end"/>
        </w:r>
      </w:hyperlink>
    </w:p>
    <w:p w14:paraId="43FE6A39"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1" w:history="1">
        <w:r w:rsidR="00117CFD" w:rsidRPr="00EF2F64">
          <w:rPr>
            <w:rStyle w:val="Lienhypertexte"/>
            <w:rFonts w:cstheme="majorBidi"/>
            <w:noProof/>
          </w:rPr>
          <w:t>17.</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Documents attestant de l’éligibilité et des qualifications du Soumission-naire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_Toc487047521 \h </w:instrText>
        </w:r>
        <w:r w:rsidR="00117CFD" w:rsidRPr="00EF2F64">
          <w:rPr>
            <w:noProof/>
            <w:webHidden/>
          </w:rPr>
        </w:r>
        <w:r w:rsidR="00117CFD" w:rsidRPr="00EF2F64">
          <w:rPr>
            <w:noProof/>
            <w:webHidden/>
          </w:rPr>
          <w:fldChar w:fldCharType="separate"/>
        </w:r>
        <w:r w:rsidR="00D87D41" w:rsidRPr="00EF2F64">
          <w:rPr>
            <w:noProof/>
            <w:webHidden/>
          </w:rPr>
          <w:t>16</w:t>
        </w:r>
        <w:r w:rsidR="00117CFD" w:rsidRPr="00EF2F64">
          <w:rPr>
            <w:noProof/>
            <w:webHidden/>
          </w:rPr>
          <w:fldChar w:fldCharType="end"/>
        </w:r>
      </w:hyperlink>
    </w:p>
    <w:p w14:paraId="43FE6A3A"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2" w:history="1">
        <w:r w:rsidR="00117CFD" w:rsidRPr="00EF2F64">
          <w:rPr>
            <w:rStyle w:val="Lienhypertexte"/>
            <w:rFonts w:cstheme="majorBidi"/>
            <w:noProof/>
          </w:rPr>
          <w:t>18.</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Période de validité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_Toc487047522 \h </w:instrText>
        </w:r>
        <w:r w:rsidR="00117CFD" w:rsidRPr="00EF2F64">
          <w:rPr>
            <w:noProof/>
            <w:webHidden/>
          </w:rPr>
        </w:r>
        <w:r w:rsidR="00117CFD" w:rsidRPr="00EF2F64">
          <w:rPr>
            <w:noProof/>
            <w:webHidden/>
          </w:rPr>
          <w:fldChar w:fldCharType="separate"/>
        </w:r>
        <w:r w:rsidR="00D87D41" w:rsidRPr="00EF2F64">
          <w:rPr>
            <w:noProof/>
            <w:webHidden/>
          </w:rPr>
          <w:t>16</w:t>
        </w:r>
        <w:r w:rsidR="00117CFD" w:rsidRPr="00EF2F64">
          <w:rPr>
            <w:noProof/>
            <w:webHidden/>
          </w:rPr>
          <w:fldChar w:fldCharType="end"/>
        </w:r>
      </w:hyperlink>
    </w:p>
    <w:p w14:paraId="43FE6A3B"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3" w:history="1">
        <w:r w:rsidR="00117CFD" w:rsidRPr="00EF2F64">
          <w:rPr>
            <w:rStyle w:val="Lienhypertexte"/>
            <w:rFonts w:cstheme="majorBidi"/>
            <w:noProof/>
          </w:rPr>
          <w:t>19.</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Garantie de soumission</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_Toc487047523 \h </w:instrText>
        </w:r>
        <w:r w:rsidR="00117CFD" w:rsidRPr="00EF2F64">
          <w:rPr>
            <w:noProof/>
            <w:webHidden/>
          </w:rPr>
        </w:r>
        <w:r w:rsidR="00117CFD" w:rsidRPr="00EF2F64">
          <w:rPr>
            <w:noProof/>
            <w:webHidden/>
          </w:rPr>
          <w:fldChar w:fldCharType="separate"/>
        </w:r>
        <w:r w:rsidR="00D87D41" w:rsidRPr="00EF2F64">
          <w:rPr>
            <w:noProof/>
            <w:webHidden/>
          </w:rPr>
          <w:t>17</w:t>
        </w:r>
        <w:r w:rsidR="00117CFD" w:rsidRPr="00EF2F64">
          <w:rPr>
            <w:noProof/>
            <w:webHidden/>
          </w:rPr>
          <w:fldChar w:fldCharType="end"/>
        </w:r>
      </w:hyperlink>
    </w:p>
    <w:p w14:paraId="43FE6A3C"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4" w:history="1">
        <w:r w:rsidR="00117CFD" w:rsidRPr="00EF2F64">
          <w:rPr>
            <w:rStyle w:val="Lienhypertexte"/>
            <w:noProof/>
          </w:rPr>
          <w:t>20.</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Forme et signature de l’offre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_Toc487047524 \h </w:instrText>
        </w:r>
        <w:r w:rsidR="00117CFD" w:rsidRPr="00EF2F64">
          <w:rPr>
            <w:noProof/>
            <w:webHidden/>
          </w:rPr>
        </w:r>
        <w:r w:rsidR="00117CFD" w:rsidRPr="00EF2F64">
          <w:rPr>
            <w:noProof/>
            <w:webHidden/>
          </w:rPr>
          <w:fldChar w:fldCharType="separate"/>
        </w:r>
        <w:r w:rsidR="00D87D41" w:rsidRPr="00EF2F64">
          <w:rPr>
            <w:noProof/>
            <w:webHidden/>
          </w:rPr>
          <w:t>19</w:t>
        </w:r>
        <w:r w:rsidR="00117CFD" w:rsidRPr="00EF2F64">
          <w:rPr>
            <w:noProof/>
            <w:webHidden/>
          </w:rPr>
          <w:fldChar w:fldCharType="end"/>
        </w:r>
      </w:hyperlink>
    </w:p>
    <w:p w14:paraId="43FE6A3D" w14:textId="77777777" w:rsidR="00117CFD" w:rsidRPr="00EF2F64" w:rsidRDefault="00063DF9" w:rsidP="00117CFD">
      <w:pPr>
        <w:pStyle w:val="TM1"/>
        <w:tabs>
          <w:tab w:val="left" w:pos="420"/>
          <w:tab w:val="left" w:pos="990"/>
          <w:tab w:val="right" w:leader="dot" w:pos="9350"/>
        </w:tabs>
        <w:spacing w:after="120"/>
        <w:rPr>
          <w:rFonts w:asciiTheme="minorHAnsi" w:eastAsiaTheme="minorEastAsia" w:hAnsiTheme="minorHAnsi" w:cstheme="minorBidi"/>
          <w:b w:val="0"/>
          <w:bCs w:val="0"/>
          <w:noProof/>
          <w:sz w:val="22"/>
          <w:szCs w:val="22"/>
          <w:lang w:eastAsia="zh-CN"/>
        </w:rPr>
      </w:pPr>
      <w:hyperlink w:anchor="_Toc487047525" w:history="1">
        <w:r w:rsidR="00117CFD" w:rsidRPr="00EF2F64">
          <w:rPr>
            <w:rStyle w:val="Lienhypertexte"/>
            <w:rFonts w:cstheme="majorBidi"/>
            <w:noProof/>
          </w:rPr>
          <w:t>D.</w:t>
        </w:r>
        <w:r w:rsidR="00117CFD" w:rsidRPr="00EF2F64">
          <w:rPr>
            <w:rFonts w:asciiTheme="minorHAnsi" w:eastAsiaTheme="minorEastAsia" w:hAnsiTheme="minorHAnsi" w:cstheme="minorBidi"/>
            <w:b w:val="0"/>
            <w:bCs w:val="0"/>
            <w:noProof/>
            <w:sz w:val="22"/>
            <w:szCs w:val="22"/>
            <w:lang w:eastAsia="zh-CN"/>
          </w:rPr>
          <w:tab/>
        </w:r>
        <w:r w:rsidR="00117CFD" w:rsidRPr="00EF2F64">
          <w:rPr>
            <w:rStyle w:val="Lienhypertexte"/>
            <w:noProof/>
          </w:rPr>
          <w:t>Remise des Offres et Ouverture des plis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_Toc487047525 \h </w:instrText>
        </w:r>
        <w:r w:rsidR="00117CFD" w:rsidRPr="00EF2F64">
          <w:rPr>
            <w:noProof/>
            <w:webHidden/>
          </w:rPr>
        </w:r>
        <w:r w:rsidR="00117CFD" w:rsidRPr="00EF2F64">
          <w:rPr>
            <w:noProof/>
            <w:webHidden/>
          </w:rPr>
          <w:fldChar w:fldCharType="separate"/>
        </w:r>
        <w:r w:rsidR="00D87D41" w:rsidRPr="00EF2F64">
          <w:rPr>
            <w:noProof/>
            <w:webHidden/>
          </w:rPr>
          <w:t>19</w:t>
        </w:r>
        <w:r w:rsidR="00117CFD" w:rsidRPr="00EF2F64">
          <w:rPr>
            <w:noProof/>
            <w:webHidden/>
          </w:rPr>
          <w:fldChar w:fldCharType="end"/>
        </w:r>
      </w:hyperlink>
    </w:p>
    <w:p w14:paraId="43FE6A3E"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6" w:history="1">
        <w:r w:rsidR="00117CFD" w:rsidRPr="00EF2F64">
          <w:rPr>
            <w:rStyle w:val="Lienhypertexte"/>
            <w:rFonts w:cstheme="majorBidi"/>
            <w:noProof/>
          </w:rPr>
          <w:t>21.</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Cachetage et marquage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_Toc487047526 \h </w:instrText>
        </w:r>
        <w:r w:rsidR="00117CFD" w:rsidRPr="00EF2F64">
          <w:rPr>
            <w:noProof/>
            <w:webHidden/>
          </w:rPr>
        </w:r>
        <w:r w:rsidR="00117CFD" w:rsidRPr="00EF2F64">
          <w:rPr>
            <w:noProof/>
            <w:webHidden/>
          </w:rPr>
          <w:fldChar w:fldCharType="separate"/>
        </w:r>
        <w:r w:rsidR="00D87D41" w:rsidRPr="00EF2F64">
          <w:rPr>
            <w:noProof/>
            <w:webHidden/>
          </w:rPr>
          <w:t>19</w:t>
        </w:r>
        <w:r w:rsidR="00117CFD" w:rsidRPr="00EF2F64">
          <w:rPr>
            <w:noProof/>
            <w:webHidden/>
          </w:rPr>
          <w:fldChar w:fldCharType="end"/>
        </w:r>
      </w:hyperlink>
    </w:p>
    <w:p w14:paraId="43FE6A3F"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7" w:history="1">
        <w:r w:rsidR="00117CFD" w:rsidRPr="00EF2F64">
          <w:rPr>
            <w:rStyle w:val="Lienhypertexte"/>
            <w:rFonts w:cstheme="majorBidi"/>
            <w:noProof/>
          </w:rPr>
          <w:t>22.</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Date et heure limite de remise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_Toc487047527 \h </w:instrText>
        </w:r>
        <w:r w:rsidR="00117CFD" w:rsidRPr="00EF2F64">
          <w:rPr>
            <w:noProof/>
            <w:webHidden/>
          </w:rPr>
        </w:r>
        <w:r w:rsidR="00117CFD" w:rsidRPr="00EF2F64">
          <w:rPr>
            <w:noProof/>
            <w:webHidden/>
          </w:rPr>
          <w:fldChar w:fldCharType="separate"/>
        </w:r>
        <w:r w:rsidR="00D87D41" w:rsidRPr="00EF2F64">
          <w:rPr>
            <w:noProof/>
            <w:webHidden/>
          </w:rPr>
          <w:t>20</w:t>
        </w:r>
        <w:r w:rsidR="00117CFD" w:rsidRPr="00EF2F64">
          <w:rPr>
            <w:noProof/>
            <w:webHidden/>
          </w:rPr>
          <w:fldChar w:fldCharType="end"/>
        </w:r>
      </w:hyperlink>
    </w:p>
    <w:p w14:paraId="43FE6A40"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8" w:history="1">
        <w:r w:rsidR="00117CFD" w:rsidRPr="00EF2F64">
          <w:rPr>
            <w:rStyle w:val="Lienhypertexte"/>
            <w:rFonts w:cstheme="majorBidi"/>
            <w:noProof/>
          </w:rPr>
          <w:t>23.</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Offres hors délai</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_Toc487047528 \h </w:instrText>
        </w:r>
        <w:r w:rsidR="00117CFD" w:rsidRPr="00EF2F64">
          <w:rPr>
            <w:noProof/>
            <w:webHidden/>
          </w:rPr>
        </w:r>
        <w:r w:rsidR="00117CFD" w:rsidRPr="00EF2F64">
          <w:rPr>
            <w:noProof/>
            <w:webHidden/>
          </w:rPr>
          <w:fldChar w:fldCharType="separate"/>
        </w:r>
        <w:r w:rsidR="00D87D41" w:rsidRPr="00EF2F64">
          <w:rPr>
            <w:noProof/>
            <w:webHidden/>
          </w:rPr>
          <w:t>20</w:t>
        </w:r>
        <w:r w:rsidR="00117CFD" w:rsidRPr="00EF2F64">
          <w:rPr>
            <w:noProof/>
            <w:webHidden/>
          </w:rPr>
          <w:fldChar w:fldCharType="end"/>
        </w:r>
      </w:hyperlink>
    </w:p>
    <w:p w14:paraId="43FE6A41"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29" w:history="1">
        <w:r w:rsidR="00117CFD" w:rsidRPr="00EF2F64">
          <w:rPr>
            <w:rStyle w:val="Lienhypertexte"/>
            <w:rFonts w:cstheme="majorBidi"/>
            <w:noProof/>
          </w:rPr>
          <w:t>24.</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Retrait, substitution et modification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_Toc487047529 \h </w:instrText>
        </w:r>
        <w:r w:rsidR="00117CFD" w:rsidRPr="00EF2F64">
          <w:rPr>
            <w:noProof/>
            <w:webHidden/>
          </w:rPr>
        </w:r>
        <w:r w:rsidR="00117CFD" w:rsidRPr="00EF2F64">
          <w:rPr>
            <w:noProof/>
            <w:webHidden/>
          </w:rPr>
          <w:fldChar w:fldCharType="separate"/>
        </w:r>
        <w:r w:rsidR="00D87D41" w:rsidRPr="00EF2F64">
          <w:rPr>
            <w:noProof/>
            <w:webHidden/>
          </w:rPr>
          <w:t>21</w:t>
        </w:r>
        <w:r w:rsidR="00117CFD" w:rsidRPr="00EF2F64">
          <w:rPr>
            <w:noProof/>
            <w:webHidden/>
          </w:rPr>
          <w:fldChar w:fldCharType="end"/>
        </w:r>
      </w:hyperlink>
    </w:p>
    <w:p w14:paraId="43FE6A42"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0" w:history="1">
        <w:r w:rsidR="00117CFD" w:rsidRPr="00EF2F64">
          <w:rPr>
            <w:rStyle w:val="Lienhypertexte"/>
            <w:rFonts w:cstheme="majorBidi"/>
            <w:noProof/>
          </w:rPr>
          <w:t>25.</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Ouverture des plis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_Toc487047530 \h </w:instrText>
        </w:r>
        <w:r w:rsidR="00117CFD" w:rsidRPr="00EF2F64">
          <w:rPr>
            <w:noProof/>
            <w:webHidden/>
          </w:rPr>
        </w:r>
        <w:r w:rsidR="00117CFD" w:rsidRPr="00EF2F64">
          <w:rPr>
            <w:noProof/>
            <w:webHidden/>
          </w:rPr>
          <w:fldChar w:fldCharType="separate"/>
        </w:r>
        <w:r w:rsidR="00D87D41" w:rsidRPr="00EF2F64">
          <w:rPr>
            <w:noProof/>
            <w:webHidden/>
          </w:rPr>
          <w:t>21</w:t>
        </w:r>
        <w:r w:rsidR="00117CFD" w:rsidRPr="00EF2F64">
          <w:rPr>
            <w:noProof/>
            <w:webHidden/>
          </w:rPr>
          <w:fldChar w:fldCharType="end"/>
        </w:r>
      </w:hyperlink>
    </w:p>
    <w:p w14:paraId="43FE6A43" w14:textId="77777777" w:rsidR="00117CFD" w:rsidRPr="00EF2F64" w:rsidRDefault="00063DF9" w:rsidP="00117CFD">
      <w:pPr>
        <w:pStyle w:val="TM1"/>
        <w:tabs>
          <w:tab w:val="left" w:pos="420"/>
          <w:tab w:val="left" w:pos="990"/>
          <w:tab w:val="right" w:leader="dot" w:pos="9350"/>
        </w:tabs>
        <w:spacing w:after="120"/>
        <w:rPr>
          <w:rFonts w:asciiTheme="minorHAnsi" w:eastAsiaTheme="minorEastAsia" w:hAnsiTheme="minorHAnsi" w:cstheme="minorBidi"/>
          <w:b w:val="0"/>
          <w:bCs w:val="0"/>
          <w:noProof/>
          <w:sz w:val="22"/>
          <w:szCs w:val="22"/>
          <w:lang w:eastAsia="zh-CN"/>
        </w:rPr>
      </w:pPr>
      <w:hyperlink w:anchor="_Toc487047531" w:history="1">
        <w:r w:rsidR="00117CFD" w:rsidRPr="00EF2F64">
          <w:rPr>
            <w:rStyle w:val="Lienhypertexte"/>
            <w:rFonts w:cstheme="majorBidi"/>
            <w:noProof/>
          </w:rPr>
          <w:t>E.</w:t>
        </w:r>
        <w:r w:rsidR="00117CFD" w:rsidRPr="00EF2F64">
          <w:rPr>
            <w:rFonts w:asciiTheme="minorHAnsi" w:eastAsiaTheme="minorEastAsia" w:hAnsiTheme="minorHAnsi" w:cstheme="minorBidi"/>
            <w:b w:val="0"/>
            <w:bCs w:val="0"/>
            <w:noProof/>
            <w:sz w:val="22"/>
            <w:szCs w:val="22"/>
            <w:lang w:eastAsia="zh-CN"/>
          </w:rPr>
          <w:tab/>
        </w:r>
        <w:r w:rsidR="00117CFD" w:rsidRPr="00EF2F64">
          <w:rPr>
            <w:rStyle w:val="Lienhypertexte"/>
            <w:noProof/>
          </w:rPr>
          <w:t>Évaluation et comparaison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_Toc487047531 \h </w:instrText>
        </w:r>
        <w:r w:rsidR="00117CFD" w:rsidRPr="00EF2F64">
          <w:rPr>
            <w:noProof/>
            <w:webHidden/>
          </w:rPr>
        </w:r>
        <w:r w:rsidR="00117CFD" w:rsidRPr="00EF2F64">
          <w:rPr>
            <w:noProof/>
            <w:webHidden/>
          </w:rPr>
          <w:fldChar w:fldCharType="separate"/>
        </w:r>
        <w:r w:rsidR="00D87D41" w:rsidRPr="00EF2F64">
          <w:rPr>
            <w:noProof/>
            <w:webHidden/>
          </w:rPr>
          <w:t>23</w:t>
        </w:r>
        <w:r w:rsidR="00117CFD" w:rsidRPr="00EF2F64">
          <w:rPr>
            <w:noProof/>
            <w:webHidden/>
          </w:rPr>
          <w:fldChar w:fldCharType="end"/>
        </w:r>
      </w:hyperlink>
    </w:p>
    <w:p w14:paraId="43FE6A44"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2" w:history="1">
        <w:r w:rsidR="00117CFD" w:rsidRPr="00EF2F64">
          <w:rPr>
            <w:rStyle w:val="Lienhypertexte"/>
            <w:noProof/>
          </w:rPr>
          <w:t>26.</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Confidentialité</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_Toc487047532 \h </w:instrText>
        </w:r>
        <w:r w:rsidR="00117CFD" w:rsidRPr="00EF2F64">
          <w:rPr>
            <w:noProof/>
            <w:webHidden/>
          </w:rPr>
        </w:r>
        <w:r w:rsidR="00117CFD" w:rsidRPr="00EF2F64">
          <w:rPr>
            <w:noProof/>
            <w:webHidden/>
          </w:rPr>
          <w:fldChar w:fldCharType="separate"/>
        </w:r>
        <w:r w:rsidR="00D87D41" w:rsidRPr="00EF2F64">
          <w:rPr>
            <w:noProof/>
            <w:webHidden/>
          </w:rPr>
          <w:t>23</w:t>
        </w:r>
        <w:r w:rsidR="00117CFD" w:rsidRPr="00EF2F64">
          <w:rPr>
            <w:noProof/>
            <w:webHidden/>
          </w:rPr>
          <w:fldChar w:fldCharType="end"/>
        </w:r>
      </w:hyperlink>
    </w:p>
    <w:p w14:paraId="43FE6A45"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3" w:history="1">
        <w:r w:rsidR="00117CFD" w:rsidRPr="00EF2F64">
          <w:rPr>
            <w:rStyle w:val="Lienhypertexte"/>
            <w:rFonts w:cstheme="majorBidi"/>
            <w:noProof/>
          </w:rPr>
          <w:t>27.</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Éclaircissements concernant les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_Toc487047533 \h </w:instrText>
        </w:r>
        <w:r w:rsidR="00117CFD" w:rsidRPr="00EF2F64">
          <w:rPr>
            <w:noProof/>
            <w:webHidden/>
          </w:rPr>
        </w:r>
        <w:r w:rsidR="00117CFD" w:rsidRPr="00EF2F64">
          <w:rPr>
            <w:noProof/>
            <w:webHidden/>
          </w:rPr>
          <w:fldChar w:fldCharType="separate"/>
        </w:r>
        <w:r w:rsidR="00D87D41" w:rsidRPr="00EF2F64">
          <w:rPr>
            <w:noProof/>
            <w:webHidden/>
          </w:rPr>
          <w:t>23</w:t>
        </w:r>
        <w:r w:rsidR="00117CFD" w:rsidRPr="00EF2F64">
          <w:rPr>
            <w:noProof/>
            <w:webHidden/>
          </w:rPr>
          <w:fldChar w:fldCharType="end"/>
        </w:r>
      </w:hyperlink>
    </w:p>
    <w:p w14:paraId="43FE6A46"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4" w:history="1">
        <w:r w:rsidR="00117CFD" w:rsidRPr="00EF2F64">
          <w:rPr>
            <w:rStyle w:val="Lienhypertexte"/>
            <w:rFonts w:cstheme="majorBidi"/>
            <w:noProof/>
          </w:rPr>
          <w:t>28.</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Divergences, réserves ou omissions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_Toc487047534 \h </w:instrText>
        </w:r>
        <w:r w:rsidR="00117CFD" w:rsidRPr="00EF2F64">
          <w:rPr>
            <w:noProof/>
            <w:webHidden/>
          </w:rPr>
        </w:r>
        <w:r w:rsidR="00117CFD" w:rsidRPr="00EF2F64">
          <w:rPr>
            <w:noProof/>
            <w:webHidden/>
          </w:rPr>
          <w:fldChar w:fldCharType="separate"/>
        </w:r>
        <w:r w:rsidR="00D87D41" w:rsidRPr="00EF2F64">
          <w:rPr>
            <w:noProof/>
            <w:webHidden/>
          </w:rPr>
          <w:t>23</w:t>
        </w:r>
        <w:r w:rsidR="00117CFD" w:rsidRPr="00EF2F64">
          <w:rPr>
            <w:noProof/>
            <w:webHidden/>
          </w:rPr>
          <w:fldChar w:fldCharType="end"/>
        </w:r>
      </w:hyperlink>
    </w:p>
    <w:p w14:paraId="43FE6A47"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5" w:history="1">
        <w:r w:rsidR="00117CFD" w:rsidRPr="00EF2F64">
          <w:rPr>
            <w:rStyle w:val="Lienhypertexte"/>
            <w:rFonts w:cstheme="majorBidi"/>
            <w:noProof/>
          </w:rPr>
          <w:t>29.</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Conformité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_Toc487047535 \h </w:instrText>
        </w:r>
        <w:r w:rsidR="00117CFD" w:rsidRPr="00EF2F64">
          <w:rPr>
            <w:noProof/>
            <w:webHidden/>
          </w:rPr>
        </w:r>
        <w:r w:rsidR="00117CFD" w:rsidRPr="00EF2F64">
          <w:rPr>
            <w:noProof/>
            <w:webHidden/>
          </w:rPr>
          <w:fldChar w:fldCharType="separate"/>
        </w:r>
        <w:r w:rsidR="00D87D41" w:rsidRPr="00EF2F64">
          <w:rPr>
            <w:noProof/>
            <w:webHidden/>
          </w:rPr>
          <w:t>24</w:t>
        </w:r>
        <w:r w:rsidR="00117CFD" w:rsidRPr="00EF2F64">
          <w:rPr>
            <w:noProof/>
            <w:webHidden/>
          </w:rPr>
          <w:fldChar w:fldCharType="end"/>
        </w:r>
      </w:hyperlink>
    </w:p>
    <w:p w14:paraId="43FE6A48"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6" w:history="1">
        <w:r w:rsidR="00117CFD" w:rsidRPr="00EF2F64">
          <w:rPr>
            <w:rStyle w:val="Lienhypertexte"/>
            <w:rFonts w:cstheme="majorBidi"/>
            <w:noProof/>
          </w:rPr>
          <w:t>30.</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Non-conformité, erreurs et omissions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_Toc487047536 \h </w:instrText>
        </w:r>
        <w:r w:rsidR="00117CFD" w:rsidRPr="00EF2F64">
          <w:rPr>
            <w:noProof/>
            <w:webHidden/>
          </w:rPr>
        </w:r>
        <w:r w:rsidR="00117CFD" w:rsidRPr="00EF2F64">
          <w:rPr>
            <w:noProof/>
            <w:webHidden/>
          </w:rPr>
          <w:fldChar w:fldCharType="separate"/>
        </w:r>
        <w:r w:rsidR="00D87D41" w:rsidRPr="00EF2F64">
          <w:rPr>
            <w:noProof/>
            <w:webHidden/>
          </w:rPr>
          <w:t>24</w:t>
        </w:r>
        <w:r w:rsidR="00117CFD" w:rsidRPr="00EF2F64">
          <w:rPr>
            <w:noProof/>
            <w:webHidden/>
          </w:rPr>
          <w:fldChar w:fldCharType="end"/>
        </w:r>
      </w:hyperlink>
    </w:p>
    <w:p w14:paraId="43FE6A49"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7" w:history="1">
        <w:r w:rsidR="00117CFD" w:rsidRPr="00EF2F64">
          <w:rPr>
            <w:rStyle w:val="Lienhypertexte"/>
            <w:rFonts w:cstheme="majorBidi"/>
            <w:noProof/>
          </w:rPr>
          <w:t>31.</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Correction des erreurs arithmétiques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_Toc487047537 \h </w:instrText>
        </w:r>
        <w:r w:rsidR="00117CFD" w:rsidRPr="00EF2F64">
          <w:rPr>
            <w:noProof/>
            <w:webHidden/>
          </w:rPr>
        </w:r>
        <w:r w:rsidR="00117CFD" w:rsidRPr="00EF2F64">
          <w:rPr>
            <w:noProof/>
            <w:webHidden/>
          </w:rPr>
          <w:fldChar w:fldCharType="separate"/>
        </w:r>
        <w:r w:rsidR="00D87D41" w:rsidRPr="00EF2F64">
          <w:rPr>
            <w:noProof/>
            <w:webHidden/>
          </w:rPr>
          <w:t>25</w:t>
        </w:r>
        <w:r w:rsidR="00117CFD" w:rsidRPr="00EF2F64">
          <w:rPr>
            <w:noProof/>
            <w:webHidden/>
          </w:rPr>
          <w:fldChar w:fldCharType="end"/>
        </w:r>
      </w:hyperlink>
    </w:p>
    <w:p w14:paraId="43FE6A4A"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8" w:history="1">
        <w:r w:rsidR="00117CFD" w:rsidRPr="00EF2F64">
          <w:rPr>
            <w:rStyle w:val="Lienhypertexte"/>
            <w:rFonts w:cstheme="majorBidi"/>
            <w:noProof/>
          </w:rPr>
          <w:t>32.</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Conversion en une seule monnaie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_Toc487047538 \h </w:instrText>
        </w:r>
        <w:r w:rsidR="00117CFD" w:rsidRPr="00EF2F64">
          <w:rPr>
            <w:noProof/>
            <w:webHidden/>
          </w:rPr>
        </w:r>
        <w:r w:rsidR="00117CFD" w:rsidRPr="00EF2F64">
          <w:rPr>
            <w:noProof/>
            <w:webHidden/>
          </w:rPr>
          <w:fldChar w:fldCharType="separate"/>
        </w:r>
        <w:r w:rsidR="00D87D41" w:rsidRPr="00EF2F64">
          <w:rPr>
            <w:noProof/>
            <w:webHidden/>
          </w:rPr>
          <w:t>25</w:t>
        </w:r>
        <w:r w:rsidR="00117CFD" w:rsidRPr="00EF2F64">
          <w:rPr>
            <w:noProof/>
            <w:webHidden/>
          </w:rPr>
          <w:fldChar w:fldCharType="end"/>
        </w:r>
      </w:hyperlink>
    </w:p>
    <w:p w14:paraId="43FE6A4B"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39" w:history="1">
        <w:r w:rsidR="00117CFD" w:rsidRPr="00EF2F64">
          <w:rPr>
            <w:rStyle w:val="Lienhypertexte"/>
            <w:rFonts w:cstheme="majorBidi"/>
            <w:noProof/>
          </w:rPr>
          <w:t>33.</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Marge de préférence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_Toc487047539 \h </w:instrText>
        </w:r>
        <w:r w:rsidR="00117CFD" w:rsidRPr="00EF2F64">
          <w:rPr>
            <w:noProof/>
            <w:webHidden/>
          </w:rPr>
        </w:r>
        <w:r w:rsidR="00117CFD" w:rsidRPr="00EF2F64">
          <w:rPr>
            <w:noProof/>
            <w:webHidden/>
          </w:rPr>
          <w:fldChar w:fldCharType="separate"/>
        </w:r>
        <w:r w:rsidR="00D87D41" w:rsidRPr="00EF2F64">
          <w:rPr>
            <w:noProof/>
            <w:webHidden/>
          </w:rPr>
          <w:t>25</w:t>
        </w:r>
        <w:r w:rsidR="00117CFD" w:rsidRPr="00EF2F64">
          <w:rPr>
            <w:noProof/>
            <w:webHidden/>
          </w:rPr>
          <w:fldChar w:fldCharType="end"/>
        </w:r>
      </w:hyperlink>
    </w:p>
    <w:p w14:paraId="43FE6A4C"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40" w:history="1">
        <w:r w:rsidR="00117CFD" w:rsidRPr="00EF2F64">
          <w:rPr>
            <w:rStyle w:val="Lienhypertexte"/>
            <w:rFonts w:cstheme="majorBidi"/>
            <w:noProof/>
          </w:rPr>
          <w:t>34.</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Évaluation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_Toc487047540 \h </w:instrText>
        </w:r>
        <w:r w:rsidR="00117CFD" w:rsidRPr="00EF2F64">
          <w:rPr>
            <w:noProof/>
            <w:webHidden/>
          </w:rPr>
        </w:r>
        <w:r w:rsidR="00117CFD" w:rsidRPr="00EF2F64">
          <w:rPr>
            <w:noProof/>
            <w:webHidden/>
          </w:rPr>
          <w:fldChar w:fldCharType="separate"/>
        </w:r>
        <w:r w:rsidR="00D87D41" w:rsidRPr="00EF2F64">
          <w:rPr>
            <w:noProof/>
            <w:webHidden/>
          </w:rPr>
          <w:t>25</w:t>
        </w:r>
        <w:r w:rsidR="00117CFD" w:rsidRPr="00EF2F64">
          <w:rPr>
            <w:noProof/>
            <w:webHidden/>
          </w:rPr>
          <w:fldChar w:fldCharType="end"/>
        </w:r>
      </w:hyperlink>
    </w:p>
    <w:p w14:paraId="43FE6A4D"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41" w:history="1">
        <w:r w:rsidR="00117CFD" w:rsidRPr="00EF2F64">
          <w:rPr>
            <w:rStyle w:val="Lienhypertexte"/>
            <w:rFonts w:cstheme="majorBidi"/>
            <w:noProof/>
          </w:rPr>
          <w:t>35.</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Comparaison des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_Toc487047541 \h </w:instrText>
        </w:r>
        <w:r w:rsidR="00117CFD" w:rsidRPr="00EF2F64">
          <w:rPr>
            <w:noProof/>
            <w:webHidden/>
          </w:rPr>
        </w:r>
        <w:r w:rsidR="00117CFD" w:rsidRPr="00EF2F64">
          <w:rPr>
            <w:noProof/>
            <w:webHidden/>
          </w:rPr>
          <w:fldChar w:fldCharType="separate"/>
        </w:r>
        <w:r w:rsidR="00D87D41" w:rsidRPr="00EF2F64">
          <w:rPr>
            <w:noProof/>
            <w:webHidden/>
          </w:rPr>
          <w:t>27</w:t>
        </w:r>
        <w:r w:rsidR="00117CFD" w:rsidRPr="00EF2F64">
          <w:rPr>
            <w:noProof/>
            <w:webHidden/>
          </w:rPr>
          <w:fldChar w:fldCharType="end"/>
        </w:r>
      </w:hyperlink>
    </w:p>
    <w:p w14:paraId="43FE6A4E"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42" w:history="1">
        <w:r w:rsidR="00117CFD" w:rsidRPr="00EF2F64">
          <w:rPr>
            <w:rStyle w:val="Lienhypertexte"/>
            <w:rFonts w:cstheme="majorBidi"/>
            <w:noProof/>
          </w:rPr>
          <w:t>36.</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Offre anormalement basse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_Toc487047542 \h </w:instrText>
        </w:r>
        <w:r w:rsidR="00117CFD" w:rsidRPr="00EF2F64">
          <w:rPr>
            <w:noProof/>
            <w:webHidden/>
          </w:rPr>
        </w:r>
        <w:r w:rsidR="00117CFD" w:rsidRPr="00EF2F64">
          <w:rPr>
            <w:noProof/>
            <w:webHidden/>
          </w:rPr>
          <w:fldChar w:fldCharType="separate"/>
        </w:r>
        <w:r w:rsidR="00D87D41" w:rsidRPr="00EF2F64">
          <w:rPr>
            <w:noProof/>
            <w:webHidden/>
          </w:rPr>
          <w:t>27</w:t>
        </w:r>
        <w:r w:rsidR="00117CFD" w:rsidRPr="00EF2F64">
          <w:rPr>
            <w:noProof/>
            <w:webHidden/>
          </w:rPr>
          <w:fldChar w:fldCharType="end"/>
        </w:r>
      </w:hyperlink>
    </w:p>
    <w:p w14:paraId="43FE6A4F"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43" w:history="1">
        <w:r w:rsidR="00117CFD" w:rsidRPr="00EF2F64">
          <w:rPr>
            <w:rStyle w:val="Lienhypertexte"/>
            <w:rFonts w:cstheme="majorBidi"/>
            <w:noProof/>
          </w:rPr>
          <w:t>37.</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Vérification des qualifications du soumission-naire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_Toc487047543 \h </w:instrText>
        </w:r>
        <w:r w:rsidR="00117CFD" w:rsidRPr="00EF2F64">
          <w:rPr>
            <w:noProof/>
            <w:webHidden/>
          </w:rPr>
        </w:r>
        <w:r w:rsidR="00117CFD" w:rsidRPr="00EF2F64">
          <w:rPr>
            <w:noProof/>
            <w:webHidden/>
          </w:rPr>
          <w:fldChar w:fldCharType="separate"/>
        </w:r>
        <w:r w:rsidR="00D87D41" w:rsidRPr="00EF2F64">
          <w:rPr>
            <w:noProof/>
            <w:webHidden/>
          </w:rPr>
          <w:t>27</w:t>
        </w:r>
        <w:r w:rsidR="00117CFD" w:rsidRPr="00EF2F64">
          <w:rPr>
            <w:noProof/>
            <w:webHidden/>
          </w:rPr>
          <w:fldChar w:fldCharType="end"/>
        </w:r>
      </w:hyperlink>
    </w:p>
    <w:p w14:paraId="43FE6A50" w14:textId="77777777" w:rsidR="00117CFD" w:rsidRPr="00EF2F64" w:rsidRDefault="00063DF9" w:rsidP="00117CFD">
      <w:pPr>
        <w:pStyle w:val="TM2"/>
        <w:tabs>
          <w:tab w:val="left" w:pos="420"/>
          <w:tab w:val="right" w:leader="dot" w:pos="9350"/>
        </w:tabs>
        <w:ind w:left="0"/>
        <w:rPr>
          <w:rFonts w:asciiTheme="minorHAnsi" w:eastAsiaTheme="minorEastAsia" w:hAnsiTheme="minorHAnsi" w:cstheme="minorBidi"/>
          <w:noProof/>
          <w:sz w:val="22"/>
          <w:szCs w:val="22"/>
          <w:lang w:eastAsia="zh-CN"/>
        </w:rPr>
      </w:pPr>
      <w:hyperlink w:anchor="_Toc487047544" w:history="1">
        <w:r w:rsidR="00117CFD" w:rsidRPr="00EF2F64">
          <w:rPr>
            <w:rStyle w:val="Lienhypertexte"/>
            <w:rFonts w:ascii="Times New Roman Bold" w:hAnsi="Times New Roman Bold" w:cs="Times New Roman Bold"/>
            <w:noProof/>
            <w:spacing w:val="-2"/>
          </w:rPr>
          <w:t>38.</w:t>
        </w:r>
        <w:r w:rsidR="00117CFD" w:rsidRPr="00EF2F64">
          <w:rPr>
            <w:rFonts w:asciiTheme="minorHAnsi" w:eastAsiaTheme="minorEastAsia" w:hAnsiTheme="minorHAnsi" w:cstheme="minorBidi"/>
            <w:noProof/>
            <w:sz w:val="22"/>
            <w:szCs w:val="22"/>
            <w:lang w:eastAsia="zh-CN"/>
          </w:rPr>
          <w:tab/>
        </w:r>
        <w:r w:rsidR="00117CFD" w:rsidRPr="00EF2F64">
          <w:rPr>
            <w:rStyle w:val="Lienhypertexte"/>
            <w:rFonts w:ascii="Times New Roman Bold" w:hAnsi="Times New Roman Bold" w:cs="Times New Roman Bold"/>
            <w:noProof/>
            <w:spacing w:val="-2"/>
          </w:rPr>
          <w:t xml:space="preserve">Droit de l’Acheteur d’accepter l’une quelconque des offres et de rejeter une ou toutes </w:t>
        </w:r>
        <w:r w:rsidR="00117CFD" w:rsidRPr="00EF2F64">
          <w:rPr>
            <w:rStyle w:val="Lienhypertexte"/>
            <w:rFonts w:ascii="Times New Roman Bold" w:hAnsi="Times New Roman Bold" w:cs="Times New Roman Bold"/>
            <w:noProof/>
            <w:spacing w:val="-2"/>
          </w:rPr>
          <w:br/>
          <w:t>les offres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_Toc487047544 \h </w:instrText>
        </w:r>
        <w:r w:rsidR="00117CFD" w:rsidRPr="00EF2F64">
          <w:rPr>
            <w:noProof/>
            <w:webHidden/>
          </w:rPr>
        </w:r>
        <w:r w:rsidR="00117CFD" w:rsidRPr="00EF2F64">
          <w:rPr>
            <w:noProof/>
            <w:webHidden/>
          </w:rPr>
          <w:fldChar w:fldCharType="separate"/>
        </w:r>
        <w:r w:rsidR="00D87D41" w:rsidRPr="00EF2F64">
          <w:rPr>
            <w:noProof/>
            <w:webHidden/>
          </w:rPr>
          <w:t>28</w:t>
        </w:r>
        <w:r w:rsidR="00117CFD" w:rsidRPr="00EF2F64">
          <w:rPr>
            <w:noProof/>
            <w:webHidden/>
          </w:rPr>
          <w:fldChar w:fldCharType="end"/>
        </w:r>
      </w:hyperlink>
    </w:p>
    <w:p w14:paraId="43FE6A51"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45" w:history="1">
        <w:r w:rsidR="00117CFD" w:rsidRPr="00EF2F64">
          <w:rPr>
            <w:rStyle w:val="Lienhypertexte"/>
            <w:noProof/>
          </w:rPr>
          <w:t>39.</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Période d’attente</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_Toc487047545 \h </w:instrText>
        </w:r>
        <w:r w:rsidR="00117CFD" w:rsidRPr="00EF2F64">
          <w:rPr>
            <w:noProof/>
            <w:webHidden/>
          </w:rPr>
        </w:r>
        <w:r w:rsidR="00117CFD" w:rsidRPr="00EF2F64">
          <w:rPr>
            <w:noProof/>
            <w:webHidden/>
          </w:rPr>
          <w:fldChar w:fldCharType="separate"/>
        </w:r>
        <w:r w:rsidR="00D87D41" w:rsidRPr="00EF2F64">
          <w:rPr>
            <w:noProof/>
            <w:webHidden/>
          </w:rPr>
          <w:t>28</w:t>
        </w:r>
        <w:r w:rsidR="00117CFD" w:rsidRPr="00EF2F64">
          <w:rPr>
            <w:noProof/>
            <w:webHidden/>
          </w:rPr>
          <w:fldChar w:fldCharType="end"/>
        </w:r>
      </w:hyperlink>
    </w:p>
    <w:p w14:paraId="43FE6A52"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46" w:history="1">
        <w:r w:rsidR="00117CFD" w:rsidRPr="00EF2F64">
          <w:rPr>
            <w:rStyle w:val="Lienhypertexte"/>
            <w:rFonts w:cstheme="majorBidi"/>
            <w:noProof/>
          </w:rPr>
          <w:t>40.</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Notification de l’intention d’attribution</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_Toc487047546 \h </w:instrText>
        </w:r>
        <w:r w:rsidR="00117CFD" w:rsidRPr="00EF2F64">
          <w:rPr>
            <w:noProof/>
            <w:webHidden/>
          </w:rPr>
        </w:r>
        <w:r w:rsidR="00117CFD" w:rsidRPr="00EF2F64">
          <w:rPr>
            <w:noProof/>
            <w:webHidden/>
          </w:rPr>
          <w:fldChar w:fldCharType="separate"/>
        </w:r>
        <w:r w:rsidR="00D87D41" w:rsidRPr="00EF2F64">
          <w:rPr>
            <w:noProof/>
            <w:webHidden/>
          </w:rPr>
          <w:t>28</w:t>
        </w:r>
        <w:r w:rsidR="00117CFD" w:rsidRPr="00EF2F64">
          <w:rPr>
            <w:noProof/>
            <w:webHidden/>
          </w:rPr>
          <w:fldChar w:fldCharType="end"/>
        </w:r>
      </w:hyperlink>
    </w:p>
    <w:p w14:paraId="43FE6A53" w14:textId="77777777" w:rsidR="00117CFD" w:rsidRPr="00EF2F64" w:rsidRDefault="00063DF9" w:rsidP="00117CFD">
      <w:pPr>
        <w:pStyle w:val="TM1"/>
        <w:tabs>
          <w:tab w:val="left" w:pos="420"/>
          <w:tab w:val="left" w:pos="990"/>
          <w:tab w:val="right" w:leader="dot" w:pos="9350"/>
        </w:tabs>
        <w:spacing w:after="120"/>
        <w:rPr>
          <w:rFonts w:asciiTheme="minorHAnsi" w:eastAsiaTheme="minorEastAsia" w:hAnsiTheme="minorHAnsi" w:cstheme="minorBidi"/>
          <w:b w:val="0"/>
          <w:bCs w:val="0"/>
          <w:noProof/>
          <w:sz w:val="22"/>
          <w:szCs w:val="22"/>
          <w:lang w:eastAsia="zh-CN"/>
        </w:rPr>
      </w:pPr>
      <w:hyperlink w:anchor="_Toc487047547" w:history="1">
        <w:r w:rsidR="00117CFD" w:rsidRPr="00EF2F64">
          <w:rPr>
            <w:rStyle w:val="Lienhypertexte"/>
            <w:noProof/>
          </w:rPr>
          <w:t>F.</w:t>
        </w:r>
        <w:r w:rsidR="00117CFD" w:rsidRPr="00EF2F64">
          <w:rPr>
            <w:rFonts w:asciiTheme="minorHAnsi" w:eastAsiaTheme="minorEastAsia" w:hAnsiTheme="minorHAnsi" w:cstheme="minorBidi"/>
            <w:b w:val="0"/>
            <w:bCs w:val="0"/>
            <w:noProof/>
            <w:sz w:val="22"/>
            <w:szCs w:val="22"/>
            <w:lang w:eastAsia="zh-CN"/>
          </w:rPr>
          <w:tab/>
        </w:r>
        <w:r w:rsidR="00117CFD" w:rsidRPr="00EF2F64">
          <w:rPr>
            <w:rStyle w:val="Lienhypertexte"/>
            <w:noProof/>
          </w:rPr>
          <w:t>Attribution du Marché</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_Toc487047547 \h </w:instrText>
        </w:r>
        <w:r w:rsidR="00117CFD" w:rsidRPr="00EF2F64">
          <w:rPr>
            <w:noProof/>
            <w:webHidden/>
          </w:rPr>
        </w:r>
        <w:r w:rsidR="00117CFD" w:rsidRPr="00EF2F64">
          <w:rPr>
            <w:noProof/>
            <w:webHidden/>
          </w:rPr>
          <w:fldChar w:fldCharType="separate"/>
        </w:r>
        <w:r w:rsidR="00D87D41" w:rsidRPr="00EF2F64">
          <w:rPr>
            <w:noProof/>
            <w:webHidden/>
          </w:rPr>
          <w:t>29</w:t>
        </w:r>
        <w:r w:rsidR="00117CFD" w:rsidRPr="00EF2F64">
          <w:rPr>
            <w:noProof/>
            <w:webHidden/>
          </w:rPr>
          <w:fldChar w:fldCharType="end"/>
        </w:r>
      </w:hyperlink>
    </w:p>
    <w:p w14:paraId="43FE6A54"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48" w:history="1">
        <w:r w:rsidR="00117CFD" w:rsidRPr="00EF2F64">
          <w:rPr>
            <w:rStyle w:val="Lienhypertexte"/>
            <w:noProof/>
          </w:rPr>
          <w:t>41.</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Critères d’attribution</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_Toc487047548 \h </w:instrText>
        </w:r>
        <w:r w:rsidR="00117CFD" w:rsidRPr="00EF2F64">
          <w:rPr>
            <w:noProof/>
            <w:webHidden/>
          </w:rPr>
        </w:r>
        <w:r w:rsidR="00117CFD" w:rsidRPr="00EF2F64">
          <w:rPr>
            <w:noProof/>
            <w:webHidden/>
          </w:rPr>
          <w:fldChar w:fldCharType="separate"/>
        </w:r>
        <w:r w:rsidR="00D87D41" w:rsidRPr="00EF2F64">
          <w:rPr>
            <w:noProof/>
            <w:webHidden/>
          </w:rPr>
          <w:t>29</w:t>
        </w:r>
        <w:r w:rsidR="00117CFD" w:rsidRPr="00EF2F64">
          <w:rPr>
            <w:noProof/>
            <w:webHidden/>
          </w:rPr>
          <w:fldChar w:fldCharType="end"/>
        </w:r>
      </w:hyperlink>
    </w:p>
    <w:p w14:paraId="43FE6A55"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49" w:history="1">
        <w:r w:rsidR="00117CFD" w:rsidRPr="00EF2F64">
          <w:rPr>
            <w:rStyle w:val="Lienhypertexte"/>
            <w:noProof/>
          </w:rPr>
          <w:t>42.</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Droit de l’Acheteur de modifier les quantités au moment de l’attribution du Marché</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_Toc487047549 \h </w:instrText>
        </w:r>
        <w:r w:rsidR="00117CFD" w:rsidRPr="00EF2F64">
          <w:rPr>
            <w:noProof/>
            <w:webHidden/>
          </w:rPr>
        </w:r>
        <w:r w:rsidR="00117CFD" w:rsidRPr="00EF2F64">
          <w:rPr>
            <w:noProof/>
            <w:webHidden/>
          </w:rPr>
          <w:fldChar w:fldCharType="separate"/>
        </w:r>
        <w:r w:rsidR="00D87D41" w:rsidRPr="00EF2F64">
          <w:rPr>
            <w:noProof/>
            <w:webHidden/>
          </w:rPr>
          <w:t>29</w:t>
        </w:r>
        <w:r w:rsidR="00117CFD" w:rsidRPr="00EF2F64">
          <w:rPr>
            <w:noProof/>
            <w:webHidden/>
          </w:rPr>
          <w:fldChar w:fldCharType="end"/>
        </w:r>
      </w:hyperlink>
    </w:p>
    <w:p w14:paraId="43FE6A56"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50" w:history="1">
        <w:r w:rsidR="00117CFD" w:rsidRPr="00EF2F64">
          <w:rPr>
            <w:rStyle w:val="Lienhypertexte"/>
            <w:noProof/>
          </w:rPr>
          <w:t>43.</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Notification de l’attribution du Marché</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_Toc487047550 \h </w:instrText>
        </w:r>
        <w:r w:rsidR="00117CFD" w:rsidRPr="00EF2F64">
          <w:rPr>
            <w:noProof/>
            <w:webHidden/>
          </w:rPr>
        </w:r>
        <w:r w:rsidR="00117CFD" w:rsidRPr="00EF2F64">
          <w:rPr>
            <w:noProof/>
            <w:webHidden/>
          </w:rPr>
          <w:fldChar w:fldCharType="separate"/>
        </w:r>
        <w:r w:rsidR="00D87D41" w:rsidRPr="00EF2F64">
          <w:rPr>
            <w:noProof/>
            <w:webHidden/>
          </w:rPr>
          <w:t>29</w:t>
        </w:r>
        <w:r w:rsidR="00117CFD" w:rsidRPr="00EF2F64">
          <w:rPr>
            <w:noProof/>
            <w:webHidden/>
          </w:rPr>
          <w:fldChar w:fldCharType="end"/>
        </w:r>
      </w:hyperlink>
    </w:p>
    <w:p w14:paraId="43FE6A57"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51" w:history="1">
        <w:r w:rsidR="00117CFD" w:rsidRPr="00EF2F64">
          <w:rPr>
            <w:rStyle w:val="Lienhypertexte"/>
            <w:rFonts w:cstheme="majorBidi"/>
            <w:noProof/>
          </w:rPr>
          <w:t>44.</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Debriefing par l’Acheteur</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_Toc487047551 \h </w:instrText>
        </w:r>
        <w:r w:rsidR="00117CFD" w:rsidRPr="00EF2F64">
          <w:rPr>
            <w:noProof/>
            <w:webHidden/>
          </w:rPr>
        </w:r>
        <w:r w:rsidR="00117CFD" w:rsidRPr="00EF2F64">
          <w:rPr>
            <w:noProof/>
            <w:webHidden/>
          </w:rPr>
          <w:fldChar w:fldCharType="separate"/>
        </w:r>
        <w:r w:rsidR="00D87D41" w:rsidRPr="00EF2F64">
          <w:rPr>
            <w:noProof/>
            <w:webHidden/>
          </w:rPr>
          <w:t>30</w:t>
        </w:r>
        <w:r w:rsidR="00117CFD" w:rsidRPr="00EF2F64">
          <w:rPr>
            <w:noProof/>
            <w:webHidden/>
          </w:rPr>
          <w:fldChar w:fldCharType="end"/>
        </w:r>
      </w:hyperlink>
    </w:p>
    <w:p w14:paraId="43FE6A58"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52" w:history="1">
        <w:r w:rsidR="00117CFD" w:rsidRPr="00EF2F64">
          <w:rPr>
            <w:rStyle w:val="Lienhypertexte"/>
            <w:rFonts w:cstheme="majorBidi"/>
            <w:noProof/>
          </w:rPr>
          <w:t>45.</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Signature du Marché</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_Toc487047552 \h </w:instrText>
        </w:r>
        <w:r w:rsidR="00117CFD" w:rsidRPr="00EF2F64">
          <w:rPr>
            <w:noProof/>
            <w:webHidden/>
          </w:rPr>
        </w:r>
        <w:r w:rsidR="00117CFD" w:rsidRPr="00EF2F64">
          <w:rPr>
            <w:noProof/>
            <w:webHidden/>
          </w:rPr>
          <w:fldChar w:fldCharType="separate"/>
        </w:r>
        <w:r w:rsidR="00D87D41" w:rsidRPr="00EF2F64">
          <w:rPr>
            <w:noProof/>
            <w:webHidden/>
          </w:rPr>
          <w:t>30</w:t>
        </w:r>
        <w:r w:rsidR="00117CFD" w:rsidRPr="00EF2F64">
          <w:rPr>
            <w:noProof/>
            <w:webHidden/>
          </w:rPr>
          <w:fldChar w:fldCharType="end"/>
        </w:r>
      </w:hyperlink>
    </w:p>
    <w:p w14:paraId="43FE6A59"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53" w:history="1">
        <w:r w:rsidR="00117CFD" w:rsidRPr="00EF2F64">
          <w:rPr>
            <w:rStyle w:val="Lienhypertexte"/>
            <w:rFonts w:cstheme="majorBidi"/>
            <w:noProof/>
          </w:rPr>
          <w:t>46.</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Garantie de bonne exécution</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_Toc487047553 \h </w:instrText>
        </w:r>
        <w:r w:rsidR="00117CFD" w:rsidRPr="00EF2F64">
          <w:rPr>
            <w:noProof/>
            <w:webHidden/>
          </w:rPr>
        </w:r>
        <w:r w:rsidR="00117CFD" w:rsidRPr="00EF2F64">
          <w:rPr>
            <w:noProof/>
            <w:webHidden/>
          </w:rPr>
          <w:fldChar w:fldCharType="separate"/>
        </w:r>
        <w:r w:rsidR="00D87D41" w:rsidRPr="00EF2F64">
          <w:rPr>
            <w:noProof/>
            <w:webHidden/>
          </w:rPr>
          <w:t>31</w:t>
        </w:r>
        <w:r w:rsidR="00117CFD" w:rsidRPr="00EF2F64">
          <w:rPr>
            <w:noProof/>
            <w:webHidden/>
          </w:rPr>
          <w:fldChar w:fldCharType="end"/>
        </w:r>
      </w:hyperlink>
    </w:p>
    <w:p w14:paraId="43FE6A5A" w14:textId="77777777" w:rsidR="00117CFD" w:rsidRPr="00EF2F64" w:rsidRDefault="00063DF9" w:rsidP="00117CFD">
      <w:pPr>
        <w:pStyle w:val="TM2"/>
        <w:tabs>
          <w:tab w:val="left" w:pos="420"/>
          <w:tab w:val="left" w:pos="990"/>
          <w:tab w:val="right" w:leader="dot" w:pos="9350"/>
        </w:tabs>
        <w:ind w:left="0"/>
        <w:rPr>
          <w:rFonts w:asciiTheme="minorHAnsi" w:eastAsiaTheme="minorEastAsia" w:hAnsiTheme="minorHAnsi" w:cstheme="minorBidi"/>
          <w:noProof/>
          <w:sz w:val="22"/>
          <w:szCs w:val="22"/>
          <w:lang w:eastAsia="zh-CN"/>
        </w:rPr>
      </w:pPr>
      <w:hyperlink w:anchor="_Toc487047554" w:history="1">
        <w:r w:rsidR="00117CFD" w:rsidRPr="00EF2F64">
          <w:rPr>
            <w:rStyle w:val="Lienhypertexte"/>
            <w:rFonts w:cstheme="majorBidi"/>
            <w:noProof/>
          </w:rPr>
          <w:t>47.</w:t>
        </w:r>
        <w:r w:rsidR="00117CFD" w:rsidRPr="00EF2F64">
          <w:rPr>
            <w:rFonts w:asciiTheme="minorHAnsi" w:eastAsiaTheme="minorEastAsia" w:hAnsiTheme="minorHAnsi" w:cstheme="minorBidi"/>
            <w:noProof/>
            <w:sz w:val="22"/>
            <w:szCs w:val="22"/>
            <w:lang w:eastAsia="zh-CN"/>
          </w:rPr>
          <w:tab/>
        </w:r>
        <w:r w:rsidR="00117CFD" w:rsidRPr="00EF2F64">
          <w:rPr>
            <w:rStyle w:val="Lienhypertexte"/>
            <w:noProof/>
          </w:rPr>
          <w:t>Réclamation concernant la Passation des Marchés</w:t>
        </w:r>
        <w:r w:rsidR="00117CFD" w:rsidRPr="00EF2F64">
          <w:rPr>
            <w:noProof/>
            <w:webHidden/>
          </w:rPr>
          <w:tab/>
        </w:r>
        <w:r w:rsidR="00117CFD" w:rsidRPr="00EF2F64">
          <w:rPr>
            <w:noProof/>
            <w:webHidden/>
          </w:rPr>
          <w:fldChar w:fldCharType="begin"/>
        </w:r>
        <w:r w:rsidR="00117CFD" w:rsidRPr="00EF2F64">
          <w:rPr>
            <w:noProof/>
            <w:webHidden/>
          </w:rPr>
          <w:instrText xml:space="preserve"> PAGEREF _Toc487047554 \h </w:instrText>
        </w:r>
        <w:r w:rsidR="00117CFD" w:rsidRPr="00EF2F64">
          <w:rPr>
            <w:noProof/>
            <w:webHidden/>
          </w:rPr>
        </w:r>
        <w:r w:rsidR="00117CFD" w:rsidRPr="00EF2F64">
          <w:rPr>
            <w:noProof/>
            <w:webHidden/>
          </w:rPr>
          <w:fldChar w:fldCharType="separate"/>
        </w:r>
        <w:r w:rsidR="00D87D41" w:rsidRPr="00EF2F64">
          <w:rPr>
            <w:noProof/>
            <w:webHidden/>
          </w:rPr>
          <w:t>31</w:t>
        </w:r>
        <w:r w:rsidR="00117CFD" w:rsidRPr="00EF2F64">
          <w:rPr>
            <w:noProof/>
            <w:webHidden/>
          </w:rPr>
          <w:fldChar w:fldCharType="end"/>
        </w:r>
      </w:hyperlink>
    </w:p>
    <w:p w14:paraId="43FE6A5B" w14:textId="77777777" w:rsidR="008F587F" w:rsidRPr="00EF2F64" w:rsidRDefault="00117CFD" w:rsidP="00117CFD">
      <w:pPr>
        <w:tabs>
          <w:tab w:val="left" w:pos="420"/>
        </w:tabs>
        <w:rPr>
          <w:rFonts w:asciiTheme="majorBidi" w:hAnsiTheme="majorBidi" w:cstheme="majorBidi"/>
        </w:rPr>
      </w:pPr>
      <w:r w:rsidRPr="00EF2F64">
        <w:rPr>
          <w:rFonts w:asciiTheme="majorBidi" w:hAnsiTheme="majorBidi" w:cstheme="majorBidi"/>
        </w:rPr>
        <w:fldChar w:fldCharType="end"/>
      </w:r>
    </w:p>
    <w:p w14:paraId="43FE6A5C" w14:textId="77777777" w:rsidR="00BD2682" w:rsidRPr="00EF2F64" w:rsidRDefault="00BD2682">
      <w:pPr>
        <w:rPr>
          <w:rFonts w:asciiTheme="majorBidi" w:hAnsiTheme="majorBidi" w:cstheme="majorBidi"/>
        </w:rPr>
      </w:pPr>
    </w:p>
    <w:p w14:paraId="43FE6A5D" w14:textId="77777777" w:rsidR="00BD2682" w:rsidRPr="00EF2F64" w:rsidRDefault="00BD2682">
      <w:pPr>
        <w:rPr>
          <w:rFonts w:asciiTheme="majorBidi" w:hAnsiTheme="majorBidi" w:cstheme="majorBidi"/>
        </w:rPr>
      </w:pPr>
      <w:r w:rsidRPr="00EF2F64">
        <w:rPr>
          <w:rFonts w:asciiTheme="majorBidi" w:hAnsiTheme="majorBidi" w:cstheme="majorBidi"/>
        </w:rPr>
        <w:br w:type="page"/>
      </w:r>
    </w:p>
    <w:tbl>
      <w:tblPr>
        <w:tblW w:w="9720" w:type="dxa"/>
        <w:tblInd w:w="-162" w:type="dxa"/>
        <w:tblLayout w:type="fixed"/>
        <w:tblLook w:val="0000" w:firstRow="0" w:lastRow="0" w:firstColumn="0" w:lastColumn="0" w:noHBand="0" w:noVBand="0"/>
      </w:tblPr>
      <w:tblGrid>
        <w:gridCol w:w="257"/>
        <w:gridCol w:w="1895"/>
        <w:gridCol w:w="126"/>
        <w:gridCol w:w="7352"/>
        <w:gridCol w:w="90"/>
      </w:tblGrid>
      <w:tr w:rsidR="00BD2682" w:rsidRPr="00EF2F64" w14:paraId="43FE6A5F" w14:textId="77777777" w:rsidTr="00DA6A14">
        <w:trPr>
          <w:gridAfter w:val="1"/>
          <w:wAfter w:w="90" w:type="dxa"/>
          <w:trHeight w:val="800"/>
        </w:trPr>
        <w:tc>
          <w:tcPr>
            <w:tcW w:w="9630" w:type="dxa"/>
            <w:gridSpan w:val="4"/>
            <w:vAlign w:val="center"/>
          </w:tcPr>
          <w:p w14:paraId="43FE6A5E" w14:textId="77777777" w:rsidR="00BD2682" w:rsidRPr="00EF2F64" w:rsidRDefault="00BD2682" w:rsidP="008F587F">
            <w:pPr>
              <w:spacing w:before="240" w:after="240"/>
              <w:jc w:val="center"/>
              <w:rPr>
                <w:rFonts w:asciiTheme="majorBidi" w:hAnsiTheme="majorBidi" w:cstheme="majorBidi"/>
                <w:b/>
                <w:bCs/>
                <w:sz w:val="36"/>
              </w:rPr>
            </w:pPr>
            <w:r w:rsidRPr="00EF2F64">
              <w:rPr>
                <w:rFonts w:asciiTheme="majorBidi" w:hAnsiTheme="majorBidi" w:cstheme="majorBidi"/>
                <w:b/>
                <w:bCs/>
                <w:sz w:val="36"/>
                <w:u w:val="single"/>
              </w:rPr>
              <w:br w:type="page"/>
            </w:r>
            <w:r w:rsidRPr="00EF2F64">
              <w:rPr>
                <w:rFonts w:asciiTheme="majorBidi" w:hAnsiTheme="majorBidi" w:cstheme="majorBidi"/>
                <w:b/>
                <w:bCs/>
                <w:sz w:val="36"/>
              </w:rPr>
              <w:br w:type="page"/>
            </w:r>
            <w:bookmarkStart w:id="14" w:name="_Hlt438532663"/>
            <w:bookmarkStart w:id="15" w:name="_Toc438266923"/>
            <w:bookmarkStart w:id="16" w:name="_Toc438267877"/>
            <w:bookmarkStart w:id="17" w:name="_Toc438366664"/>
            <w:bookmarkStart w:id="18" w:name="_Toc507316736"/>
            <w:bookmarkStart w:id="19" w:name="_Toc73332847"/>
            <w:bookmarkEnd w:id="14"/>
            <w:r w:rsidRPr="00EF2F64">
              <w:rPr>
                <w:b/>
                <w:bCs/>
                <w:sz w:val="36"/>
                <w:szCs w:val="24"/>
              </w:rPr>
              <w:t>Section I.</w:t>
            </w:r>
            <w:r w:rsidR="00A96AED" w:rsidRPr="00EF2F64">
              <w:rPr>
                <w:b/>
                <w:bCs/>
                <w:sz w:val="36"/>
                <w:szCs w:val="24"/>
              </w:rPr>
              <w:t xml:space="preserve"> </w:t>
            </w:r>
            <w:r w:rsidRPr="00EF2F64">
              <w:rPr>
                <w:b/>
                <w:bCs/>
                <w:sz w:val="36"/>
                <w:szCs w:val="24"/>
              </w:rPr>
              <w:t xml:space="preserve">Instructions </w:t>
            </w:r>
            <w:r w:rsidR="00C14C5F" w:rsidRPr="00EF2F64">
              <w:rPr>
                <w:b/>
                <w:bCs/>
                <w:sz w:val="36"/>
                <w:szCs w:val="24"/>
              </w:rPr>
              <w:t xml:space="preserve">aux </w:t>
            </w:r>
            <w:bookmarkEnd w:id="15"/>
            <w:bookmarkEnd w:id="16"/>
            <w:bookmarkEnd w:id="17"/>
            <w:bookmarkEnd w:id="18"/>
            <w:bookmarkEnd w:id="19"/>
            <w:r w:rsidR="00C14C5F" w:rsidRPr="00EF2F64">
              <w:rPr>
                <w:b/>
                <w:bCs/>
                <w:sz w:val="36"/>
                <w:szCs w:val="24"/>
              </w:rPr>
              <w:t>soumissionnaires</w:t>
            </w:r>
          </w:p>
        </w:tc>
      </w:tr>
      <w:tr w:rsidR="00BD2682" w:rsidRPr="00EF2F64" w14:paraId="43FE6A62" w14:textId="77777777" w:rsidTr="00DA6A14">
        <w:trPr>
          <w:gridAfter w:val="1"/>
          <w:wAfter w:w="90" w:type="dxa"/>
        </w:trPr>
        <w:tc>
          <w:tcPr>
            <w:tcW w:w="2152" w:type="dxa"/>
            <w:gridSpan w:val="2"/>
          </w:tcPr>
          <w:p w14:paraId="43FE6A60" w14:textId="77777777" w:rsidR="00BD2682" w:rsidRPr="00EF2F64" w:rsidRDefault="00BD2682">
            <w:pPr>
              <w:pStyle w:val="Heading1-Clausename"/>
              <w:tabs>
                <w:tab w:val="clear" w:pos="360"/>
              </w:tabs>
              <w:spacing w:before="0" w:after="200"/>
              <w:ind w:left="0" w:firstLine="0"/>
              <w:rPr>
                <w:rFonts w:asciiTheme="majorBidi" w:hAnsiTheme="majorBidi" w:cstheme="majorBidi"/>
              </w:rPr>
            </w:pPr>
          </w:p>
        </w:tc>
        <w:tc>
          <w:tcPr>
            <w:tcW w:w="7478" w:type="dxa"/>
            <w:gridSpan w:val="2"/>
            <w:tcBorders>
              <w:bottom w:val="nil"/>
            </w:tcBorders>
          </w:tcPr>
          <w:p w14:paraId="43FE6A61" w14:textId="77777777" w:rsidR="00BD2682" w:rsidRPr="00EF2F64" w:rsidRDefault="00BD2682" w:rsidP="00117CFD">
            <w:pPr>
              <w:pStyle w:val="SectionIHeaders"/>
              <w:rPr>
                <w:rFonts w:asciiTheme="majorBidi" w:hAnsiTheme="majorBidi" w:cstheme="majorBidi"/>
              </w:rPr>
            </w:pPr>
            <w:bookmarkStart w:id="20" w:name="_Toc505659523"/>
            <w:bookmarkStart w:id="21" w:name="_Toc106180645"/>
            <w:bookmarkStart w:id="22" w:name="_Toc481077390"/>
            <w:bookmarkStart w:id="23" w:name="_Toc487047502"/>
            <w:r w:rsidRPr="00EF2F64">
              <w:t>G</w:t>
            </w:r>
            <w:bookmarkEnd w:id="20"/>
            <w:bookmarkEnd w:id="21"/>
            <w:r w:rsidR="00AD7206" w:rsidRPr="00EF2F64">
              <w:t>énéralités</w:t>
            </w:r>
            <w:bookmarkEnd w:id="22"/>
            <w:bookmarkEnd w:id="23"/>
          </w:p>
        </w:tc>
      </w:tr>
      <w:tr w:rsidR="00BD2682" w:rsidRPr="00EF2F64" w14:paraId="43FE6A69" w14:textId="77777777" w:rsidTr="00DA6A14">
        <w:trPr>
          <w:gridAfter w:val="1"/>
          <w:wAfter w:w="90" w:type="dxa"/>
        </w:trPr>
        <w:tc>
          <w:tcPr>
            <w:tcW w:w="2152" w:type="dxa"/>
            <w:gridSpan w:val="2"/>
          </w:tcPr>
          <w:p w14:paraId="43FE6A63" w14:textId="77777777" w:rsidR="00C14C5F" w:rsidRPr="00EF2F64" w:rsidRDefault="00CC1405" w:rsidP="008B246B">
            <w:pPr>
              <w:pStyle w:val="Style2"/>
              <w:ind w:left="360"/>
              <w:rPr>
                <w:rFonts w:asciiTheme="majorBidi" w:hAnsiTheme="majorBidi" w:cstheme="majorBidi"/>
              </w:rPr>
            </w:pPr>
            <w:bookmarkStart w:id="24" w:name="_Toc481077391"/>
            <w:bookmarkStart w:id="25" w:name="_Toc487047503"/>
            <w:r w:rsidRPr="00EF2F64">
              <w:rPr>
                <w:szCs w:val="24"/>
              </w:rPr>
              <w:t>Objet du Marché</w:t>
            </w:r>
            <w:bookmarkEnd w:id="24"/>
            <w:bookmarkEnd w:id="25"/>
          </w:p>
        </w:tc>
        <w:tc>
          <w:tcPr>
            <w:tcW w:w="7478" w:type="dxa"/>
            <w:gridSpan w:val="2"/>
            <w:tcBorders>
              <w:bottom w:val="nil"/>
            </w:tcBorders>
          </w:tcPr>
          <w:p w14:paraId="43FE6A64" w14:textId="77777777" w:rsidR="00BD2682" w:rsidRPr="00EF2F64" w:rsidRDefault="00CC1405" w:rsidP="00183CCE">
            <w:pPr>
              <w:pStyle w:val="Sub-ClauseText"/>
              <w:numPr>
                <w:ilvl w:val="1"/>
                <w:numId w:val="9"/>
              </w:numPr>
              <w:spacing w:before="0" w:after="200"/>
              <w:rPr>
                <w:rFonts w:asciiTheme="majorBidi" w:hAnsiTheme="majorBidi" w:cstheme="majorBidi"/>
                <w:spacing w:val="0"/>
              </w:rPr>
            </w:pPr>
            <w:r w:rsidRPr="00EF2F64">
              <w:rPr>
                <w:rFonts w:asciiTheme="majorBidi" w:hAnsiTheme="majorBidi" w:cstheme="majorBidi"/>
              </w:rPr>
              <w:t xml:space="preserve">Faisant suite à l’avis d’appel d’offres indiqué </w:t>
            </w:r>
            <w:r w:rsidRPr="00EF2F64">
              <w:rPr>
                <w:rFonts w:asciiTheme="majorBidi" w:hAnsiTheme="majorBidi" w:cstheme="majorBidi"/>
                <w:b/>
                <w:bCs/>
              </w:rPr>
              <w:t>dans les Données particulières de l’appel d’offres (DPAO),</w:t>
            </w:r>
            <w:r w:rsidRPr="00EF2F64">
              <w:rPr>
                <w:rFonts w:asciiTheme="majorBidi" w:hAnsiTheme="majorBidi" w:cstheme="majorBidi"/>
              </w:rPr>
              <w:t xml:space="preserve"> l’Acheteur, tel qu’indiqué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bCs/>
              </w:rPr>
              <w:t>DPAO</w:t>
            </w:r>
            <w:r w:rsidRPr="00EF2F64">
              <w:rPr>
                <w:rFonts w:asciiTheme="majorBidi" w:hAnsiTheme="majorBidi" w:cstheme="majorBidi"/>
              </w:rPr>
              <w:t>, publie le présent Dossier d’appel d’offres en vue de l’obtention des Fournitures et Services connexes spécifiés à la Section VII, Liste des fournitures et services connexes, Calendrier de livraison, Spécifications techniques et Inspections. Le nom, le numéro d’identification et le nombre de lots faisant l’objet de l’appel d’offres (</w:t>
            </w:r>
            <w:r w:rsidR="004D457D" w:rsidRPr="00EF2F64">
              <w:rPr>
                <w:rFonts w:asciiTheme="majorBidi" w:hAnsiTheme="majorBidi" w:cstheme="majorBidi"/>
              </w:rPr>
              <w:t>AO</w:t>
            </w:r>
            <w:r w:rsidRPr="00EF2F64">
              <w:rPr>
                <w:rFonts w:asciiTheme="majorBidi" w:hAnsiTheme="majorBidi" w:cstheme="majorBidi"/>
              </w:rPr>
              <w:t xml:space="preserve">) figurent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bCs/>
              </w:rPr>
              <w:t>DPAO</w:t>
            </w:r>
            <w:r w:rsidRPr="00EF2F64">
              <w:rPr>
                <w:rFonts w:asciiTheme="majorBidi" w:hAnsiTheme="majorBidi" w:cstheme="majorBidi"/>
                <w:spacing w:val="0"/>
              </w:rPr>
              <w:t>.</w:t>
            </w:r>
          </w:p>
          <w:p w14:paraId="43FE6A65" w14:textId="77777777" w:rsidR="004D457D" w:rsidRPr="00EF2F64" w:rsidRDefault="004D457D" w:rsidP="00183CCE">
            <w:pPr>
              <w:pStyle w:val="Header2-SubClauses"/>
              <w:ind w:left="612" w:hanging="612"/>
              <w:rPr>
                <w:rFonts w:asciiTheme="majorBidi" w:hAnsiTheme="majorBidi" w:cstheme="majorBidi"/>
                <w:lang w:val="fr-FR"/>
              </w:rPr>
            </w:pPr>
            <w:r w:rsidRPr="00EF2F64">
              <w:rPr>
                <w:rFonts w:asciiTheme="majorBidi" w:hAnsiTheme="majorBidi" w:cstheme="majorBidi"/>
                <w:lang w:val="fr-FR"/>
              </w:rPr>
              <w:t>Tout au long du présent Dossier d’appel d’offres</w:t>
            </w:r>
            <w:r w:rsidR="00A96AED" w:rsidRPr="00EF2F64">
              <w:rPr>
                <w:rFonts w:asciiTheme="majorBidi" w:hAnsiTheme="majorBidi" w:cstheme="majorBidi"/>
                <w:lang w:val="fr-FR"/>
              </w:rPr>
              <w:t xml:space="preserve"> :</w:t>
            </w:r>
          </w:p>
          <w:p w14:paraId="43FE6A66" w14:textId="77777777" w:rsidR="004D457D" w:rsidRPr="00EF2F64" w:rsidRDefault="004D457D" w:rsidP="00183CCE">
            <w:pPr>
              <w:pStyle w:val="Header3-Paragraph"/>
              <w:numPr>
                <w:ilvl w:val="0"/>
                <w:numId w:val="76"/>
              </w:numPr>
              <w:ind w:left="1152" w:hanging="540"/>
              <w:rPr>
                <w:rFonts w:asciiTheme="majorBidi" w:hAnsiTheme="majorBidi" w:cstheme="majorBidi"/>
              </w:rPr>
            </w:pPr>
            <w:r w:rsidRPr="00EF2F64">
              <w:rPr>
                <w:rFonts w:asciiTheme="majorBidi" w:hAnsiTheme="majorBidi" w:cstheme="majorBidi"/>
              </w:rPr>
              <w:t xml:space="preserve">Le terme </w:t>
            </w:r>
            <w:r w:rsidR="0035553A" w:rsidRPr="00EF2F64">
              <w:rPr>
                <w:rFonts w:asciiTheme="majorBidi" w:hAnsiTheme="majorBidi" w:cstheme="majorBidi"/>
              </w:rPr>
              <w:t>« </w:t>
            </w:r>
            <w:r w:rsidRPr="00EF2F64">
              <w:rPr>
                <w:rFonts w:asciiTheme="majorBidi" w:hAnsiTheme="majorBidi" w:cstheme="majorBidi"/>
              </w:rPr>
              <w:t>par écrit</w:t>
            </w:r>
            <w:r w:rsidR="0035553A" w:rsidRPr="00EF2F64">
              <w:rPr>
                <w:rFonts w:asciiTheme="majorBidi" w:hAnsiTheme="majorBidi" w:cstheme="majorBidi"/>
              </w:rPr>
              <w:t> »</w:t>
            </w:r>
            <w:r w:rsidRPr="00EF2F64">
              <w:rPr>
                <w:rFonts w:asciiTheme="majorBidi" w:hAnsiTheme="majorBidi" w:cstheme="majorBidi"/>
              </w:rPr>
              <w:t xml:space="preserve"> signifie communiqué sous forme écrite (par courrier postal, courriel, télécopie, télex, incluant si cela est indiqué dans les </w:t>
            </w:r>
            <w:r w:rsidRPr="00EF2F64">
              <w:rPr>
                <w:rFonts w:asciiTheme="majorBidi" w:hAnsiTheme="majorBidi" w:cstheme="majorBidi"/>
                <w:bCs/>
              </w:rPr>
              <w:t>DPAO</w:t>
            </w:r>
            <w:r w:rsidRPr="00EF2F64">
              <w:rPr>
                <w:rFonts w:asciiTheme="majorBidi" w:hAnsiTheme="majorBidi" w:cstheme="majorBidi"/>
              </w:rPr>
              <w:t>, distribué ou reçu par le canal du système d’achat électronique utilisé par l’Acheteur) avec accusé de réception</w:t>
            </w:r>
            <w:r w:rsidR="00A96AED" w:rsidRPr="00EF2F64">
              <w:rPr>
                <w:rFonts w:asciiTheme="majorBidi" w:hAnsiTheme="majorBidi" w:cstheme="majorBidi"/>
              </w:rPr>
              <w:t> ;</w:t>
            </w:r>
          </w:p>
          <w:p w14:paraId="43FE6A67" w14:textId="77777777" w:rsidR="004D457D" w:rsidRPr="00EF2F64" w:rsidRDefault="004D457D" w:rsidP="00183CCE">
            <w:pPr>
              <w:numPr>
                <w:ilvl w:val="0"/>
                <w:numId w:val="76"/>
              </w:numPr>
              <w:spacing w:after="200"/>
              <w:ind w:left="1152" w:hanging="540"/>
              <w:jc w:val="both"/>
              <w:rPr>
                <w:rFonts w:asciiTheme="majorBidi" w:hAnsiTheme="majorBidi" w:cstheme="majorBidi"/>
              </w:rPr>
            </w:pPr>
            <w:r w:rsidRPr="00EF2F64">
              <w:rPr>
                <w:rFonts w:asciiTheme="majorBidi" w:hAnsiTheme="majorBidi" w:cstheme="majorBidi"/>
              </w:rPr>
              <w:t>Si le contexte l’exige, le singulier désigne le pluriel, et vice versa</w:t>
            </w:r>
            <w:r w:rsidR="00A96AED" w:rsidRPr="00EF2F64">
              <w:rPr>
                <w:rFonts w:asciiTheme="majorBidi" w:hAnsiTheme="majorBidi" w:cstheme="majorBidi"/>
              </w:rPr>
              <w:t> ;</w:t>
            </w:r>
            <w:r w:rsidRPr="00EF2F64">
              <w:rPr>
                <w:rFonts w:asciiTheme="majorBidi" w:hAnsiTheme="majorBidi" w:cstheme="majorBidi"/>
              </w:rPr>
              <w:t xml:space="preserve"> et</w:t>
            </w:r>
          </w:p>
          <w:p w14:paraId="43FE6A68" w14:textId="77777777" w:rsidR="00BD2682" w:rsidRPr="00EF2F64" w:rsidRDefault="004D457D" w:rsidP="00183CCE">
            <w:pPr>
              <w:numPr>
                <w:ilvl w:val="0"/>
                <w:numId w:val="76"/>
              </w:numPr>
              <w:spacing w:after="200"/>
              <w:ind w:left="1152" w:hanging="540"/>
              <w:jc w:val="both"/>
              <w:rPr>
                <w:rFonts w:asciiTheme="majorBidi" w:hAnsiTheme="majorBidi" w:cstheme="majorBidi"/>
              </w:rPr>
            </w:pPr>
            <w:r w:rsidRPr="00EF2F64">
              <w:rPr>
                <w:rFonts w:asciiTheme="majorBidi" w:hAnsiTheme="majorBidi" w:cstheme="majorBidi"/>
              </w:rPr>
              <w:t xml:space="preserve">Le terme </w:t>
            </w:r>
            <w:r w:rsidR="0035553A" w:rsidRPr="00EF2F64">
              <w:rPr>
                <w:rFonts w:asciiTheme="majorBidi" w:hAnsiTheme="majorBidi" w:cstheme="majorBidi"/>
              </w:rPr>
              <w:t>« </w:t>
            </w:r>
            <w:r w:rsidRPr="00EF2F64">
              <w:rPr>
                <w:rFonts w:asciiTheme="majorBidi" w:hAnsiTheme="majorBidi" w:cstheme="majorBidi"/>
              </w:rPr>
              <w:t>jour</w:t>
            </w:r>
            <w:r w:rsidR="0035553A" w:rsidRPr="00EF2F64">
              <w:rPr>
                <w:rFonts w:asciiTheme="majorBidi" w:hAnsiTheme="majorBidi" w:cstheme="majorBidi"/>
              </w:rPr>
              <w:t> »</w:t>
            </w:r>
            <w:r w:rsidRPr="00EF2F64">
              <w:rPr>
                <w:rFonts w:asciiTheme="majorBidi" w:hAnsiTheme="majorBidi" w:cstheme="majorBidi"/>
              </w:rPr>
              <w:t xml:space="preserve"> désigne un jour calendaire, sauf s’il est indiqué qu’il s’agit de </w:t>
            </w:r>
            <w:r w:rsidR="0035553A" w:rsidRPr="00EF2F64">
              <w:rPr>
                <w:rFonts w:asciiTheme="majorBidi" w:hAnsiTheme="majorBidi" w:cstheme="majorBidi"/>
              </w:rPr>
              <w:t>« </w:t>
            </w:r>
            <w:r w:rsidRPr="00EF2F64">
              <w:rPr>
                <w:rFonts w:asciiTheme="majorBidi" w:hAnsiTheme="majorBidi" w:cstheme="majorBidi"/>
              </w:rPr>
              <w:t>jour ouvrable</w:t>
            </w:r>
            <w:r w:rsidR="0035553A" w:rsidRPr="00EF2F64">
              <w:rPr>
                <w:rFonts w:asciiTheme="majorBidi" w:hAnsiTheme="majorBidi" w:cstheme="majorBidi"/>
              </w:rPr>
              <w:t> »</w:t>
            </w:r>
            <w:r w:rsidRPr="00EF2F64">
              <w:rPr>
                <w:rFonts w:asciiTheme="majorBidi" w:hAnsiTheme="majorBidi" w:cstheme="majorBidi"/>
              </w:rPr>
              <w:t>. Un jour ouvrable est un jour de travail officiel de l’Emprunteur, à l’exclusion des jours fériés officiels de l’Emprunteur</w:t>
            </w:r>
            <w:r w:rsidR="00BD2682" w:rsidRPr="00EF2F64">
              <w:rPr>
                <w:rFonts w:asciiTheme="majorBidi" w:hAnsiTheme="majorBidi" w:cstheme="majorBidi"/>
              </w:rPr>
              <w:t>.</w:t>
            </w:r>
          </w:p>
        </w:tc>
      </w:tr>
      <w:tr w:rsidR="00BD2682" w:rsidRPr="00EF2F64" w14:paraId="43FE6A6D" w14:textId="77777777" w:rsidTr="00DA6A14">
        <w:trPr>
          <w:gridAfter w:val="1"/>
          <w:wAfter w:w="90" w:type="dxa"/>
        </w:trPr>
        <w:tc>
          <w:tcPr>
            <w:tcW w:w="2152" w:type="dxa"/>
            <w:gridSpan w:val="2"/>
          </w:tcPr>
          <w:p w14:paraId="43FE6A6A" w14:textId="77777777" w:rsidR="00BD2682" w:rsidRPr="00EF2F64" w:rsidRDefault="00BF6AC1" w:rsidP="00183CCE">
            <w:pPr>
              <w:pStyle w:val="Style2"/>
              <w:ind w:left="360"/>
              <w:rPr>
                <w:rFonts w:asciiTheme="majorBidi" w:hAnsiTheme="majorBidi" w:cstheme="majorBidi"/>
              </w:rPr>
            </w:pPr>
            <w:bookmarkStart w:id="26" w:name="_Toc481077392"/>
            <w:bookmarkStart w:id="27" w:name="_Toc487047504"/>
            <w:r w:rsidRPr="00EF2F64">
              <w:rPr>
                <w:szCs w:val="24"/>
              </w:rPr>
              <w:t>Origine des</w:t>
            </w:r>
            <w:r w:rsidR="00183CCE" w:rsidRPr="00EF2F64">
              <w:rPr>
                <w:szCs w:val="24"/>
              </w:rPr>
              <w:t> </w:t>
            </w:r>
            <w:r w:rsidRPr="00EF2F64">
              <w:rPr>
                <w:szCs w:val="24"/>
              </w:rPr>
              <w:t>fonds</w:t>
            </w:r>
            <w:bookmarkEnd w:id="26"/>
            <w:bookmarkEnd w:id="27"/>
          </w:p>
        </w:tc>
        <w:tc>
          <w:tcPr>
            <w:tcW w:w="7478" w:type="dxa"/>
            <w:gridSpan w:val="2"/>
            <w:tcBorders>
              <w:bottom w:val="nil"/>
            </w:tcBorders>
          </w:tcPr>
          <w:p w14:paraId="43FE6A6B" w14:textId="77777777" w:rsidR="0083665A" w:rsidRPr="00EF2F64" w:rsidRDefault="0083665A" w:rsidP="00183CCE">
            <w:pPr>
              <w:pStyle w:val="Sub-ClauseText"/>
              <w:numPr>
                <w:ilvl w:val="1"/>
                <w:numId w:val="17"/>
              </w:numPr>
              <w:spacing w:before="0" w:after="200"/>
              <w:rPr>
                <w:rFonts w:asciiTheme="majorBidi" w:hAnsiTheme="majorBidi" w:cstheme="majorBidi"/>
              </w:rPr>
            </w:pPr>
            <w:r w:rsidRPr="00EF2F64">
              <w:rPr>
                <w:rFonts w:asciiTheme="majorBidi" w:hAnsiTheme="majorBidi" w:cstheme="majorBidi"/>
              </w:rPr>
              <w:t xml:space="preserve">L’Emprunteur, ou le Bénéficiaire (ci-après </w:t>
            </w:r>
            <w:r w:rsidR="00316E99" w:rsidRPr="00EF2F64">
              <w:rPr>
                <w:rFonts w:asciiTheme="majorBidi" w:hAnsiTheme="majorBidi" w:cstheme="majorBidi"/>
              </w:rPr>
              <w:t>intitulé</w:t>
            </w:r>
            <w:r w:rsidRPr="00EF2F64">
              <w:rPr>
                <w:rFonts w:asciiTheme="majorBidi" w:hAnsiTheme="majorBidi" w:cstheme="majorBidi"/>
              </w:rPr>
              <w:t xml:space="preserve"> </w:t>
            </w:r>
            <w:r w:rsidR="0035553A" w:rsidRPr="00EF2F64">
              <w:rPr>
                <w:rFonts w:asciiTheme="majorBidi" w:hAnsiTheme="majorBidi" w:cstheme="majorBidi"/>
              </w:rPr>
              <w:t>« </w:t>
            </w:r>
            <w:r w:rsidRPr="00EF2F64">
              <w:rPr>
                <w:rFonts w:asciiTheme="majorBidi" w:hAnsiTheme="majorBidi" w:cstheme="majorBidi"/>
              </w:rPr>
              <w:t>l’Emprunteur</w:t>
            </w:r>
            <w:r w:rsidR="0035553A" w:rsidRPr="00EF2F64">
              <w:rPr>
                <w:rFonts w:asciiTheme="majorBidi" w:hAnsiTheme="majorBidi" w:cstheme="majorBidi"/>
              </w:rPr>
              <w:t> »</w:t>
            </w:r>
            <w:r w:rsidRPr="00EF2F64">
              <w:rPr>
                <w:rFonts w:asciiTheme="majorBidi" w:hAnsiTheme="majorBidi" w:cstheme="majorBidi"/>
              </w:rPr>
              <w:t xml:space="preserve">) tel que défini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rPr>
              <w:t>DPAO</w:t>
            </w:r>
            <w:r w:rsidRPr="00EF2F64">
              <w:rPr>
                <w:rFonts w:asciiTheme="majorBidi" w:hAnsiTheme="majorBidi" w:cstheme="majorBidi"/>
              </w:rPr>
              <w:t xml:space="preserve">, </w:t>
            </w:r>
            <w:r w:rsidR="001B7E62" w:rsidRPr="00EF2F64">
              <w:rPr>
                <w:rFonts w:asciiTheme="majorBidi" w:hAnsiTheme="majorBidi" w:cstheme="majorBidi"/>
              </w:rPr>
              <w:t xml:space="preserve">a sollicité ou obtenu un financement </w:t>
            </w:r>
            <w:r w:rsidR="00183CCE" w:rsidRPr="00EF2F64">
              <w:rPr>
                <w:rFonts w:asciiTheme="majorBidi" w:hAnsiTheme="majorBidi" w:cstheme="majorBidi"/>
              </w:rPr>
              <w:br/>
            </w:r>
            <w:r w:rsidR="001B7E62" w:rsidRPr="00EF2F64">
              <w:rPr>
                <w:rFonts w:asciiTheme="majorBidi" w:hAnsiTheme="majorBidi" w:cstheme="majorBidi"/>
              </w:rPr>
              <w:t xml:space="preserve">(ci-après dénommé </w:t>
            </w:r>
            <w:r w:rsidR="0035553A" w:rsidRPr="00EF2F64">
              <w:rPr>
                <w:rFonts w:asciiTheme="majorBidi" w:hAnsiTheme="majorBidi" w:cstheme="majorBidi"/>
              </w:rPr>
              <w:t>« </w:t>
            </w:r>
            <w:r w:rsidR="001B7E62" w:rsidRPr="00EF2F64">
              <w:rPr>
                <w:rFonts w:asciiTheme="majorBidi" w:hAnsiTheme="majorBidi" w:cstheme="majorBidi"/>
              </w:rPr>
              <w:t>les fonds</w:t>
            </w:r>
            <w:r w:rsidR="0035553A" w:rsidRPr="00EF2F64">
              <w:rPr>
                <w:rFonts w:asciiTheme="majorBidi" w:hAnsiTheme="majorBidi" w:cstheme="majorBidi"/>
              </w:rPr>
              <w:t> »</w:t>
            </w:r>
            <w:r w:rsidR="001B7E62" w:rsidRPr="00EF2F64">
              <w:rPr>
                <w:rFonts w:asciiTheme="majorBidi" w:hAnsiTheme="majorBidi" w:cstheme="majorBidi"/>
              </w:rPr>
              <w:t xml:space="preserve"> de la Banque Internationale pour la Reconstruction et le Développement ou de l’Association internationale de développement (ci-après dénommée la </w:t>
            </w:r>
            <w:r w:rsidR="0035553A" w:rsidRPr="00EF2F64">
              <w:rPr>
                <w:rFonts w:asciiTheme="majorBidi" w:hAnsiTheme="majorBidi" w:cstheme="majorBidi"/>
              </w:rPr>
              <w:t>« </w:t>
            </w:r>
            <w:r w:rsidR="001B7E62" w:rsidRPr="00EF2F64">
              <w:rPr>
                <w:rFonts w:asciiTheme="majorBidi" w:hAnsiTheme="majorBidi" w:cstheme="majorBidi"/>
              </w:rPr>
              <w:t>Banque,</w:t>
            </w:r>
            <w:r w:rsidR="0035553A" w:rsidRPr="00EF2F64">
              <w:rPr>
                <w:rFonts w:asciiTheme="majorBidi" w:hAnsiTheme="majorBidi" w:cstheme="majorBidi"/>
              </w:rPr>
              <w:t> »</w:t>
            </w:r>
            <w:r w:rsidR="001B7E62" w:rsidRPr="00EF2F64">
              <w:rPr>
                <w:rFonts w:asciiTheme="majorBidi" w:hAnsiTheme="majorBidi" w:cstheme="majorBidi"/>
              </w:rPr>
              <w:t>)</w:t>
            </w:r>
            <w:r w:rsidR="00A96AED" w:rsidRPr="00EF2F64">
              <w:rPr>
                <w:rFonts w:asciiTheme="majorBidi" w:hAnsiTheme="majorBidi" w:cstheme="majorBidi"/>
              </w:rPr>
              <w:t xml:space="preserve"> </w:t>
            </w:r>
            <w:r w:rsidR="001B7E62" w:rsidRPr="00EF2F64">
              <w:rPr>
                <w:rFonts w:asciiTheme="majorBidi" w:hAnsiTheme="majorBidi" w:cstheme="majorBidi"/>
              </w:rPr>
              <w:t xml:space="preserve">du montant indiqué </w:t>
            </w:r>
            <w:r w:rsidR="001B7E62" w:rsidRPr="00EF2F64">
              <w:rPr>
                <w:rFonts w:asciiTheme="majorBidi" w:hAnsiTheme="majorBidi" w:cstheme="majorBidi"/>
                <w:b/>
                <w:bCs/>
              </w:rPr>
              <w:t>dans les</w:t>
            </w:r>
            <w:r w:rsidR="001B7E62" w:rsidRPr="00EF2F64">
              <w:rPr>
                <w:rFonts w:asciiTheme="majorBidi" w:hAnsiTheme="majorBidi" w:cstheme="majorBidi"/>
              </w:rPr>
              <w:t xml:space="preserve"> </w:t>
            </w:r>
            <w:r w:rsidR="001B7E62" w:rsidRPr="00EF2F64">
              <w:rPr>
                <w:rFonts w:asciiTheme="majorBidi" w:hAnsiTheme="majorBidi" w:cstheme="majorBidi"/>
                <w:b/>
              </w:rPr>
              <w:t>DPAO</w:t>
            </w:r>
            <w:r w:rsidR="001B7E62" w:rsidRPr="00EF2F64">
              <w:rPr>
                <w:rFonts w:asciiTheme="majorBidi" w:hAnsiTheme="majorBidi" w:cstheme="majorBidi"/>
              </w:rPr>
              <w:t xml:space="preserve">, en vue de financer le projet décrit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rPr>
              <w:t xml:space="preserve">DPAO. </w:t>
            </w:r>
            <w:r w:rsidRPr="00EF2F64">
              <w:rPr>
                <w:rFonts w:asciiTheme="majorBidi" w:hAnsiTheme="majorBidi" w:cstheme="majorBidi"/>
              </w:rPr>
              <w:t xml:space="preserve">L’Emprunteur a l’intention d’utiliser une partie de ces fonds pour effectuer des paiements autorisés au titre du marché en vue duquel le présent dossier d’appel d’offres est </w:t>
            </w:r>
            <w:r w:rsidR="001B7E62" w:rsidRPr="00EF2F64">
              <w:rPr>
                <w:rFonts w:asciiTheme="majorBidi" w:hAnsiTheme="majorBidi" w:cstheme="majorBidi"/>
              </w:rPr>
              <w:t>lancé</w:t>
            </w:r>
            <w:r w:rsidRPr="00EF2F64">
              <w:rPr>
                <w:rFonts w:asciiTheme="majorBidi" w:hAnsiTheme="majorBidi" w:cstheme="majorBidi"/>
              </w:rPr>
              <w:t xml:space="preserve">. </w:t>
            </w:r>
          </w:p>
          <w:p w14:paraId="43FE6A6C" w14:textId="77777777" w:rsidR="00BD2682" w:rsidRPr="00EF2F64" w:rsidRDefault="001B7E62" w:rsidP="00183CCE">
            <w:pPr>
              <w:pStyle w:val="Sub-ClauseText"/>
              <w:numPr>
                <w:ilvl w:val="1"/>
                <w:numId w:val="17"/>
              </w:numPr>
              <w:spacing w:before="0" w:after="200"/>
              <w:rPr>
                <w:rFonts w:asciiTheme="majorBidi" w:hAnsiTheme="majorBidi" w:cstheme="majorBidi"/>
                <w:spacing w:val="0"/>
              </w:rPr>
            </w:pPr>
            <w:r w:rsidRPr="00EF2F64">
              <w:rPr>
                <w:rFonts w:asciiTheme="majorBidi" w:hAnsiTheme="majorBidi" w:cstheme="majorBidi"/>
              </w:rPr>
              <w:t>La Banque n’effectuera les paiements qu’à la demande de l’Emprunteur, après avoir approuvé lesdits paiements, conformément aux articles et conditions de l’accord de financement</w:t>
            </w:r>
            <w:r w:rsidR="00244253" w:rsidRPr="00EF2F64">
              <w:rPr>
                <w:rFonts w:asciiTheme="majorBidi" w:hAnsiTheme="majorBidi" w:cstheme="majorBidi"/>
              </w:rPr>
              <w:t>.</w:t>
            </w:r>
            <w:r w:rsidR="00A96AED" w:rsidRPr="00EF2F64">
              <w:rPr>
                <w:rFonts w:asciiTheme="majorBidi" w:hAnsiTheme="majorBidi" w:cstheme="majorBidi"/>
              </w:rPr>
              <w:t xml:space="preserve"> </w:t>
            </w:r>
            <w:r w:rsidRPr="00EF2F64">
              <w:rPr>
                <w:rFonts w:asciiTheme="majorBidi" w:hAnsiTheme="majorBidi" w:cstheme="majorBidi"/>
              </w:rPr>
              <w:t>L’accord de financement interdit tout retrait du Compte de prêt destiné au paiement de toute personne physique ou morale, ou de toute importation de fournitures lorsque, à la connaissance de la Banque, ledit paiement, ou ladite importation, tombe sous le coup d’une interdiction prononcée par le Conseil de Sécurité de l’Organisation des Nations Unies, au titre du Chapitre VII de la Charte des Nations Unies.</w:t>
            </w:r>
            <w:r w:rsidR="00A96AED" w:rsidRPr="00EF2F64">
              <w:rPr>
                <w:rFonts w:asciiTheme="majorBidi" w:hAnsiTheme="majorBidi" w:cstheme="majorBidi"/>
              </w:rPr>
              <w:t xml:space="preserve"> </w:t>
            </w:r>
            <w:r w:rsidRPr="00EF2F64">
              <w:rPr>
                <w:rFonts w:asciiTheme="majorBidi" w:hAnsiTheme="majorBidi" w:cstheme="majorBidi"/>
              </w:rPr>
              <w:t>Aucune partie autre que l’Emprunteur ne peut se prévaloir de l’un quelconque des droits stipulés dans l’accord de financement ni prétendre détenir une créance sur les fonds provenant du prêt</w:t>
            </w:r>
            <w:r w:rsidR="0083665A" w:rsidRPr="00EF2F64">
              <w:rPr>
                <w:rFonts w:asciiTheme="majorBidi" w:hAnsiTheme="majorBidi" w:cstheme="majorBidi"/>
              </w:rPr>
              <w:t>.</w:t>
            </w:r>
          </w:p>
        </w:tc>
      </w:tr>
      <w:tr w:rsidR="00B6691A" w:rsidRPr="00EF2F64" w14:paraId="43FE6A71" w14:textId="77777777" w:rsidTr="00DA6A14">
        <w:trPr>
          <w:gridBefore w:val="1"/>
          <w:gridAfter w:val="1"/>
          <w:wBefore w:w="257" w:type="dxa"/>
          <w:wAfter w:w="90" w:type="dxa"/>
        </w:trPr>
        <w:tc>
          <w:tcPr>
            <w:tcW w:w="2021" w:type="dxa"/>
            <w:gridSpan w:val="2"/>
          </w:tcPr>
          <w:p w14:paraId="43FE6A6E" w14:textId="77777777" w:rsidR="00B6691A" w:rsidRPr="00EF2F64" w:rsidRDefault="00F32122" w:rsidP="00183CCE">
            <w:pPr>
              <w:pStyle w:val="Style2"/>
              <w:ind w:left="360"/>
              <w:rPr>
                <w:rFonts w:asciiTheme="majorBidi" w:hAnsiTheme="majorBidi" w:cstheme="majorBidi"/>
                <w:bCs/>
                <w:szCs w:val="24"/>
              </w:rPr>
            </w:pPr>
            <w:bookmarkStart w:id="28" w:name="_Toc481077393"/>
            <w:bookmarkStart w:id="29" w:name="_Toc487047505"/>
            <w:r w:rsidRPr="00EF2F64">
              <w:rPr>
                <w:szCs w:val="24"/>
              </w:rPr>
              <w:t>F</w:t>
            </w:r>
            <w:r w:rsidR="001B7E62" w:rsidRPr="00EF2F64">
              <w:rPr>
                <w:szCs w:val="24"/>
              </w:rPr>
              <w:t>raude et corruption</w:t>
            </w:r>
            <w:bookmarkEnd w:id="28"/>
            <w:bookmarkEnd w:id="29"/>
          </w:p>
        </w:tc>
        <w:tc>
          <w:tcPr>
            <w:tcW w:w="7352" w:type="dxa"/>
          </w:tcPr>
          <w:p w14:paraId="43FE6A6F" w14:textId="77777777" w:rsidR="00B47EAF" w:rsidRPr="00EF2F64" w:rsidRDefault="004D457D" w:rsidP="00183CCE">
            <w:pPr>
              <w:pStyle w:val="Sub-ClauseText"/>
              <w:numPr>
                <w:ilvl w:val="1"/>
                <w:numId w:val="37"/>
              </w:numPr>
              <w:spacing w:before="0" w:after="200"/>
              <w:ind w:left="420"/>
              <w:rPr>
                <w:rFonts w:asciiTheme="majorBidi" w:hAnsiTheme="majorBidi" w:cstheme="majorBidi"/>
                <w:szCs w:val="24"/>
              </w:rPr>
            </w:pPr>
            <w:r w:rsidRPr="00EF2F64">
              <w:rPr>
                <w:rFonts w:asciiTheme="majorBidi" w:hAnsiTheme="majorBidi" w:cstheme="majorBidi"/>
              </w:rPr>
              <w:t>La Banque</w:t>
            </w:r>
            <w:r w:rsidR="00A96AED" w:rsidRPr="00EF2F64">
              <w:rPr>
                <w:rFonts w:asciiTheme="majorBidi" w:hAnsiTheme="majorBidi" w:cstheme="majorBidi"/>
              </w:rPr>
              <w:t xml:space="preserve"> </w:t>
            </w:r>
            <w:r w:rsidRPr="00EF2F64">
              <w:rPr>
                <w:rFonts w:asciiTheme="majorBidi" w:hAnsiTheme="majorBidi" w:cstheme="majorBidi"/>
              </w:rPr>
              <w:t>exige le respect de ses Directives Anti-Corruption et de ses règles et procédures de sanctions applicables, établies par le Cadre des Sanctions du Groupe de la Banque mondiales, comme indiqué dans la Section VI</w:t>
            </w:r>
            <w:r w:rsidR="00B47EAF" w:rsidRPr="00EF2F64">
              <w:rPr>
                <w:rFonts w:asciiTheme="majorBidi" w:hAnsiTheme="majorBidi" w:cstheme="majorBidi"/>
                <w:szCs w:val="24"/>
              </w:rPr>
              <w:t>.</w:t>
            </w:r>
          </w:p>
          <w:p w14:paraId="43FE6A70" w14:textId="77777777" w:rsidR="008F1544" w:rsidRPr="00EF2F64" w:rsidRDefault="004D457D" w:rsidP="00183CCE">
            <w:pPr>
              <w:pStyle w:val="Sub-ClauseText"/>
              <w:numPr>
                <w:ilvl w:val="1"/>
                <w:numId w:val="37"/>
              </w:numPr>
              <w:spacing w:before="0" w:after="200"/>
              <w:ind w:left="420"/>
              <w:rPr>
                <w:rFonts w:asciiTheme="majorBidi" w:hAnsiTheme="majorBidi" w:cstheme="majorBidi"/>
              </w:rPr>
            </w:pPr>
            <w:r w:rsidRPr="00EF2F64">
              <w:rPr>
                <w:rFonts w:asciiTheme="majorBidi" w:hAnsiTheme="majorBidi" w:cstheme="majorBidi"/>
              </w:rPr>
              <w:t xml:space="preserve">Aux fins d’application de ces dispositions, les Soumissionnaires devront permettre et faire en sorte que leurs agents (qu’ils soient déclarés ou non), leurs sous-traitants, fournisseurs et leur personnel permettent à la Banque et à ses agents d’examiner les comptes, pièces comptables, relevés et autres documents relatifs à toute procédure </w:t>
            </w:r>
            <w:r w:rsidR="006018E4" w:rsidRPr="00EF2F64">
              <w:rPr>
                <w:rFonts w:asciiTheme="majorBidi" w:hAnsiTheme="majorBidi" w:cstheme="majorBidi"/>
                <w:szCs w:val="24"/>
              </w:rPr>
              <w:t xml:space="preserve">de sélection initiale, </w:t>
            </w:r>
            <w:r w:rsidRPr="00EF2F64">
              <w:rPr>
                <w:rFonts w:asciiTheme="majorBidi" w:hAnsiTheme="majorBidi" w:cstheme="majorBidi"/>
              </w:rPr>
              <w:t>de pré-qualification, remise des offres</w:t>
            </w:r>
            <w:r w:rsidR="006018E4" w:rsidRPr="00EF2F64">
              <w:rPr>
                <w:rFonts w:asciiTheme="majorBidi" w:hAnsiTheme="majorBidi" w:cstheme="majorBidi"/>
                <w:szCs w:val="24"/>
              </w:rPr>
              <w:t xml:space="preserve">, remise de proposition </w:t>
            </w:r>
            <w:r w:rsidRPr="00EF2F64">
              <w:rPr>
                <w:rFonts w:asciiTheme="majorBidi" w:hAnsiTheme="majorBidi" w:cstheme="majorBidi"/>
              </w:rPr>
              <w:t>et exécution de marché (en cas d’attribution) et de les soumettre pour vérification à des auditeurs désignés par la Banque</w:t>
            </w:r>
            <w:r w:rsidR="00B6691A" w:rsidRPr="00EF2F64">
              <w:rPr>
                <w:rFonts w:asciiTheme="majorBidi" w:hAnsiTheme="majorBidi" w:cstheme="majorBidi"/>
              </w:rPr>
              <w:t>.</w:t>
            </w:r>
          </w:p>
        </w:tc>
      </w:tr>
      <w:tr w:rsidR="00BD2682" w:rsidRPr="00EF2F64" w14:paraId="43FE6A74" w14:textId="77777777" w:rsidTr="008459C1">
        <w:tc>
          <w:tcPr>
            <w:tcW w:w="2152" w:type="dxa"/>
            <w:gridSpan w:val="2"/>
          </w:tcPr>
          <w:p w14:paraId="43FE6A72" w14:textId="77777777" w:rsidR="00BD2682" w:rsidRPr="00EF2F64" w:rsidRDefault="001B7E62" w:rsidP="008B246B">
            <w:pPr>
              <w:pStyle w:val="Style2"/>
              <w:ind w:left="360"/>
              <w:rPr>
                <w:rFonts w:asciiTheme="majorBidi" w:hAnsiTheme="majorBidi" w:cstheme="majorBidi"/>
              </w:rPr>
            </w:pPr>
            <w:bookmarkStart w:id="30" w:name="_Toc438532558"/>
            <w:bookmarkStart w:id="31" w:name="_Toc481077394"/>
            <w:bookmarkStart w:id="32" w:name="_Toc487047506"/>
            <w:bookmarkEnd w:id="30"/>
            <w:r w:rsidRPr="00EF2F64">
              <w:rPr>
                <w:szCs w:val="24"/>
              </w:rPr>
              <w:t>Candidats admis à concourir</w:t>
            </w:r>
            <w:bookmarkEnd w:id="31"/>
            <w:bookmarkEnd w:id="32"/>
          </w:p>
        </w:tc>
        <w:tc>
          <w:tcPr>
            <w:tcW w:w="7568" w:type="dxa"/>
            <w:gridSpan w:val="3"/>
            <w:tcBorders>
              <w:bottom w:val="nil"/>
            </w:tcBorders>
          </w:tcPr>
          <w:p w14:paraId="43FE6A73" w14:textId="77777777" w:rsidR="008C5844" w:rsidRPr="00EF2F64" w:rsidRDefault="004D457D" w:rsidP="00183CCE">
            <w:pPr>
              <w:pStyle w:val="2AutoList1"/>
              <w:numPr>
                <w:ilvl w:val="1"/>
                <w:numId w:val="40"/>
              </w:numPr>
              <w:spacing w:after="200"/>
              <w:rPr>
                <w:rFonts w:asciiTheme="majorBidi" w:hAnsiTheme="majorBidi" w:cstheme="majorBidi"/>
                <w:lang w:val="fr-FR"/>
              </w:rPr>
            </w:pPr>
            <w:r w:rsidRPr="00EF2F64">
              <w:rPr>
                <w:rFonts w:asciiTheme="majorBidi" w:hAnsiTheme="majorBidi" w:cstheme="majorBidi"/>
                <w:lang w:val="fr-FR"/>
              </w:rPr>
              <w:t xml:space="preserve">Un Soumissionnaire peut être une entreprise privée ou publique (sous réserve des dispositions de l’article </w:t>
            </w:r>
            <w:r w:rsidRPr="00EF2F64">
              <w:rPr>
                <w:rFonts w:asciiTheme="majorBidi" w:hAnsiTheme="majorBidi" w:cstheme="majorBidi"/>
                <w:spacing w:val="-4"/>
                <w:lang w:val="fr-FR"/>
              </w:rPr>
              <w:t xml:space="preserve">4.6 </w:t>
            </w:r>
            <w:r w:rsidRPr="00EF2F64">
              <w:rPr>
                <w:rFonts w:asciiTheme="majorBidi" w:hAnsiTheme="majorBidi" w:cstheme="majorBidi"/>
                <w:lang w:val="fr-FR"/>
              </w:rPr>
              <w:t xml:space="preserve">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d’offres, et en cas d’attribution du Marché à ce groupement, durant l’exécution du Marché. A moins que les </w:t>
            </w:r>
            <w:r w:rsidRPr="00EF2F64">
              <w:rPr>
                <w:rFonts w:asciiTheme="majorBidi" w:hAnsiTheme="majorBidi" w:cstheme="majorBidi"/>
                <w:b/>
                <w:lang w:val="fr-FR"/>
              </w:rPr>
              <w:t>DPAO</w:t>
            </w:r>
            <w:r w:rsidRPr="00EF2F64">
              <w:rPr>
                <w:rFonts w:asciiTheme="majorBidi" w:hAnsiTheme="majorBidi" w:cstheme="majorBidi"/>
                <w:lang w:val="fr-FR"/>
              </w:rPr>
              <w:t xml:space="preserve"> n’en disposent autrement, le nombre des participants au groupement n’est pas limité</w:t>
            </w:r>
            <w:r w:rsidR="008C5844" w:rsidRPr="00EF2F64">
              <w:rPr>
                <w:rFonts w:asciiTheme="majorBidi" w:hAnsiTheme="majorBidi" w:cstheme="majorBidi"/>
                <w:lang w:val="fr-FR"/>
              </w:rPr>
              <w:t>.</w:t>
            </w:r>
          </w:p>
        </w:tc>
      </w:tr>
      <w:tr w:rsidR="001B7E62" w:rsidRPr="00EF2F64" w14:paraId="43FE6A7F" w14:textId="77777777" w:rsidTr="008459C1">
        <w:tc>
          <w:tcPr>
            <w:tcW w:w="2152" w:type="dxa"/>
            <w:gridSpan w:val="2"/>
          </w:tcPr>
          <w:p w14:paraId="43FE6A75" w14:textId="77777777" w:rsidR="001B7E62" w:rsidRPr="00EF2F64" w:rsidRDefault="001B7E62" w:rsidP="001B7E62">
            <w:pPr>
              <w:pStyle w:val="Style2"/>
              <w:numPr>
                <w:ilvl w:val="0"/>
                <w:numId w:val="0"/>
              </w:numPr>
              <w:ind w:left="720" w:hanging="360"/>
              <w:rPr>
                <w:rFonts w:asciiTheme="majorBidi" w:hAnsiTheme="majorBidi" w:cstheme="majorBidi"/>
              </w:rPr>
            </w:pPr>
          </w:p>
        </w:tc>
        <w:tc>
          <w:tcPr>
            <w:tcW w:w="7568" w:type="dxa"/>
            <w:gridSpan w:val="3"/>
            <w:tcBorders>
              <w:bottom w:val="nil"/>
            </w:tcBorders>
          </w:tcPr>
          <w:p w14:paraId="43FE6A76" w14:textId="77777777" w:rsidR="004D457D" w:rsidRPr="00EF2F64" w:rsidRDefault="004D457D" w:rsidP="00183CCE">
            <w:pPr>
              <w:pStyle w:val="2AutoList1"/>
              <w:numPr>
                <w:ilvl w:val="1"/>
                <w:numId w:val="40"/>
              </w:numPr>
              <w:spacing w:after="200"/>
              <w:rPr>
                <w:rFonts w:asciiTheme="majorBidi" w:hAnsiTheme="majorBidi" w:cstheme="majorBidi"/>
                <w:color w:val="000000"/>
                <w:szCs w:val="24"/>
                <w:lang w:val="fr-FR"/>
              </w:rPr>
            </w:pPr>
            <w:r w:rsidRPr="00EF2F64">
              <w:rPr>
                <w:rFonts w:asciiTheme="majorBidi" w:hAnsiTheme="majorBidi" w:cstheme="majorBidi"/>
                <w:lang w:val="fr-FR"/>
              </w:rPr>
              <w:t>Un Soumissionnaire ne peut être en situation de conflit d’intérêt. Tout soumissionnaire dans une telle situation sera disqualifié.</w:t>
            </w:r>
            <w:r w:rsidR="00A96AED" w:rsidRPr="00EF2F64">
              <w:rPr>
                <w:rFonts w:asciiTheme="majorBidi" w:hAnsiTheme="majorBidi" w:cstheme="majorBidi"/>
                <w:lang w:val="fr-FR"/>
              </w:rPr>
              <w:t xml:space="preserve"> </w:t>
            </w:r>
            <w:r w:rsidRPr="00EF2F64">
              <w:rPr>
                <w:rFonts w:asciiTheme="majorBidi" w:hAnsiTheme="majorBidi" w:cstheme="majorBidi"/>
                <w:lang w:val="fr-FR"/>
              </w:rPr>
              <w:t>Est considéré comme pouvant avoir un tel conflit dans le cadre de ce processus d’Appel d’offres un Soumissionnaire se trouvant dans les situations suivantes</w:t>
            </w:r>
            <w:r w:rsidR="00A96AED" w:rsidRPr="00EF2F64">
              <w:rPr>
                <w:rFonts w:asciiTheme="majorBidi" w:hAnsiTheme="majorBidi" w:cstheme="majorBidi"/>
                <w:lang w:val="fr-FR"/>
              </w:rPr>
              <w:t> :</w:t>
            </w:r>
            <w:r w:rsidRPr="00EF2F64">
              <w:rPr>
                <w:rFonts w:asciiTheme="majorBidi" w:hAnsiTheme="majorBidi" w:cstheme="majorBidi"/>
                <w:lang w:val="fr-FR"/>
              </w:rPr>
              <w:t xml:space="preserve"> </w:t>
            </w:r>
          </w:p>
          <w:p w14:paraId="43FE6A77" w14:textId="77777777" w:rsidR="004D457D" w:rsidRPr="00EF2F64" w:rsidRDefault="004D457D" w:rsidP="001D648C">
            <w:pPr>
              <w:pStyle w:val="Header3-Paragraph"/>
              <w:numPr>
                <w:ilvl w:val="0"/>
                <w:numId w:val="77"/>
              </w:numPr>
              <w:ind w:left="1046" w:hanging="532"/>
              <w:rPr>
                <w:rFonts w:asciiTheme="majorBidi" w:hAnsiTheme="majorBidi" w:cstheme="majorBidi"/>
                <w:b/>
                <w:szCs w:val="24"/>
              </w:rPr>
            </w:pPr>
            <w:r w:rsidRPr="00EF2F64">
              <w:rPr>
                <w:rFonts w:asciiTheme="majorBidi" w:hAnsiTheme="majorBidi" w:cstheme="majorBidi"/>
              </w:rPr>
              <w:t xml:space="preserve">Il contrôle </w:t>
            </w:r>
            <w:r w:rsidRPr="00EF2F64">
              <w:rPr>
                <w:rFonts w:asciiTheme="majorBidi" w:hAnsiTheme="majorBidi" w:cstheme="majorBidi"/>
                <w:szCs w:val="24"/>
              </w:rPr>
              <w:t>directement ou indirectement un autre Soumissionnaire, est sous le contrôle d’un autre Soumissionnaire, ou est placé sous un contrôle commun avec un autre Soumissionnaire</w:t>
            </w:r>
            <w:r w:rsidR="00A96AED" w:rsidRPr="00EF2F64">
              <w:rPr>
                <w:rFonts w:asciiTheme="majorBidi" w:hAnsiTheme="majorBidi" w:cstheme="majorBidi"/>
                <w:szCs w:val="24"/>
              </w:rPr>
              <w:t> ;</w:t>
            </w:r>
            <w:r w:rsidRPr="00EF2F64">
              <w:rPr>
                <w:rFonts w:asciiTheme="majorBidi" w:hAnsiTheme="majorBidi" w:cstheme="majorBidi"/>
                <w:szCs w:val="24"/>
              </w:rPr>
              <w:t xml:space="preserve"> ou</w:t>
            </w:r>
          </w:p>
          <w:p w14:paraId="43FE6A78" w14:textId="77777777" w:rsidR="004D457D" w:rsidRPr="00EF2F64" w:rsidRDefault="004D457D" w:rsidP="001D648C">
            <w:pPr>
              <w:pStyle w:val="Header3-Paragraph"/>
              <w:numPr>
                <w:ilvl w:val="0"/>
                <w:numId w:val="77"/>
              </w:numPr>
              <w:spacing w:after="480"/>
              <w:ind w:left="1046" w:hanging="532"/>
              <w:rPr>
                <w:rFonts w:asciiTheme="majorBidi" w:hAnsiTheme="majorBidi" w:cstheme="majorBidi"/>
                <w:b/>
                <w:szCs w:val="24"/>
              </w:rPr>
            </w:pPr>
            <w:r w:rsidRPr="00EF2F64">
              <w:rPr>
                <w:rFonts w:asciiTheme="majorBidi" w:hAnsiTheme="majorBidi" w:cstheme="majorBidi"/>
                <w:szCs w:val="24"/>
              </w:rPr>
              <w:t xml:space="preserve"> Il reçoit ou a déjà reçu directement ou indirectement des subventions d’un autre Soumissionnaire</w:t>
            </w:r>
            <w:r w:rsidR="00A96AED" w:rsidRPr="00EF2F64">
              <w:rPr>
                <w:rFonts w:asciiTheme="majorBidi" w:hAnsiTheme="majorBidi" w:cstheme="majorBidi"/>
                <w:szCs w:val="24"/>
              </w:rPr>
              <w:t> ;</w:t>
            </w:r>
            <w:r w:rsidRPr="00EF2F64">
              <w:rPr>
                <w:rFonts w:asciiTheme="majorBidi" w:hAnsiTheme="majorBidi" w:cstheme="majorBidi"/>
                <w:szCs w:val="24"/>
              </w:rPr>
              <w:t xml:space="preserve"> ou </w:t>
            </w:r>
          </w:p>
          <w:p w14:paraId="43FE6A79" w14:textId="77777777" w:rsidR="004D457D" w:rsidRPr="00EF2F64" w:rsidRDefault="004D457D" w:rsidP="001D648C">
            <w:pPr>
              <w:pStyle w:val="Header3-Paragraph"/>
              <w:numPr>
                <w:ilvl w:val="0"/>
                <w:numId w:val="77"/>
              </w:numPr>
              <w:ind w:left="1046" w:hanging="532"/>
              <w:rPr>
                <w:rFonts w:asciiTheme="majorBidi" w:hAnsiTheme="majorBidi" w:cstheme="majorBidi"/>
                <w:b/>
                <w:szCs w:val="24"/>
              </w:rPr>
            </w:pPr>
            <w:r w:rsidRPr="00EF2F64">
              <w:rPr>
                <w:rFonts w:asciiTheme="majorBidi" w:hAnsiTheme="majorBidi" w:cstheme="majorBidi"/>
                <w:szCs w:val="24"/>
              </w:rPr>
              <w:t>Il a le même représentant légal qu’un autre Soumissionnaire</w:t>
            </w:r>
            <w:r w:rsidR="00A96AED" w:rsidRPr="00EF2F64">
              <w:rPr>
                <w:rFonts w:asciiTheme="majorBidi" w:hAnsiTheme="majorBidi" w:cstheme="majorBidi"/>
                <w:szCs w:val="24"/>
              </w:rPr>
              <w:t xml:space="preserve"> </w:t>
            </w:r>
            <w:r w:rsidRPr="00EF2F64">
              <w:rPr>
                <w:rFonts w:asciiTheme="majorBidi" w:hAnsiTheme="majorBidi" w:cstheme="majorBidi"/>
                <w:szCs w:val="24"/>
              </w:rPr>
              <w:t>dans le cadre du présent Appel d’offre</w:t>
            </w:r>
            <w:r w:rsidR="00A96AED" w:rsidRPr="00EF2F64">
              <w:rPr>
                <w:rFonts w:asciiTheme="majorBidi" w:hAnsiTheme="majorBidi" w:cstheme="majorBidi"/>
                <w:szCs w:val="24"/>
              </w:rPr>
              <w:t> ;</w:t>
            </w:r>
            <w:r w:rsidRPr="00EF2F64">
              <w:rPr>
                <w:rFonts w:asciiTheme="majorBidi" w:hAnsiTheme="majorBidi" w:cstheme="majorBidi"/>
                <w:szCs w:val="24"/>
              </w:rPr>
              <w:t> ou</w:t>
            </w:r>
          </w:p>
          <w:p w14:paraId="43FE6A7A" w14:textId="77777777" w:rsidR="004D457D" w:rsidRPr="00EF2F64" w:rsidRDefault="004D457D" w:rsidP="001D648C">
            <w:pPr>
              <w:pStyle w:val="Header3-Paragraph"/>
              <w:numPr>
                <w:ilvl w:val="0"/>
                <w:numId w:val="77"/>
              </w:numPr>
              <w:ind w:left="1046" w:hanging="532"/>
              <w:rPr>
                <w:rFonts w:asciiTheme="majorBidi" w:hAnsiTheme="majorBidi" w:cstheme="majorBidi"/>
                <w:b/>
                <w:szCs w:val="24"/>
              </w:rPr>
            </w:pPr>
            <w:r w:rsidRPr="00EF2F64">
              <w:rPr>
                <w:rFonts w:asciiTheme="majorBidi" w:hAnsiTheme="majorBidi" w:cstheme="majorBidi"/>
                <w:szCs w:val="24"/>
              </w:rPr>
              <w:t>Il entretient avec un autre Soumissionnaire directement ou par l’intermédiaire d’un tiers, des relations qui font qu’il est dans un</w:t>
            </w:r>
            <w:r w:rsidR="00995570" w:rsidRPr="00EF2F64">
              <w:rPr>
                <w:rFonts w:asciiTheme="majorBidi" w:hAnsiTheme="majorBidi" w:cstheme="majorBidi"/>
                <w:szCs w:val="24"/>
              </w:rPr>
              <w:t>e</w:t>
            </w:r>
            <w:r w:rsidRPr="00EF2F64">
              <w:rPr>
                <w:rFonts w:asciiTheme="majorBidi" w:hAnsiTheme="majorBidi" w:cstheme="majorBidi"/>
                <w:szCs w:val="24"/>
              </w:rPr>
              <w:t xml:space="preserve"> position d’influencer l’offre d’un autre soumissionnaire ou d’influencer les décisions de l’Acheteur dans le cadre du présent appel d’offres</w:t>
            </w:r>
            <w:r w:rsidR="00A96AED" w:rsidRPr="00EF2F64">
              <w:rPr>
                <w:rFonts w:asciiTheme="majorBidi" w:hAnsiTheme="majorBidi" w:cstheme="majorBidi"/>
                <w:szCs w:val="24"/>
              </w:rPr>
              <w:t> ;</w:t>
            </w:r>
            <w:r w:rsidRPr="00EF2F64">
              <w:rPr>
                <w:rFonts w:asciiTheme="majorBidi" w:hAnsiTheme="majorBidi" w:cstheme="majorBidi"/>
                <w:szCs w:val="24"/>
              </w:rPr>
              <w:t xml:space="preserve"> ou</w:t>
            </w:r>
          </w:p>
          <w:p w14:paraId="43FE6A7B" w14:textId="77777777" w:rsidR="004D457D" w:rsidRPr="00EF2F64" w:rsidRDefault="004D457D" w:rsidP="001D648C">
            <w:pPr>
              <w:pStyle w:val="Header3-Paragraph"/>
              <w:numPr>
                <w:ilvl w:val="0"/>
                <w:numId w:val="77"/>
              </w:numPr>
              <w:ind w:left="1046" w:hanging="532"/>
              <w:rPr>
                <w:rFonts w:asciiTheme="majorBidi" w:hAnsiTheme="majorBidi" w:cstheme="majorBidi"/>
                <w:spacing w:val="-4"/>
                <w:szCs w:val="24"/>
              </w:rPr>
            </w:pPr>
            <w:r w:rsidRPr="00EF2F64">
              <w:rPr>
                <w:rFonts w:asciiTheme="majorBidi" w:hAnsiTheme="majorBidi" w:cstheme="majorBidi"/>
                <w:spacing w:val="-4"/>
              </w:rPr>
              <w:t>Le</w:t>
            </w:r>
            <w:r w:rsidRPr="00EF2F64">
              <w:rPr>
                <w:rFonts w:asciiTheme="majorBidi" w:hAnsiTheme="majorBidi" w:cstheme="majorBidi"/>
                <w:spacing w:val="-4"/>
                <w:szCs w:val="24"/>
              </w:rPr>
              <w:t xml:space="preserve"> Soumissionnaire ou l’une des firmes auxquelles ils est affilié a fourni des services de conseil pour la préparation des spécifications, plans, calculs et autres documents pour les fournitures ou services qui font l’objet du présent Appel d’offres</w:t>
            </w:r>
            <w:r w:rsidR="00A96AED" w:rsidRPr="00EF2F64">
              <w:rPr>
                <w:rFonts w:asciiTheme="majorBidi" w:hAnsiTheme="majorBidi" w:cstheme="majorBidi"/>
                <w:spacing w:val="-4"/>
                <w:szCs w:val="24"/>
              </w:rPr>
              <w:t> ;</w:t>
            </w:r>
            <w:r w:rsidRPr="00EF2F64">
              <w:rPr>
                <w:rFonts w:asciiTheme="majorBidi" w:hAnsiTheme="majorBidi" w:cstheme="majorBidi"/>
                <w:spacing w:val="-4"/>
                <w:szCs w:val="24"/>
              </w:rPr>
              <w:t xml:space="preserve"> ou</w:t>
            </w:r>
          </w:p>
          <w:p w14:paraId="43FE6A7C" w14:textId="77777777" w:rsidR="004D457D" w:rsidRPr="00EF2F64" w:rsidRDefault="004D457D" w:rsidP="001D648C">
            <w:pPr>
              <w:pStyle w:val="Header3-Paragraph"/>
              <w:numPr>
                <w:ilvl w:val="0"/>
                <w:numId w:val="77"/>
              </w:numPr>
              <w:ind w:left="1046" w:hanging="532"/>
              <w:rPr>
                <w:rFonts w:asciiTheme="majorBidi" w:hAnsiTheme="majorBidi" w:cstheme="majorBidi"/>
                <w:b/>
                <w:szCs w:val="24"/>
              </w:rPr>
            </w:pPr>
            <w:r w:rsidRPr="00EF2F64">
              <w:rPr>
                <w:rFonts w:asciiTheme="majorBidi" w:hAnsiTheme="majorBidi" w:cstheme="majorBidi"/>
              </w:rPr>
              <w:t>Le</w:t>
            </w:r>
            <w:r w:rsidRPr="00EF2F64">
              <w:rPr>
                <w:rFonts w:asciiTheme="majorBidi" w:hAnsiTheme="majorBidi" w:cstheme="majorBidi"/>
                <w:color w:val="000000"/>
                <w:szCs w:val="24"/>
              </w:rPr>
              <w:t xml:space="preserve"> Soumissionnaire a lui-même, ou l’une des firmes auxquelles il </w:t>
            </w:r>
            <w:r w:rsidRPr="00EF2F64">
              <w:rPr>
                <w:rFonts w:asciiTheme="majorBidi" w:hAnsiTheme="majorBidi" w:cstheme="majorBidi"/>
                <w:szCs w:val="24"/>
              </w:rPr>
              <w:t>est affilié, a été recruté ou doit l’être par</w:t>
            </w:r>
            <w:r w:rsidRPr="00EF2F64">
              <w:rPr>
                <w:rFonts w:asciiTheme="majorBidi" w:hAnsiTheme="majorBidi" w:cstheme="majorBidi"/>
                <w:color w:val="000000"/>
                <w:szCs w:val="24"/>
              </w:rPr>
              <w:t xml:space="preserve"> </w:t>
            </w:r>
            <w:r w:rsidRPr="00EF2F64">
              <w:rPr>
                <w:rFonts w:asciiTheme="majorBidi" w:hAnsiTheme="majorBidi" w:cstheme="majorBidi"/>
                <w:szCs w:val="24"/>
              </w:rPr>
              <w:t>l’Emprunteur ou l’Acheteur,</w:t>
            </w:r>
            <w:r w:rsidRPr="00EF2F64">
              <w:rPr>
                <w:rFonts w:asciiTheme="majorBidi" w:hAnsiTheme="majorBidi" w:cstheme="majorBidi"/>
                <w:color w:val="000000"/>
                <w:szCs w:val="24"/>
              </w:rPr>
              <w:t xml:space="preserve"> </w:t>
            </w:r>
            <w:r w:rsidRPr="00EF2F64">
              <w:rPr>
                <w:rFonts w:asciiTheme="majorBidi" w:hAnsiTheme="majorBidi" w:cstheme="majorBidi"/>
                <w:szCs w:val="24"/>
              </w:rPr>
              <w:t>pour effectuer la supervision ou le contrôle des fournitures ou services dans le cadre du Marché</w:t>
            </w:r>
            <w:r w:rsidR="00A96AED" w:rsidRPr="00EF2F64">
              <w:rPr>
                <w:rFonts w:asciiTheme="majorBidi" w:hAnsiTheme="majorBidi" w:cstheme="majorBidi"/>
                <w:szCs w:val="24"/>
              </w:rPr>
              <w:t> ;</w:t>
            </w:r>
            <w:r w:rsidRPr="00EF2F64">
              <w:rPr>
                <w:rFonts w:asciiTheme="majorBidi" w:hAnsiTheme="majorBidi" w:cstheme="majorBidi"/>
                <w:szCs w:val="24"/>
              </w:rPr>
              <w:t xml:space="preserve"> ou</w:t>
            </w:r>
          </w:p>
          <w:p w14:paraId="43FE6A7D" w14:textId="77777777" w:rsidR="004D457D" w:rsidRPr="00EF2F64" w:rsidRDefault="004D457D" w:rsidP="001D648C">
            <w:pPr>
              <w:pStyle w:val="Header3-Paragraph"/>
              <w:numPr>
                <w:ilvl w:val="0"/>
                <w:numId w:val="77"/>
              </w:numPr>
              <w:ind w:left="1046" w:hanging="532"/>
              <w:rPr>
                <w:rFonts w:asciiTheme="majorBidi" w:hAnsiTheme="majorBidi" w:cstheme="majorBidi"/>
                <w:b/>
                <w:szCs w:val="24"/>
              </w:rPr>
            </w:pPr>
            <w:r w:rsidRPr="00EF2F64">
              <w:rPr>
                <w:rFonts w:asciiTheme="majorBidi" w:hAnsiTheme="majorBidi" w:cstheme="majorBidi"/>
                <w:szCs w:val="24"/>
              </w:rPr>
              <w:t>Le Soumissionnaire fournit des biens, des travaux ou des services autres que des services de consultants qui font suite ou sont liés directement aux services de conseil fournis pour la préparation ou l’exécution du Projet mentionné au l’article 2.1 des IS, qu’il avait lui-même fournis ou qui avaient été fournis par toute autre entreprise qui lui est affiliée et qu’il contrôle directement ou indirectement ou qui le contrôle ou avec laquelle il est soumis à un contrôle commun</w:t>
            </w:r>
            <w:r w:rsidR="00A96AED" w:rsidRPr="00EF2F64">
              <w:rPr>
                <w:rFonts w:asciiTheme="majorBidi" w:hAnsiTheme="majorBidi" w:cstheme="majorBidi"/>
                <w:szCs w:val="24"/>
              </w:rPr>
              <w:t> ;</w:t>
            </w:r>
            <w:r w:rsidRPr="00EF2F64">
              <w:rPr>
                <w:rFonts w:asciiTheme="majorBidi" w:hAnsiTheme="majorBidi" w:cstheme="majorBidi"/>
                <w:szCs w:val="24"/>
              </w:rPr>
              <w:t xml:space="preserve"> ou</w:t>
            </w:r>
          </w:p>
          <w:p w14:paraId="43FE6A7E" w14:textId="77777777" w:rsidR="001B7E62" w:rsidRPr="00EF2F64" w:rsidRDefault="004D457D" w:rsidP="00B74DD9">
            <w:pPr>
              <w:pStyle w:val="Header3-Paragraph"/>
              <w:numPr>
                <w:ilvl w:val="0"/>
                <w:numId w:val="77"/>
              </w:numPr>
              <w:ind w:left="1046" w:hanging="532"/>
              <w:rPr>
                <w:rFonts w:asciiTheme="majorBidi" w:hAnsiTheme="majorBidi" w:cstheme="majorBidi"/>
                <w:spacing w:val="-4"/>
              </w:rPr>
            </w:pPr>
            <w:r w:rsidRPr="00EF2F64">
              <w:rPr>
                <w:rFonts w:asciiTheme="majorBidi" w:hAnsiTheme="majorBidi" w:cstheme="majorBidi"/>
                <w:spacing w:val="-4"/>
                <w:szCs w:val="24"/>
              </w:rPr>
              <w:t xml:space="preserve">Le Soumissionnaire entretient une étroite relation d’affaires ou de famille avec un membre du personnel de l’Emprunteur (ou du personnel de l’entité d’exécution du Projet ou d’un bénéficiaire d’une partie du Prêt) </w:t>
            </w:r>
            <w:r w:rsidR="00995570" w:rsidRPr="00EF2F64">
              <w:rPr>
                <w:rFonts w:asciiTheme="majorBidi" w:hAnsiTheme="majorBidi" w:cstheme="majorBidi"/>
                <w:spacing w:val="-4"/>
                <w:szCs w:val="24"/>
              </w:rPr>
              <w:t>qui</w:t>
            </w:r>
            <w:r w:rsidR="00B74DD9" w:rsidRPr="00EF2F64">
              <w:rPr>
                <w:rFonts w:asciiTheme="majorBidi" w:hAnsiTheme="majorBidi" w:cstheme="majorBidi"/>
                <w:spacing w:val="-4"/>
                <w:szCs w:val="24"/>
              </w:rPr>
              <w:t> </w:t>
            </w:r>
            <w:r w:rsidR="00A96AED" w:rsidRPr="00EF2F64">
              <w:rPr>
                <w:rFonts w:asciiTheme="majorBidi" w:hAnsiTheme="majorBidi" w:cstheme="majorBidi"/>
                <w:spacing w:val="-4"/>
                <w:szCs w:val="24"/>
              </w:rPr>
              <w:t>:</w:t>
            </w:r>
            <w:r w:rsidRPr="00EF2F64">
              <w:rPr>
                <w:rFonts w:asciiTheme="majorBidi" w:hAnsiTheme="majorBidi" w:cstheme="majorBidi"/>
                <w:spacing w:val="-4"/>
                <w:szCs w:val="24"/>
              </w:rPr>
              <w:t xml:space="preserve"> i) intervient directement ou indirectement dans la préparation du Dossier d’appel d’offres ou des Spécifications du Marché, et/ou dans le processus d’évaluation des Offres</w:t>
            </w:r>
            <w:r w:rsidR="00A96AED" w:rsidRPr="00EF2F64">
              <w:rPr>
                <w:rFonts w:asciiTheme="majorBidi" w:hAnsiTheme="majorBidi" w:cstheme="majorBidi"/>
                <w:spacing w:val="-4"/>
                <w:szCs w:val="24"/>
              </w:rPr>
              <w:t> ;</w:t>
            </w:r>
            <w:r w:rsidRPr="00EF2F64">
              <w:rPr>
                <w:rFonts w:asciiTheme="majorBidi" w:hAnsiTheme="majorBidi" w:cstheme="majorBidi"/>
                <w:spacing w:val="-4"/>
                <w:szCs w:val="24"/>
              </w:rPr>
              <w:t xml:space="preserve"> ou ii) pourrait intervenir dans l’exécution ou la supervision de ce même Marché, sauf si le conflit qui découle de cette relation a été réglé d’une manière satisfaisante pour la Banque pendant le processus de sélection et </w:t>
            </w:r>
            <w:r w:rsidR="00995570" w:rsidRPr="00EF2F64">
              <w:rPr>
                <w:rFonts w:asciiTheme="majorBidi" w:hAnsiTheme="majorBidi" w:cstheme="majorBidi"/>
                <w:spacing w:val="-4"/>
                <w:szCs w:val="24"/>
              </w:rPr>
              <w:t>d</w:t>
            </w:r>
            <w:r w:rsidRPr="00EF2F64">
              <w:rPr>
                <w:rFonts w:asciiTheme="majorBidi" w:hAnsiTheme="majorBidi" w:cstheme="majorBidi"/>
                <w:spacing w:val="-4"/>
                <w:szCs w:val="24"/>
              </w:rPr>
              <w:t>’exécution du marché </w:t>
            </w:r>
            <w:r w:rsidR="00623B62" w:rsidRPr="00EF2F64">
              <w:rPr>
                <w:rFonts w:asciiTheme="majorBidi" w:hAnsiTheme="majorBidi" w:cstheme="majorBidi"/>
                <w:spacing w:val="-4"/>
                <w:szCs w:val="24"/>
              </w:rPr>
              <w:t>.</w:t>
            </w:r>
          </w:p>
        </w:tc>
      </w:tr>
      <w:tr w:rsidR="00623B62" w:rsidRPr="00EF2F64" w14:paraId="43FE6A82" w14:textId="77777777" w:rsidTr="008459C1">
        <w:tc>
          <w:tcPr>
            <w:tcW w:w="2152" w:type="dxa"/>
            <w:gridSpan w:val="2"/>
          </w:tcPr>
          <w:p w14:paraId="43FE6A80" w14:textId="77777777" w:rsidR="00623B62" w:rsidRPr="00EF2F64" w:rsidRDefault="00623B62" w:rsidP="001B7E62">
            <w:pPr>
              <w:pStyle w:val="Style2"/>
              <w:numPr>
                <w:ilvl w:val="0"/>
                <w:numId w:val="0"/>
              </w:numPr>
              <w:ind w:left="720" w:hanging="360"/>
              <w:rPr>
                <w:rFonts w:asciiTheme="majorBidi" w:hAnsiTheme="majorBidi" w:cstheme="majorBidi"/>
              </w:rPr>
            </w:pPr>
          </w:p>
        </w:tc>
        <w:tc>
          <w:tcPr>
            <w:tcW w:w="7568" w:type="dxa"/>
            <w:gridSpan w:val="3"/>
            <w:tcBorders>
              <w:bottom w:val="nil"/>
            </w:tcBorders>
          </w:tcPr>
          <w:p w14:paraId="43FE6A81" w14:textId="77777777" w:rsidR="00623B62" w:rsidRPr="00EF2F64" w:rsidRDefault="004D457D" w:rsidP="00183CCE">
            <w:pPr>
              <w:pStyle w:val="2AutoList1"/>
              <w:numPr>
                <w:ilvl w:val="1"/>
                <w:numId w:val="40"/>
              </w:numPr>
              <w:spacing w:after="200"/>
              <w:rPr>
                <w:rFonts w:asciiTheme="majorBidi" w:hAnsiTheme="majorBidi" w:cstheme="majorBidi"/>
                <w:lang w:val="fr-FR"/>
              </w:rPr>
            </w:pPr>
            <w:r w:rsidRPr="00EF2F64">
              <w:rPr>
                <w:rFonts w:asciiTheme="majorBidi" w:hAnsiTheme="majorBidi" w:cstheme="majorBidi"/>
                <w:lang w:val="fr-FR"/>
              </w:rPr>
              <w:t xml:space="preserve">Une entreprise soumissionnaire (à titre individuel ou en tant que partenaire d’un Groupement) </w:t>
            </w:r>
            <w:r w:rsidRPr="00EF2F64">
              <w:rPr>
                <w:rFonts w:asciiTheme="majorBidi" w:hAnsiTheme="majorBidi" w:cstheme="majorBidi"/>
                <w:szCs w:val="24"/>
                <w:lang w:val="fr-FR"/>
              </w:rPr>
              <w:t>ne doit pas participer dans plus d’une Offre (à l’exception de variantes éventuellement permises), y compris en tant que sous-traitant</w:t>
            </w:r>
            <w:r w:rsidRPr="00EF2F64">
              <w:rPr>
                <w:rFonts w:asciiTheme="majorBidi" w:hAnsiTheme="majorBidi" w:cstheme="majorBidi"/>
                <w:color w:val="000000"/>
                <w:szCs w:val="24"/>
                <w:lang w:val="fr-FR"/>
              </w:rPr>
              <w:t>. La participation d’un Soumissionnaire à plusieurs offres provoquera la disqualification de toutes les offres auxquelles il aura participé. Une entreprise qui n’est pas un Soumissionnaire ou un partenaire de Groupement peut figurer en tant que sous-traitant dans plusieurs offres</w:t>
            </w:r>
            <w:r w:rsidR="00623B62" w:rsidRPr="00EF2F64">
              <w:rPr>
                <w:rFonts w:asciiTheme="majorBidi" w:hAnsiTheme="majorBidi" w:cstheme="majorBidi"/>
                <w:lang w:val="fr-FR"/>
              </w:rPr>
              <w:t>.</w:t>
            </w:r>
          </w:p>
        </w:tc>
      </w:tr>
      <w:tr w:rsidR="00623B62" w:rsidRPr="00EF2F64" w14:paraId="43FE6A85" w14:textId="77777777" w:rsidTr="008459C1">
        <w:tc>
          <w:tcPr>
            <w:tcW w:w="2152" w:type="dxa"/>
            <w:gridSpan w:val="2"/>
          </w:tcPr>
          <w:p w14:paraId="43FE6A83" w14:textId="77777777" w:rsidR="00623B62" w:rsidRPr="00EF2F64" w:rsidRDefault="00623B62" w:rsidP="001B7E62">
            <w:pPr>
              <w:pStyle w:val="Style2"/>
              <w:numPr>
                <w:ilvl w:val="0"/>
                <w:numId w:val="0"/>
              </w:numPr>
              <w:ind w:left="720" w:hanging="360"/>
              <w:rPr>
                <w:rFonts w:asciiTheme="majorBidi" w:hAnsiTheme="majorBidi" w:cstheme="majorBidi"/>
              </w:rPr>
            </w:pPr>
          </w:p>
        </w:tc>
        <w:tc>
          <w:tcPr>
            <w:tcW w:w="7568" w:type="dxa"/>
            <w:gridSpan w:val="3"/>
            <w:tcBorders>
              <w:bottom w:val="nil"/>
            </w:tcBorders>
          </w:tcPr>
          <w:p w14:paraId="43FE6A84" w14:textId="77777777" w:rsidR="00623B62" w:rsidRPr="00EF2F64" w:rsidRDefault="004D457D" w:rsidP="00183CCE">
            <w:pPr>
              <w:pStyle w:val="2AutoList1"/>
              <w:numPr>
                <w:ilvl w:val="1"/>
                <w:numId w:val="40"/>
              </w:numPr>
              <w:spacing w:after="200"/>
              <w:rPr>
                <w:rFonts w:asciiTheme="majorBidi" w:hAnsiTheme="majorBidi" w:cstheme="majorBidi"/>
                <w:lang w:val="fr-FR"/>
              </w:rPr>
            </w:pPr>
            <w:r w:rsidRPr="00EF2F64">
              <w:rPr>
                <w:rFonts w:asciiTheme="majorBidi" w:hAnsiTheme="majorBidi" w:cstheme="majorBidi"/>
                <w:lang w:val="fr-FR"/>
              </w:rPr>
              <w:t>Sous réserve des dispositions de l’article 4.8 des IS, un Soumissionnaire,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w:t>
            </w:r>
            <w:r w:rsidR="00A96AED" w:rsidRPr="00EF2F64">
              <w:rPr>
                <w:rFonts w:asciiTheme="majorBidi" w:hAnsiTheme="majorBidi" w:cstheme="majorBidi"/>
                <w:lang w:val="fr-FR"/>
              </w:rPr>
              <w:t xml:space="preserve"> </w:t>
            </w:r>
            <w:r w:rsidRPr="00EF2F64">
              <w:rPr>
                <w:rFonts w:asciiTheme="majorBidi" w:hAnsiTheme="majorBidi" w:cstheme="majorBidi"/>
                <w:lang w:val="fr-FR"/>
              </w:rPr>
              <w:t>Ce critère s’appliquera également à la détermination de la nationalité des sous-traitants et fournisseurs du Marché, y compris les Services connexes</w:t>
            </w:r>
            <w:r w:rsidR="00623B62" w:rsidRPr="00EF2F64">
              <w:rPr>
                <w:rFonts w:asciiTheme="majorBidi" w:hAnsiTheme="majorBidi" w:cstheme="majorBidi"/>
                <w:lang w:val="fr-FR"/>
              </w:rPr>
              <w:t>.</w:t>
            </w:r>
          </w:p>
        </w:tc>
      </w:tr>
      <w:tr w:rsidR="00623B62" w:rsidRPr="00EF2F64" w14:paraId="43FE6A88" w14:textId="77777777" w:rsidTr="008459C1">
        <w:tc>
          <w:tcPr>
            <w:tcW w:w="2152" w:type="dxa"/>
            <w:gridSpan w:val="2"/>
          </w:tcPr>
          <w:p w14:paraId="43FE6A86" w14:textId="77777777" w:rsidR="00623B62" w:rsidRPr="00EF2F64" w:rsidRDefault="00623B62" w:rsidP="001B7E62">
            <w:pPr>
              <w:pStyle w:val="Style2"/>
              <w:numPr>
                <w:ilvl w:val="0"/>
                <w:numId w:val="0"/>
              </w:numPr>
              <w:ind w:left="720" w:hanging="360"/>
              <w:rPr>
                <w:rFonts w:asciiTheme="majorBidi" w:hAnsiTheme="majorBidi" w:cstheme="majorBidi"/>
              </w:rPr>
            </w:pPr>
          </w:p>
        </w:tc>
        <w:tc>
          <w:tcPr>
            <w:tcW w:w="7568" w:type="dxa"/>
            <w:gridSpan w:val="3"/>
            <w:tcBorders>
              <w:bottom w:val="nil"/>
            </w:tcBorders>
          </w:tcPr>
          <w:p w14:paraId="43FE6A87" w14:textId="77777777" w:rsidR="00623B62" w:rsidRPr="00EF2F64" w:rsidRDefault="004D457D" w:rsidP="00183CCE">
            <w:pPr>
              <w:pStyle w:val="2AutoList1"/>
              <w:numPr>
                <w:ilvl w:val="1"/>
                <w:numId w:val="40"/>
              </w:numPr>
              <w:spacing w:after="200"/>
              <w:rPr>
                <w:rFonts w:asciiTheme="majorBidi" w:hAnsiTheme="majorBidi" w:cstheme="majorBidi"/>
                <w:spacing w:val="-2"/>
                <w:lang w:val="fr-FR"/>
              </w:rPr>
            </w:pPr>
            <w:r w:rsidRPr="00EF2F64">
              <w:rPr>
                <w:rFonts w:asciiTheme="majorBidi" w:hAnsiTheme="majorBidi" w:cstheme="majorBidi"/>
                <w:spacing w:val="-2"/>
                <w:szCs w:val="24"/>
                <w:lang w:val="fr-FR"/>
              </w:rPr>
              <w:t xml:space="preserve">Un soumissionnaire faisant l’objet d’une sanction prononcée par la Banque dans le cadre des Directives Anti-Corruption de la Banque et de ses procédures et règles de sanctions applicables, comme indiqué dans le Cadre des Sanctions du Groupe de la Banque mondiale tel que décrit à la Section VI, paragraphe 2.2 d, sera </w:t>
            </w:r>
            <w:r w:rsidR="006018E4" w:rsidRPr="00EF2F64">
              <w:rPr>
                <w:rFonts w:asciiTheme="majorBidi" w:hAnsiTheme="majorBidi" w:cstheme="majorBidi"/>
                <w:spacing w:val="-2"/>
                <w:szCs w:val="24"/>
                <w:lang w:val="fr-FR"/>
              </w:rPr>
              <w:t>inéligible pour être pré-qualifié, présélectionné, soumettre une offre ou une proposition, ou</w:t>
            </w:r>
            <w:r w:rsidR="00A96AED" w:rsidRPr="00EF2F64">
              <w:rPr>
                <w:rFonts w:asciiTheme="majorBidi" w:hAnsiTheme="majorBidi" w:cstheme="majorBidi"/>
                <w:spacing w:val="-2"/>
                <w:szCs w:val="24"/>
                <w:lang w:val="fr-FR"/>
              </w:rPr>
              <w:t xml:space="preserve"> </w:t>
            </w:r>
            <w:r w:rsidR="006018E4" w:rsidRPr="00EF2F64">
              <w:rPr>
                <w:rFonts w:asciiTheme="majorBidi" w:hAnsiTheme="majorBidi" w:cstheme="majorBidi"/>
                <w:spacing w:val="-2"/>
                <w:szCs w:val="24"/>
                <w:lang w:val="fr-FR"/>
              </w:rPr>
              <w:t xml:space="preserve">se voir attribuer un contrat financé par la Banque, ou recevoir </w:t>
            </w:r>
            <w:r w:rsidRPr="00EF2F64">
              <w:rPr>
                <w:rFonts w:asciiTheme="majorBidi" w:hAnsiTheme="majorBidi" w:cstheme="majorBidi"/>
                <w:spacing w:val="-2"/>
                <w:szCs w:val="24"/>
                <w:lang w:val="fr-FR"/>
              </w:rPr>
              <w:t xml:space="preserve">tout autre bénéfice (financier ou autres) d’un marché financé par la Banque durant la période que la Banque aura déterminée. La liste des exclusions est disponible à l’adresse électronique mentionnée aux </w:t>
            </w:r>
            <w:r w:rsidRPr="00EF2F64">
              <w:rPr>
                <w:rFonts w:asciiTheme="majorBidi" w:hAnsiTheme="majorBidi" w:cstheme="majorBidi"/>
                <w:bCs/>
                <w:spacing w:val="-2"/>
                <w:szCs w:val="24"/>
                <w:lang w:val="fr-FR"/>
              </w:rPr>
              <w:t>DPAO</w:t>
            </w:r>
            <w:r w:rsidR="00623B62" w:rsidRPr="00EF2F64">
              <w:rPr>
                <w:rFonts w:asciiTheme="majorBidi" w:hAnsiTheme="majorBidi" w:cstheme="majorBidi"/>
                <w:spacing w:val="-2"/>
                <w:lang w:val="fr-FR"/>
              </w:rPr>
              <w:t>.</w:t>
            </w:r>
          </w:p>
        </w:tc>
      </w:tr>
      <w:tr w:rsidR="00623B62" w:rsidRPr="00EF2F64" w14:paraId="43FE6A8C" w14:textId="77777777" w:rsidTr="008459C1">
        <w:tc>
          <w:tcPr>
            <w:tcW w:w="2152" w:type="dxa"/>
            <w:gridSpan w:val="2"/>
          </w:tcPr>
          <w:p w14:paraId="43FE6A89" w14:textId="77777777" w:rsidR="00623B62" w:rsidRPr="00EF2F64" w:rsidRDefault="00623B62" w:rsidP="001B7E62">
            <w:pPr>
              <w:pStyle w:val="Style2"/>
              <w:numPr>
                <w:ilvl w:val="0"/>
                <w:numId w:val="0"/>
              </w:numPr>
              <w:ind w:left="720" w:hanging="360"/>
              <w:rPr>
                <w:rFonts w:asciiTheme="majorBidi" w:hAnsiTheme="majorBidi" w:cstheme="majorBidi"/>
              </w:rPr>
            </w:pPr>
          </w:p>
        </w:tc>
        <w:tc>
          <w:tcPr>
            <w:tcW w:w="7568" w:type="dxa"/>
            <w:gridSpan w:val="3"/>
            <w:tcBorders>
              <w:bottom w:val="nil"/>
            </w:tcBorders>
          </w:tcPr>
          <w:p w14:paraId="43FE6A8A" w14:textId="77777777" w:rsidR="004D457D" w:rsidRPr="00EF2F64" w:rsidRDefault="004D457D" w:rsidP="00183CCE">
            <w:pPr>
              <w:pStyle w:val="2AutoList1"/>
              <w:numPr>
                <w:ilvl w:val="1"/>
                <w:numId w:val="40"/>
              </w:numPr>
              <w:spacing w:after="200"/>
              <w:rPr>
                <w:rFonts w:asciiTheme="majorBidi" w:hAnsiTheme="majorBidi" w:cstheme="majorBidi"/>
                <w:lang w:val="fr-FR"/>
              </w:rPr>
            </w:pPr>
            <w:r w:rsidRPr="00EF2F64">
              <w:rPr>
                <w:rFonts w:asciiTheme="majorBidi" w:hAnsiTheme="majorBidi" w:cstheme="majorBidi"/>
                <w:lang w:val="fr-FR"/>
              </w:rPr>
              <w:t xml:space="preserve">Les établissements publics du pays de l’Acheteur sont admis à participer à la condition qu‘ils puissent établir à la satisfaction de la Banque </w:t>
            </w:r>
            <w:r w:rsidR="00995570" w:rsidRPr="00EF2F64">
              <w:rPr>
                <w:rFonts w:asciiTheme="majorBidi" w:hAnsiTheme="majorBidi" w:cstheme="majorBidi"/>
                <w:lang w:val="fr-FR"/>
              </w:rPr>
              <w:t>que</w:t>
            </w:r>
            <w:r w:rsidR="00A96AED" w:rsidRPr="00EF2F64">
              <w:rPr>
                <w:rFonts w:asciiTheme="majorBidi" w:hAnsiTheme="majorBidi" w:cstheme="majorBidi"/>
                <w:lang w:val="fr-FR"/>
              </w:rPr>
              <w:t xml:space="preserve"> :</w:t>
            </w:r>
            <w:r w:rsidR="00995570" w:rsidRPr="00EF2F64">
              <w:rPr>
                <w:rFonts w:asciiTheme="majorBidi" w:hAnsiTheme="majorBidi" w:cstheme="majorBidi"/>
                <w:lang w:val="fr-FR"/>
              </w:rPr>
              <w:t xml:space="preserve"> </w:t>
            </w:r>
            <w:r w:rsidRPr="00EF2F64">
              <w:rPr>
                <w:rFonts w:asciiTheme="majorBidi" w:hAnsiTheme="majorBidi" w:cstheme="majorBidi"/>
                <w:lang w:val="fr-FR"/>
              </w:rPr>
              <w:t>(i) ils jouissent de l’autonomie juridique et financière, (ii) ils sont régis par les règles du droit commercial, et (iii) ils ne se trouvent pas sous la supervision ou la tutelle de l’Acheteur.</w:t>
            </w:r>
          </w:p>
          <w:p w14:paraId="43FE6A8B" w14:textId="77777777" w:rsidR="00623B62" w:rsidRPr="00EF2F64" w:rsidRDefault="00623B62" w:rsidP="00183CCE">
            <w:pPr>
              <w:pStyle w:val="2AutoList1"/>
              <w:numPr>
                <w:ilvl w:val="1"/>
                <w:numId w:val="40"/>
              </w:numPr>
              <w:spacing w:after="200"/>
              <w:rPr>
                <w:rFonts w:asciiTheme="majorBidi" w:hAnsiTheme="majorBidi" w:cstheme="majorBidi"/>
                <w:spacing w:val="-4"/>
                <w:lang w:val="fr-FR"/>
              </w:rPr>
            </w:pPr>
            <w:r w:rsidRPr="00EF2F64">
              <w:rPr>
                <w:rFonts w:asciiTheme="majorBidi" w:hAnsiTheme="majorBidi" w:cstheme="majorBidi"/>
                <w:spacing w:val="-4"/>
                <w:lang w:val="fr-FR"/>
              </w:rPr>
              <w:t xml:space="preserve">Le Soumissionnaire ne devra pas faire l’objet d’une exclusion temporaire au titre d’une Déclaration de </w:t>
            </w:r>
            <w:r w:rsidR="00400974" w:rsidRPr="00EF2F64">
              <w:rPr>
                <w:rFonts w:asciiTheme="majorBidi" w:hAnsiTheme="majorBidi" w:cstheme="majorBidi"/>
                <w:spacing w:val="-4"/>
                <w:lang w:val="fr-FR"/>
              </w:rPr>
              <w:t xml:space="preserve">garantie </w:t>
            </w:r>
            <w:r w:rsidR="00F32122" w:rsidRPr="00EF2F64">
              <w:rPr>
                <w:rFonts w:asciiTheme="majorBidi" w:hAnsiTheme="majorBidi" w:cstheme="majorBidi"/>
                <w:spacing w:val="-4"/>
                <w:lang w:val="fr-FR"/>
              </w:rPr>
              <w:t>de soumission</w:t>
            </w:r>
            <w:r w:rsidR="006018E4" w:rsidRPr="00EF2F64">
              <w:rPr>
                <w:rFonts w:asciiTheme="majorBidi" w:hAnsiTheme="majorBidi" w:cstheme="majorBidi"/>
                <w:spacing w:val="-4"/>
                <w:lang w:val="fr-FR"/>
              </w:rPr>
              <w:t xml:space="preserve"> ou de proposition</w:t>
            </w:r>
            <w:r w:rsidRPr="00EF2F64">
              <w:rPr>
                <w:rFonts w:asciiTheme="majorBidi" w:hAnsiTheme="majorBidi" w:cstheme="majorBidi"/>
                <w:spacing w:val="-4"/>
                <w:lang w:val="fr-FR"/>
              </w:rPr>
              <w:t>.</w:t>
            </w:r>
          </w:p>
        </w:tc>
      </w:tr>
      <w:tr w:rsidR="00623B62" w:rsidRPr="00EF2F64" w14:paraId="43FE6A8F" w14:textId="77777777" w:rsidTr="008459C1">
        <w:tc>
          <w:tcPr>
            <w:tcW w:w="2152" w:type="dxa"/>
            <w:gridSpan w:val="2"/>
          </w:tcPr>
          <w:p w14:paraId="43FE6A8D" w14:textId="77777777" w:rsidR="00623B62" w:rsidRPr="00EF2F64" w:rsidRDefault="00623B62" w:rsidP="001B7E62">
            <w:pPr>
              <w:pStyle w:val="Style2"/>
              <w:numPr>
                <w:ilvl w:val="0"/>
                <w:numId w:val="0"/>
              </w:numPr>
              <w:ind w:left="720" w:hanging="360"/>
              <w:rPr>
                <w:rFonts w:asciiTheme="majorBidi" w:hAnsiTheme="majorBidi" w:cstheme="majorBidi"/>
              </w:rPr>
            </w:pPr>
          </w:p>
        </w:tc>
        <w:tc>
          <w:tcPr>
            <w:tcW w:w="7568" w:type="dxa"/>
            <w:gridSpan w:val="3"/>
            <w:tcBorders>
              <w:bottom w:val="nil"/>
            </w:tcBorders>
          </w:tcPr>
          <w:p w14:paraId="43FE6A8E" w14:textId="77777777" w:rsidR="00623B62" w:rsidRPr="00EF2F64" w:rsidRDefault="00F32122" w:rsidP="00183CCE">
            <w:pPr>
              <w:pStyle w:val="2AutoList1"/>
              <w:numPr>
                <w:ilvl w:val="1"/>
                <w:numId w:val="40"/>
              </w:numPr>
              <w:spacing w:after="200"/>
              <w:rPr>
                <w:rFonts w:asciiTheme="majorBidi" w:hAnsiTheme="majorBidi" w:cstheme="majorBidi"/>
                <w:lang w:val="fr-FR"/>
              </w:rPr>
            </w:pPr>
            <w:r w:rsidRPr="00EF2F64">
              <w:rPr>
                <w:rFonts w:asciiTheme="majorBidi" w:hAnsiTheme="majorBidi" w:cstheme="majorBidi"/>
                <w:lang w:val="fr-FR"/>
              </w:rPr>
              <w:t>Les entreprises et les individus en provenance des pays énumérés à la Section V sont inéligibles à la condition que</w:t>
            </w:r>
            <w:r w:rsidR="00A96AED" w:rsidRPr="00EF2F64">
              <w:rPr>
                <w:rFonts w:asciiTheme="majorBidi" w:hAnsiTheme="majorBidi" w:cstheme="majorBidi"/>
                <w:lang w:val="fr-FR"/>
              </w:rPr>
              <w:t xml:space="preserve"> :</w:t>
            </w:r>
            <w:r w:rsidRPr="00EF2F64">
              <w:rPr>
                <w:rFonts w:asciiTheme="majorBidi" w:hAnsiTheme="majorBidi" w:cstheme="majorBidi"/>
                <w:lang w:val="fr-FR"/>
              </w:rPr>
              <w:t xml:space="preserve"> (a) la loi ou la réglementation du pays de l’Emprunteur interdise les relations commerciales avec le pays de l’entreprise, sous réserve qu’il soit établi à la satisfaction de la Banque que cette exclusion n’empêche pas le jeu efficace de la concurrence pour les fournitures et services connexes objet du présent Appel d’offres</w:t>
            </w:r>
            <w:r w:rsidR="00A96AED" w:rsidRPr="00EF2F64">
              <w:rPr>
                <w:rFonts w:asciiTheme="majorBidi" w:hAnsiTheme="majorBidi" w:cstheme="majorBidi"/>
                <w:lang w:val="fr-FR"/>
              </w:rPr>
              <w:t> ;</w:t>
            </w:r>
            <w:r w:rsidRPr="00EF2F64">
              <w:rPr>
                <w:rFonts w:asciiTheme="majorBidi" w:hAnsiTheme="majorBidi" w:cstheme="majorBidi"/>
                <w:lang w:val="fr-FR"/>
              </w:rPr>
              <w:t xml:space="preserve">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623B62" w:rsidRPr="00EF2F64">
              <w:rPr>
                <w:rFonts w:asciiTheme="majorBidi" w:hAnsiTheme="majorBidi" w:cstheme="majorBidi"/>
                <w:lang w:val="fr-FR"/>
              </w:rPr>
              <w:t>.</w:t>
            </w:r>
          </w:p>
        </w:tc>
      </w:tr>
      <w:tr w:rsidR="00623B62" w:rsidRPr="00EF2F64" w14:paraId="43FE6A95" w14:textId="77777777" w:rsidTr="008459C1">
        <w:tc>
          <w:tcPr>
            <w:tcW w:w="2152" w:type="dxa"/>
            <w:gridSpan w:val="2"/>
          </w:tcPr>
          <w:p w14:paraId="43FE6A90" w14:textId="77777777" w:rsidR="00623B62" w:rsidRPr="00EF2F64" w:rsidRDefault="00623B62" w:rsidP="001B7E62">
            <w:pPr>
              <w:pStyle w:val="Style2"/>
              <w:numPr>
                <w:ilvl w:val="0"/>
                <w:numId w:val="0"/>
              </w:numPr>
              <w:ind w:left="720" w:hanging="360"/>
              <w:rPr>
                <w:rFonts w:asciiTheme="majorBidi" w:hAnsiTheme="majorBidi" w:cstheme="majorBidi"/>
              </w:rPr>
            </w:pPr>
          </w:p>
        </w:tc>
        <w:tc>
          <w:tcPr>
            <w:tcW w:w="7568" w:type="dxa"/>
            <w:gridSpan w:val="3"/>
            <w:tcBorders>
              <w:bottom w:val="nil"/>
            </w:tcBorders>
          </w:tcPr>
          <w:p w14:paraId="43FE6A91" w14:textId="77777777" w:rsidR="00623B62" w:rsidRPr="00EF2F64" w:rsidRDefault="00623B62" w:rsidP="00183CCE">
            <w:pPr>
              <w:pStyle w:val="2AutoList1"/>
              <w:numPr>
                <w:ilvl w:val="1"/>
                <w:numId w:val="40"/>
              </w:numPr>
              <w:spacing w:after="200"/>
              <w:rPr>
                <w:rFonts w:asciiTheme="majorBidi" w:hAnsiTheme="majorBidi" w:cstheme="majorBidi"/>
                <w:lang w:val="fr-FR"/>
              </w:rPr>
            </w:pPr>
            <w:r w:rsidRPr="00EF2F64">
              <w:rPr>
                <w:rFonts w:asciiTheme="majorBidi" w:hAnsiTheme="majorBidi" w:cstheme="majorBidi"/>
                <w:lang w:val="fr-FR"/>
              </w:rPr>
              <w:t>Le Soumissionnaire doit fournir tout document que l’Acheteur peut raisonnablement exiger, établissant à la satisfaction de l’Acheteur qu’il continue d’être admis à concourir.</w:t>
            </w:r>
          </w:p>
          <w:p w14:paraId="43FE6A92" w14:textId="77777777" w:rsidR="00F32122" w:rsidRPr="00EF2F64" w:rsidRDefault="00F32122" w:rsidP="00183CCE">
            <w:pPr>
              <w:pStyle w:val="2AutoList1"/>
              <w:numPr>
                <w:ilvl w:val="1"/>
                <w:numId w:val="40"/>
              </w:numPr>
              <w:spacing w:after="200"/>
              <w:rPr>
                <w:rFonts w:asciiTheme="majorBidi" w:hAnsiTheme="majorBidi" w:cstheme="majorBidi"/>
                <w:lang w:val="fr-FR"/>
              </w:rPr>
            </w:pPr>
            <w:r w:rsidRPr="00EF2F64">
              <w:rPr>
                <w:rFonts w:asciiTheme="majorBidi" w:hAnsiTheme="majorBidi" w:cstheme="majorBidi"/>
                <w:lang w:val="fr-FR"/>
              </w:rPr>
              <w:t>Une entreprise tombant sous le coup d’une sanction par l’Emprunteur l’excluant de ses marchés sera admise à participer au présent processus, à moins que, à la demande de l’Emprunteur, la Banque ne détermine que l’exclusion</w:t>
            </w:r>
            <w:r w:rsidR="00A96AED" w:rsidRPr="00EF2F64">
              <w:rPr>
                <w:rFonts w:asciiTheme="majorBidi" w:hAnsiTheme="majorBidi" w:cstheme="majorBidi"/>
                <w:lang w:val="fr-FR"/>
              </w:rPr>
              <w:t xml:space="preserve"> :</w:t>
            </w:r>
            <w:r w:rsidRPr="00EF2F64">
              <w:rPr>
                <w:rFonts w:asciiTheme="majorBidi" w:hAnsiTheme="majorBidi" w:cstheme="majorBidi"/>
                <w:lang w:val="fr-FR"/>
              </w:rPr>
              <w:t xml:space="preserve"> </w:t>
            </w:r>
          </w:p>
          <w:p w14:paraId="43FE6A93" w14:textId="77777777" w:rsidR="00F32122" w:rsidRPr="00EF2F64" w:rsidRDefault="00F32122" w:rsidP="004A5D8A">
            <w:pPr>
              <w:pStyle w:val="i"/>
              <w:suppressAutoHyphens w:val="0"/>
              <w:spacing w:after="200"/>
              <w:ind w:left="500" w:firstLine="14"/>
              <w:rPr>
                <w:rFonts w:asciiTheme="majorBidi" w:hAnsiTheme="majorBidi" w:cstheme="majorBidi"/>
              </w:rPr>
            </w:pPr>
            <w:r w:rsidRPr="00EF2F64">
              <w:rPr>
                <w:rFonts w:asciiTheme="majorBidi" w:hAnsiTheme="majorBidi" w:cstheme="majorBidi"/>
              </w:rPr>
              <w:t xml:space="preserve">(a) est en relation avec la fraude et la corruption, et </w:t>
            </w:r>
          </w:p>
          <w:p w14:paraId="43FE6A94" w14:textId="77777777" w:rsidR="00F32122" w:rsidRPr="00EF2F64" w:rsidRDefault="00F32122" w:rsidP="004A5D8A">
            <w:pPr>
              <w:pStyle w:val="i"/>
              <w:suppressAutoHyphens w:val="0"/>
              <w:spacing w:after="200"/>
              <w:ind w:left="500" w:firstLine="14"/>
              <w:rPr>
                <w:rFonts w:asciiTheme="majorBidi" w:hAnsiTheme="majorBidi" w:cstheme="majorBidi"/>
              </w:rPr>
            </w:pPr>
            <w:r w:rsidRPr="00EF2F64">
              <w:rPr>
                <w:rFonts w:asciiTheme="majorBidi" w:hAnsiTheme="majorBidi" w:cstheme="majorBidi"/>
              </w:rPr>
              <w:t>(b) a été prononcée dans le cadre d’une procédure judiciaire ou administrative équitable à l’égard de l’entreprise.</w:t>
            </w:r>
          </w:p>
        </w:tc>
      </w:tr>
      <w:tr w:rsidR="00BD2682" w:rsidRPr="00EF2F64" w14:paraId="43FE6A9A" w14:textId="77777777" w:rsidTr="008459C1">
        <w:tc>
          <w:tcPr>
            <w:tcW w:w="2152" w:type="dxa"/>
            <w:gridSpan w:val="2"/>
          </w:tcPr>
          <w:p w14:paraId="43FE6A96" w14:textId="77777777" w:rsidR="00BD2682" w:rsidRPr="00EF2F64" w:rsidRDefault="00F451AD" w:rsidP="004A5D8A">
            <w:pPr>
              <w:pStyle w:val="Style2"/>
              <w:ind w:left="360"/>
              <w:rPr>
                <w:rFonts w:asciiTheme="majorBidi" w:hAnsiTheme="majorBidi" w:cstheme="majorBidi"/>
              </w:rPr>
            </w:pPr>
            <w:bookmarkStart w:id="33" w:name="_Toc438438824"/>
            <w:bookmarkStart w:id="34" w:name="_Toc438532568"/>
            <w:bookmarkStart w:id="35" w:name="_Toc438733968"/>
            <w:bookmarkStart w:id="36" w:name="_Toc438907009"/>
            <w:bookmarkStart w:id="37" w:name="_Toc438907208"/>
            <w:bookmarkStart w:id="38" w:name="_Toc106180650"/>
            <w:bookmarkStart w:id="39" w:name="_Toc481077395"/>
            <w:bookmarkStart w:id="40" w:name="_Toc487047507"/>
            <w:r w:rsidRPr="00EF2F64">
              <w:rPr>
                <w:szCs w:val="24"/>
              </w:rPr>
              <w:t>Fournitures</w:t>
            </w:r>
            <w:r w:rsidR="0036761D" w:rsidRPr="00EF2F64">
              <w:rPr>
                <w:szCs w:val="24"/>
              </w:rPr>
              <w:t xml:space="preserve"> et</w:t>
            </w:r>
            <w:r w:rsidR="004A5D8A" w:rsidRPr="00EF2F64">
              <w:rPr>
                <w:szCs w:val="24"/>
              </w:rPr>
              <w:t> </w:t>
            </w:r>
            <w:r w:rsidR="0036761D" w:rsidRPr="00EF2F64">
              <w:rPr>
                <w:szCs w:val="24"/>
              </w:rPr>
              <w:t>services é</w:t>
            </w:r>
            <w:r w:rsidR="00BD2682" w:rsidRPr="00EF2F64">
              <w:rPr>
                <w:szCs w:val="24"/>
              </w:rPr>
              <w:t>ligible</w:t>
            </w:r>
            <w:r w:rsidR="0036761D" w:rsidRPr="00EF2F64">
              <w:rPr>
                <w:szCs w:val="24"/>
              </w:rPr>
              <w:t>s</w:t>
            </w:r>
            <w:bookmarkEnd w:id="33"/>
            <w:bookmarkEnd w:id="34"/>
            <w:bookmarkEnd w:id="35"/>
            <w:bookmarkEnd w:id="36"/>
            <w:bookmarkEnd w:id="37"/>
            <w:bookmarkEnd w:id="38"/>
            <w:bookmarkEnd w:id="39"/>
            <w:bookmarkEnd w:id="40"/>
          </w:p>
        </w:tc>
        <w:tc>
          <w:tcPr>
            <w:tcW w:w="7568" w:type="dxa"/>
            <w:gridSpan w:val="3"/>
            <w:tcBorders>
              <w:bottom w:val="nil"/>
            </w:tcBorders>
          </w:tcPr>
          <w:p w14:paraId="43FE6A97" w14:textId="77777777" w:rsidR="004009A2" w:rsidRPr="00EF2F64" w:rsidRDefault="008C5844" w:rsidP="00183CCE">
            <w:pPr>
              <w:pStyle w:val="Sub-ClauseText"/>
              <w:numPr>
                <w:ilvl w:val="1"/>
                <w:numId w:val="10"/>
              </w:numPr>
              <w:spacing w:before="0" w:after="200"/>
              <w:ind w:left="605" w:hanging="605"/>
              <w:rPr>
                <w:rFonts w:asciiTheme="majorBidi" w:hAnsiTheme="majorBidi" w:cstheme="majorBidi"/>
                <w:spacing w:val="0"/>
              </w:rPr>
            </w:pPr>
            <w:r w:rsidRPr="00EF2F64">
              <w:rPr>
                <w:rFonts w:asciiTheme="majorBidi" w:hAnsiTheme="majorBidi" w:cstheme="majorBidi"/>
              </w:rPr>
              <w:t xml:space="preserve">Toutes les fournitures et tous les services faisant l’objet du présent Marché et financés par la Banque doivent provenir de </w:t>
            </w:r>
            <w:r w:rsidR="006C7F9D" w:rsidRPr="00EF2F64">
              <w:rPr>
                <w:rFonts w:asciiTheme="majorBidi" w:hAnsiTheme="majorBidi" w:cstheme="majorBidi"/>
              </w:rPr>
              <w:t xml:space="preserve">tout </w:t>
            </w:r>
            <w:r w:rsidRPr="00EF2F64">
              <w:rPr>
                <w:rFonts w:asciiTheme="majorBidi" w:hAnsiTheme="majorBidi" w:cstheme="majorBidi"/>
              </w:rPr>
              <w:t>pays en conformité avec la Section V- Pays éligibles</w:t>
            </w:r>
            <w:r w:rsidR="0036761D" w:rsidRPr="00EF2F64">
              <w:rPr>
                <w:rFonts w:asciiTheme="majorBidi" w:hAnsiTheme="majorBidi" w:cstheme="majorBidi"/>
              </w:rPr>
              <w:t>.</w:t>
            </w:r>
          </w:p>
          <w:p w14:paraId="43FE6A98" w14:textId="77777777" w:rsidR="00BD2682" w:rsidRPr="00EF2F64" w:rsidRDefault="0036761D" w:rsidP="00183CCE">
            <w:pPr>
              <w:pStyle w:val="Sub-ClauseText"/>
              <w:numPr>
                <w:ilvl w:val="1"/>
                <w:numId w:val="10"/>
              </w:numPr>
              <w:spacing w:before="0" w:after="200"/>
              <w:ind w:left="605" w:hanging="605"/>
              <w:rPr>
                <w:rFonts w:asciiTheme="majorBidi" w:hAnsiTheme="majorBidi" w:cstheme="majorBidi"/>
                <w:spacing w:val="0"/>
              </w:rPr>
            </w:pPr>
            <w:r w:rsidRPr="00EF2F64">
              <w:rPr>
                <w:rFonts w:asciiTheme="majorBidi" w:hAnsiTheme="majorBidi" w:cstheme="majorBidi"/>
              </w:rPr>
              <w:t xml:space="preserve">Aux fins </w:t>
            </w:r>
            <w:r w:rsidR="00B35526" w:rsidRPr="00EF2F64">
              <w:rPr>
                <w:rFonts w:asciiTheme="majorBidi" w:hAnsiTheme="majorBidi" w:cstheme="majorBidi"/>
              </w:rPr>
              <w:t>du</w:t>
            </w:r>
            <w:r w:rsidRPr="00EF2F64">
              <w:rPr>
                <w:rFonts w:asciiTheme="majorBidi" w:hAnsiTheme="majorBidi" w:cstheme="majorBidi"/>
              </w:rPr>
              <w:t xml:space="preserve"> présent </w:t>
            </w:r>
            <w:r w:rsidR="00B35526" w:rsidRPr="00EF2F64">
              <w:rPr>
                <w:rFonts w:asciiTheme="majorBidi" w:hAnsiTheme="majorBidi" w:cstheme="majorBidi"/>
              </w:rPr>
              <w:t>article</w:t>
            </w:r>
            <w:r w:rsidRPr="00EF2F64">
              <w:rPr>
                <w:rFonts w:asciiTheme="majorBidi" w:hAnsiTheme="majorBidi" w:cstheme="majorBidi"/>
              </w:rPr>
              <w:t xml:space="preserve">, le terme </w:t>
            </w:r>
            <w:r w:rsidR="0035553A" w:rsidRPr="00EF2F64">
              <w:rPr>
                <w:rFonts w:asciiTheme="majorBidi" w:hAnsiTheme="majorBidi" w:cstheme="majorBidi"/>
              </w:rPr>
              <w:t>« </w:t>
            </w:r>
            <w:r w:rsidR="004009A2" w:rsidRPr="00EF2F64">
              <w:rPr>
                <w:rFonts w:asciiTheme="majorBidi" w:hAnsiTheme="majorBidi" w:cstheme="majorBidi"/>
              </w:rPr>
              <w:t>fournitures</w:t>
            </w:r>
            <w:r w:rsidR="0035553A" w:rsidRPr="00EF2F64">
              <w:rPr>
                <w:rFonts w:asciiTheme="majorBidi" w:hAnsiTheme="majorBidi" w:cstheme="majorBidi"/>
              </w:rPr>
              <w:t> »</w:t>
            </w:r>
            <w:r w:rsidRPr="00EF2F64">
              <w:rPr>
                <w:rFonts w:asciiTheme="majorBidi" w:hAnsiTheme="majorBidi" w:cstheme="majorBidi"/>
              </w:rPr>
              <w:t xml:space="preserve"> désigne</w:t>
            </w:r>
            <w:r w:rsidR="00016512" w:rsidRPr="00EF2F64">
              <w:rPr>
                <w:rFonts w:asciiTheme="majorBidi" w:hAnsiTheme="majorBidi" w:cstheme="majorBidi"/>
              </w:rPr>
              <w:t xml:space="preserve"> les manuels scolaires et documents éducatifs, les manuels des enseignants et les intrants de production, tels que le papier</w:t>
            </w:r>
            <w:r w:rsidR="00A96AED" w:rsidRPr="00EF2F64">
              <w:rPr>
                <w:rFonts w:asciiTheme="majorBidi" w:hAnsiTheme="majorBidi" w:cstheme="majorBidi"/>
              </w:rPr>
              <w:t> ;</w:t>
            </w:r>
            <w:r w:rsidRPr="00EF2F64">
              <w:rPr>
                <w:rFonts w:asciiTheme="majorBidi" w:hAnsiTheme="majorBidi" w:cstheme="majorBidi"/>
              </w:rPr>
              <w:t xml:space="preserve"> et le terme </w:t>
            </w:r>
            <w:r w:rsidR="0035553A" w:rsidRPr="00EF2F64">
              <w:rPr>
                <w:rFonts w:asciiTheme="majorBidi" w:hAnsiTheme="majorBidi" w:cstheme="majorBidi"/>
              </w:rPr>
              <w:t>« </w:t>
            </w:r>
            <w:r w:rsidRPr="00EF2F64">
              <w:rPr>
                <w:rFonts w:asciiTheme="majorBidi" w:hAnsiTheme="majorBidi" w:cstheme="majorBidi"/>
              </w:rPr>
              <w:t>services</w:t>
            </w:r>
            <w:r w:rsidR="0035553A" w:rsidRPr="00EF2F64">
              <w:rPr>
                <w:rFonts w:asciiTheme="majorBidi" w:hAnsiTheme="majorBidi" w:cstheme="majorBidi"/>
              </w:rPr>
              <w:t> »</w:t>
            </w:r>
            <w:r w:rsidRPr="00EF2F64">
              <w:rPr>
                <w:rFonts w:asciiTheme="majorBidi" w:hAnsiTheme="majorBidi" w:cstheme="majorBidi"/>
              </w:rPr>
              <w:t xml:space="preserve"> désigne notamment des services tels que l’assurance, le transport, la formation </w:t>
            </w:r>
            <w:r w:rsidR="00016512" w:rsidRPr="00EF2F64">
              <w:rPr>
                <w:rFonts w:asciiTheme="majorBidi" w:hAnsiTheme="majorBidi" w:cstheme="majorBidi"/>
              </w:rPr>
              <w:t>ainsi que d’autres services associés tels que l’édition d’un manuscrit, la fabrication, la distribution, la reliure et le colisage</w:t>
            </w:r>
            <w:r w:rsidRPr="00EF2F64">
              <w:rPr>
                <w:rFonts w:asciiTheme="majorBidi" w:hAnsiTheme="majorBidi" w:cstheme="majorBidi"/>
              </w:rPr>
              <w:t>.</w:t>
            </w:r>
          </w:p>
          <w:p w14:paraId="43FE6A99" w14:textId="77777777" w:rsidR="00F32122" w:rsidRPr="00EF2F64" w:rsidRDefault="00F32122" w:rsidP="00183CCE">
            <w:pPr>
              <w:pStyle w:val="Sub-ClauseText"/>
              <w:numPr>
                <w:ilvl w:val="1"/>
                <w:numId w:val="10"/>
              </w:numPr>
              <w:spacing w:before="0" w:after="200"/>
              <w:ind w:left="605" w:hanging="605"/>
              <w:rPr>
                <w:rFonts w:asciiTheme="majorBidi" w:hAnsiTheme="majorBidi" w:cstheme="majorBidi"/>
                <w:spacing w:val="0"/>
              </w:rPr>
            </w:pPr>
            <w:r w:rsidRPr="00EF2F64">
              <w:rPr>
                <w:rFonts w:asciiTheme="majorBidi" w:hAnsiTheme="majorBidi" w:cstheme="majorBidi"/>
              </w:rPr>
              <w:t xml:space="preserve">Le terme </w:t>
            </w:r>
            <w:r w:rsidR="0035553A" w:rsidRPr="00EF2F64">
              <w:rPr>
                <w:rFonts w:asciiTheme="majorBidi" w:hAnsiTheme="majorBidi" w:cstheme="majorBidi"/>
              </w:rPr>
              <w:t>« </w:t>
            </w:r>
            <w:r w:rsidRPr="00EF2F64">
              <w:rPr>
                <w:rFonts w:asciiTheme="majorBidi" w:hAnsiTheme="majorBidi" w:cstheme="majorBidi"/>
              </w:rPr>
              <w:t>provenir</w:t>
            </w:r>
            <w:r w:rsidR="0035553A" w:rsidRPr="00EF2F64">
              <w:rPr>
                <w:rFonts w:asciiTheme="majorBidi" w:hAnsiTheme="majorBidi" w:cstheme="majorBidi"/>
              </w:rPr>
              <w:t> »</w:t>
            </w:r>
            <w:r w:rsidRPr="00EF2F64">
              <w:rPr>
                <w:rFonts w:asciiTheme="majorBidi" w:hAnsiTheme="majorBidi" w:cstheme="majorBidi"/>
              </w:rPr>
              <w:t xml:space="preserve"> se réfère au pays où les fournitures sont extraites, cultivées, produites, fabriquées ou transformées</w:t>
            </w:r>
            <w:r w:rsidR="00A96AED" w:rsidRPr="00EF2F64">
              <w:rPr>
                <w:rFonts w:asciiTheme="majorBidi" w:hAnsiTheme="majorBidi" w:cstheme="majorBidi"/>
              </w:rPr>
              <w:t> ;</w:t>
            </w:r>
            <w:r w:rsidRPr="00EF2F64">
              <w:rPr>
                <w:rFonts w:asciiTheme="majorBidi" w:hAnsiTheme="majorBidi" w:cstheme="majorBidi"/>
              </w:rPr>
              <w:t xml:space="preserve"> ou bien le pays où un processus de fabrication, de transformation ou d’assemblage de composants, aboutit à l’obtention d’un article commercialisable dont les caractéristiques de base sont substantiellement différentes de celles de ses composants.</w:t>
            </w:r>
          </w:p>
        </w:tc>
      </w:tr>
      <w:tr w:rsidR="00BD2682" w:rsidRPr="00EF2F64" w14:paraId="43FE6A9D" w14:textId="77777777" w:rsidTr="008459C1">
        <w:tc>
          <w:tcPr>
            <w:tcW w:w="2152" w:type="dxa"/>
            <w:gridSpan w:val="2"/>
          </w:tcPr>
          <w:p w14:paraId="43FE6A9B" w14:textId="77777777" w:rsidR="00BD2682" w:rsidRPr="00EF2F64" w:rsidRDefault="00BD2682">
            <w:pPr>
              <w:pStyle w:val="Heading1-Clausename"/>
              <w:tabs>
                <w:tab w:val="clear" w:pos="360"/>
              </w:tabs>
              <w:spacing w:before="0" w:after="200"/>
              <w:ind w:left="0" w:firstLine="0"/>
              <w:rPr>
                <w:rFonts w:asciiTheme="majorBidi" w:hAnsiTheme="majorBidi" w:cstheme="majorBidi"/>
              </w:rPr>
            </w:pPr>
          </w:p>
        </w:tc>
        <w:tc>
          <w:tcPr>
            <w:tcW w:w="7568" w:type="dxa"/>
            <w:gridSpan w:val="3"/>
          </w:tcPr>
          <w:p w14:paraId="43FE6A9C" w14:textId="77777777" w:rsidR="00BD2682" w:rsidRPr="00EF2F64" w:rsidRDefault="00BD2682" w:rsidP="00117CFD">
            <w:pPr>
              <w:pStyle w:val="SectionIHeaders"/>
              <w:spacing w:before="0" w:after="120"/>
              <w:rPr>
                <w:rFonts w:asciiTheme="majorBidi" w:hAnsiTheme="majorBidi" w:cstheme="majorBidi"/>
              </w:rPr>
            </w:pPr>
            <w:bookmarkStart w:id="41" w:name="_Toc505659524"/>
            <w:bookmarkStart w:id="42" w:name="_Toc106180651"/>
            <w:bookmarkStart w:id="43" w:name="_Toc481077396"/>
            <w:bookmarkStart w:id="44" w:name="_Toc487047508"/>
            <w:r w:rsidRPr="00EF2F64">
              <w:t>Conten</w:t>
            </w:r>
            <w:r w:rsidR="0036761D" w:rsidRPr="00EF2F64">
              <w:t>u du dossier d’appel d’offres</w:t>
            </w:r>
            <w:bookmarkEnd w:id="41"/>
            <w:bookmarkEnd w:id="42"/>
            <w:bookmarkEnd w:id="43"/>
            <w:bookmarkEnd w:id="44"/>
          </w:p>
        </w:tc>
      </w:tr>
      <w:tr w:rsidR="00BD2682" w:rsidRPr="00EF2F64" w14:paraId="43FE6AAE" w14:textId="77777777" w:rsidTr="008459C1">
        <w:tc>
          <w:tcPr>
            <w:tcW w:w="2152" w:type="dxa"/>
            <w:gridSpan w:val="2"/>
          </w:tcPr>
          <w:p w14:paraId="43FE6A9E" w14:textId="77777777" w:rsidR="00BD2682" w:rsidRPr="00EF2F64" w:rsidRDefault="00BD2682" w:rsidP="00620C92">
            <w:pPr>
              <w:pStyle w:val="Style2"/>
              <w:ind w:left="360"/>
              <w:rPr>
                <w:szCs w:val="24"/>
              </w:rPr>
            </w:pPr>
            <w:bookmarkStart w:id="45" w:name="_Toc438532572"/>
            <w:bookmarkStart w:id="46" w:name="_Toc106180652"/>
            <w:bookmarkStart w:id="47" w:name="_Toc481077397"/>
            <w:bookmarkStart w:id="48" w:name="_Toc487047509"/>
            <w:bookmarkStart w:id="49" w:name="_Toc438438826"/>
            <w:bookmarkStart w:id="50" w:name="_Toc438532574"/>
            <w:bookmarkStart w:id="51" w:name="_Toc438733970"/>
            <w:bookmarkStart w:id="52" w:name="_Toc438907010"/>
            <w:bookmarkStart w:id="53" w:name="_Toc438907209"/>
            <w:bookmarkEnd w:id="45"/>
            <w:r w:rsidRPr="00EF2F64">
              <w:rPr>
                <w:szCs w:val="24"/>
              </w:rPr>
              <w:t xml:space="preserve">Sections </w:t>
            </w:r>
            <w:r w:rsidR="0036761D" w:rsidRPr="00EF2F64">
              <w:rPr>
                <w:szCs w:val="24"/>
              </w:rPr>
              <w:t>du dossier d’appel d’offres</w:t>
            </w:r>
            <w:bookmarkEnd w:id="46"/>
            <w:bookmarkEnd w:id="47"/>
            <w:bookmarkEnd w:id="48"/>
          </w:p>
          <w:bookmarkEnd w:id="49"/>
          <w:bookmarkEnd w:id="50"/>
          <w:bookmarkEnd w:id="51"/>
          <w:bookmarkEnd w:id="52"/>
          <w:bookmarkEnd w:id="53"/>
          <w:p w14:paraId="43FE6A9F" w14:textId="77777777" w:rsidR="00BD2682" w:rsidRPr="00EF2F64" w:rsidRDefault="00BD2682">
            <w:pPr>
              <w:pStyle w:val="i"/>
              <w:keepNext/>
              <w:suppressAutoHyphens w:val="0"/>
              <w:spacing w:after="200"/>
              <w:rPr>
                <w:rFonts w:asciiTheme="majorBidi" w:hAnsiTheme="majorBidi" w:cstheme="majorBidi"/>
              </w:rPr>
            </w:pPr>
          </w:p>
        </w:tc>
        <w:tc>
          <w:tcPr>
            <w:tcW w:w="7568" w:type="dxa"/>
            <w:gridSpan w:val="3"/>
          </w:tcPr>
          <w:p w14:paraId="43FE6AA0" w14:textId="77777777" w:rsidR="00BD2682" w:rsidRPr="00EF2F64" w:rsidRDefault="0036761D" w:rsidP="00183CCE">
            <w:pPr>
              <w:pStyle w:val="Sub-ClauseText"/>
              <w:numPr>
                <w:ilvl w:val="1"/>
                <w:numId w:val="11"/>
              </w:numPr>
              <w:spacing w:before="0" w:after="200"/>
              <w:ind w:left="605" w:hanging="605"/>
              <w:rPr>
                <w:rFonts w:asciiTheme="majorBidi" w:hAnsiTheme="majorBidi" w:cstheme="majorBidi"/>
                <w:spacing w:val="0"/>
              </w:rPr>
            </w:pPr>
            <w:r w:rsidRPr="00EF2F64">
              <w:rPr>
                <w:rFonts w:asciiTheme="majorBidi" w:hAnsiTheme="majorBidi" w:cstheme="majorBidi"/>
              </w:rPr>
              <w:t xml:space="preserve">Le dossier d’appel d’offres comprend toutes les Sections dont la liste figure ci-après. Il doit être interprété à </w:t>
            </w:r>
            <w:r w:rsidR="004009A2" w:rsidRPr="00EF2F64">
              <w:rPr>
                <w:rFonts w:asciiTheme="majorBidi" w:hAnsiTheme="majorBidi" w:cstheme="majorBidi"/>
              </w:rPr>
              <w:t>en conjonction avec</w:t>
            </w:r>
            <w:r w:rsidRPr="00EF2F64">
              <w:rPr>
                <w:rFonts w:asciiTheme="majorBidi" w:hAnsiTheme="majorBidi" w:cstheme="majorBidi"/>
              </w:rPr>
              <w:t xml:space="preserve"> tout additif éventuellement émis conformément à </w:t>
            </w:r>
            <w:r w:rsidR="005C5265" w:rsidRPr="00EF2F64">
              <w:rPr>
                <w:rFonts w:asciiTheme="majorBidi" w:hAnsiTheme="majorBidi" w:cstheme="majorBidi"/>
              </w:rPr>
              <w:t>l’article</w:t>
            </w:r>
            <w:r w:rsidRPr="00EF2F64">
              <w:rPr>
                <w:rFonts w:asciiTheme="majorBidi" w:hAnsiTheme="majorBidi" w:cstheme="majorBidi"/>
              </w:rPr>
              <w:t xml:space="preserve"> 8 des </w:t>
            </w:r>
            <w:r w:rsidR="005C5265" w:rsidRPr="00EF2F64">
              <w:rPr>
                <w:rFonts w:asciiTheme="majorBidi" w:hAnsiTheme="majorBidi" w:cstheme="majorBidi"/>
              </w:rPr>
              <w:t>IS</w:t>
            </w:r>
            <w:r w:rsidR="00BD2682" w:rsidRPr="00EF2F64">
              <w:rPr>
                <w:rFonts w:asciiTheme="majorBidi" w:hAnsiTheme="majorBidi" w:cstheme="majorBidi"/>
                <w:spacing w:val="0"/>
              </w:rPr>
              <w:t>.</w:t>
            </w:r>
          </w:p>
          <w:p w14:paraId="43FE6AA1" w14:textId="77777777" w:rsidR="00FF0C8D" w:rsidRPr="00EF2F64" w:rsidRDefault="00FF0C8D" w:rsidP="00183CCE">
            <w:pPr>
              <w:tabs>
                <w:tab w:val="left" w:pos="1152"/>
                <w:tab w:val="left" w:pos="2502"/>
              </w:tabs>
              <w:spacing w:after="200"/>
              <w:ind w:left="612"/>
              <w:rPr>
                <w:rFonts w:asciiTheme="majorBidi" w:hAnsiTheme="majorBidi" w:cstheme="majorBidi"/>
                <w:b/>
              </w:rPr>
            </w:pPr>
            <w:r w:rsidRPr="00EF2F64">
              <w:rPr>
                <w:rFonts w:asciiTheme="majorBidi" w:hAnsiTheme="majorBidi" w:cstheme="majorBidi"/>
                <w:b/>
              </w:rPr>
              <w:t>PARTIE 1</w:t>
            </w:r>
            <w:r w:rsidR="00A96AED" w:rsidRPr="00EF2F64">
              <w:rPr>
                <w:rFonts w:asciiTheme="majorBidi" w:hAnsiTheme="majorBidi" w:cstheme="majorBidi"/>
                <w:b/>
              </w:rPr>
              <w:t xml:space="preserve"> :</w:t>
            </w:r>
            <w:r w:rsidRPr="00EF2F64">
              <w:rPr>
                <w:rFonts w:asciiTheme="majorBidi" w:hAnsiTheme="majorBidi" w:cstheme="majorBidi"/>
                <w:b/>
              </w:rPr>
              <w:t xml:space="preserve"> Procédures d’appel d’offres</w:t>
            </w:r>
          </w:p>
          <w:p w14:paraId="43FE6AA2" w14:textId="77777777" w:rsidR="00FF0C8D" w:rsidRPr="00EF2F64" w:rsidRDefault="00FF0C8D" w:rsidP="00A510D6">
            <w:pPr>
              <w:numPr>
                <w:ilvl w:val="0"/>
                <w:numId w:val="2"/>
              </w:numPr>
              <w:tabs>
                <w:tab w:val="left" w:pos="2502"/>
              </w:tabs>
              <w:spacing w:after="200"/>
              <w:ind w:left="1046" w:hanging="446"/>
              <w:jc w:val="both"/>
              <w:rPr>
                <w:rFonts w:asciiTheme="majorBidi" w:hAnsiTheme="majorBidi" w:cstheme="majorBidi"/>
              </w:rPr>
            </w:pPr>
            <w:r w:rsidRPr="00EF2F64">
              <w:rPr>
                <w:rFonts w:asciiTheme="majorBidi" w:hAnsiTheme="majorBidi" w:cstheme="majorBidi"/>
              </w:rPr>
              <w:t>Section I. Instructions aux soumissionnaires (IS)</w:t>
            </w:r>
          </w:p>
          <w:p w14:paraId="43FE6AA3" w14:textId="77777777" w:rsidR="00FF0C8D" w:rsidRPr="00EF2F64" w:rsidRDefault="00FF0C8D" w:rsidP="00A510D6">
            <w:pPr>
              <w:numPr>
                <w:ilvl w:val="0"/>
                <w:numId w:val="2"/>
              </w:numPr>
              <w:tabs>
                <w:tab w:val="left" w:pos="2502"/>
              </w:tabs>
              <w:spacing w:after="200"/>
              <w:ind w:left="1046" w:hanging="446"/>
              <w:jc w:val="both"/>
              <w:rPr>
                <w:rFonts w:asciiTheme="majorBidi" w:hAnsiTheme="majorBidi" w:cstheme="majorBidi"/>
              </w:rPr>
            </w:pPr>
            <w:r w:rsidRPr="00EF2F64">
              <w:rPr>
                <w:rFonts w:asciiTheme="majorBidi" w:hAnsiTheme="majorBidi" w:cstheme="majorBidi"/>
              </w:rPr>
              <w:t xml:space="preserve">Section II. Données </w:t>
            </w:r>
            <w:r w:rsidR="00141761" w:rsidRPr="00EF2F64">
              <w:rPr>
                <w:rFonts w:asciiTheme="majorBidi" w:hAnsiTheme="majorBidi" w:cstheme="majorBidi"/>
              </w:rPr>
              <w:t>P</w:t>
            </w:r>
            <w:r w:rsidRPr="00EF2F64">
              <w:rPr>
                <w:rFonts w:asciiTheme="majorBidi" w:hAnsiTheme="majorBidi" w:cstheme="majorBidi"/>
              </w:rPr>
              <w:t>articulières de l’</w:t>
            </w:r>
            <w:r w:rsidR="00141761" w:rsidRPr="00EF2F64">
              <w:rPr>
                <w:rFonts w:asciiTheme="majorBidi" w:hAnsiTheme="majorBidi" w:cstheme="majorBidi"/>
              </w:rPr>
              <w:t>A</w:t>
            </w:r>
            <w:r w:rsidRPr="00EF2F64">
              <w:rPr>
                <w:rFonts w:asciiTheme="majorBidi" w:hAnsiTheme="majorBidi" w:cstheme="majorBidi"/>
              </w:rPr>
              <w:t>ppel d’</w:t>
            </w:r>
            <w:r w:rsidR="00141761" w:rsidRPr="00EF2F64">
              <w:rPr>
                <w:rFonts w:asciiTheme="majorBidi" w:hAnsiTheme="majorBidi" w:cstheme="majorBidi"/>
              </w:rPr>
              <w:t>O</w:t>
            </w:r>
            <w:r w:rsidRPr="00EF2F64">
              <w:rPr>
                <w:rFonts w:asciiTheme="majorBidi" w:hAnsiTheme="majorBidi" w:cstheme="majorBidi"/>
              </w:rPr>
              <w:t>ffres (DPAO)</w:t>
            </w:r>
          </w:p>
          <w:p w14:paraId="43FE6AA4" w14:textId="77777777" w:rsidR="00FF0C8D" w:rsidRPr="00EF2F64" w:rsidRDefault="00FF0C8D" w:rsidP="00A510D6">
            <w:pPr>
              <w:numPr>
                <w:ilvl w:val="0"/>
                <w:numId w:val="2"/>
              </w:numPr>
              <w:tabs>
                <w:tab w:val="left" w:pos="2502"/>
              </w:tabs>
              <w:spacing w:after="200"/>
              <w:ind w:left="1046" w:hanging="446"/>
              <w:jc w:val="both"/>
              <w:rPr>
                <w:rFonts w:asciiTheme="majorBidi" w:hAnsiTheme="majorBidi" w:cstheme="majorBidi"/>
              </w:rPr>
            </w:pPr>
            <w:r w:rsidRPr="00EF2F64">
              <w:rPr>
                <w:rFonts w:asciiTheme="majorBidi" w:hAnsiTheme="majorBidi" w:cstheme="majorBidi"/>
              </w:rPr>
              <w:t>Section III. Critères d’évaluation et de qualification</w:t>
            </w:r>
          </w:p>
          <w:p w14:paraId="43FE6AA5" w14:textId="77777777" w:rsidR="00FF0C8D" w:rsidRPr="00EF2F64" w:rsidRDefault="00FF0C8D" w:rsidP="00A510D6">
            <w:pPr>
              <w:numPr>
                <w:ilvl w:val="0"/>
                <w:numId w:val="2"/>
              </w:numPr>
              <w:tabs>
                <w:tab w:val="left" w:pos="2502"/>
              </w:tabs>
              <w:spacing w:after="200"/>
              <w:ind w:left="1046" w:hanging="446"/>
              <w:jc w:val="both"/>
              <w:rPr>
                <w:rFonts w:asciiTheme="majorBidi" w:hAnsiTheme="majorBidi" w:cstheme="majorBidi"/>
              </w:rPr>
            </w:pPr>
            <w:r w:rsidRPr="00EF2F64">
              <w:rPr>
                <w:rFonts w:asciiTheme="majorBidi" w:hAnsiTheme="majorBidi" w:cstheme="majorBidi"/>
              </w:rPr>
              <w:t>Section IV. Formulaires de soumission</w:t>
            </w:r>
          </w:p>
          <w:p w14:paraId="43FE6AA6" w14:textId="77777777" w:rsidR="00FF0C8D" w:rsidRPr="00EF2F64" w:rsidRDefault="00FF0C8D" w:rsidP="00A510D6">
            <w:pPr>
              <w:numPr>
                <w:ilvl w:val="0"/>
                <w:numId w:val="2"/>
              </w:numPr>
              <w:tabs>
                <w:tab w:val="left" w:pos="2502"/>
              </w:tabs>
              <w:spacing w:after="200"/>
              <w:ind w:left="1046" w:hanging="446"/>
              <w:jc w:val="both"/>
              <w:rPr>
                <w:rFonts w:asciiTheme="majorBidi" w:hAnsiTheme="majorBidi" w:cstheme="majorBidi"/>
                <w:b/>
                <w:sz w:val="16"/>
              </w:rPr>
            </w:pPr>
            <w:r w:rsidRPr="00EF2F64">
              <w:rPr>
                <w:rFonts w:asciiTheme="majorBidi" w:hAnsiTheme="majorBidi" w:cstheme="majorBidi"/>
              </w:rPr>
              <w:t>Section V. Pays éligibles</w:t>
            </w:r>
          </w:p>
          <w:p w14:paraId="43FE6AA7" w14:textId="77777777" w:rsidR="00CC1405" w:rsidRPr="00EF2F64" w:rsidRDefault="00CC1405" w:rsidP="00A510D6">
            <w:pPr>
              <w:numPr>
                <w:ilvl w:val="0"/>
                <w:numId w:val="2"/>
              </w:numPr>
              <w:tabs>
                <w:tab w:val="left" w:pos="2502"/>
              </w:tabs>
              <w:spacing w:after="200"/>
              <w:ind w:left="1046" w:hanging="446"/>
              <w:jc w:val="both"/>
              <w:rPr>
                <w:rFonts w:asciiTheme="majorBidi" w:hAnsiTheme="majorBidi" w:cstheme="majorBidi"/>
              </w:rPr>
            </w:pPr>
            <w:r w:rsidRPr="00EF2F64">
              <w:rPr>
                <w:rFonts w:asciiTheme="majorBidi" w:hAnsiTheme="majorBidi" w:cstheme="majorBidi"/>
              </w:rPr>
              <w:t>Sect</w:t>
            </w:r>
            <w:r w:rsidR="00F451AD" w:rsidRPr="00EF2F64">
              <w:rPr>
                <w:rFonts w:asciiTheme="majorBidi" w:hAnsiTheme="majorBidi" w:cstheme="majorBidi"/>
              </w:rPr>
              <w:t xml:space="preserve">ion VI. </w:t>
            </w:r>
            <w:r w:rsidRPr="00EF2F64">
              <w:rPr>
                <w:rFonts w:asciiTheme="majorBidi" w:hAnsiTheme="majorBidi" w:cstheme="majorBidi"/>
              </w:rPr>
              <w:t>Fraude et Corruption</w:t>
            </w:r>
          </w:p>
          <w:p w14:paraId="43FE6AA8" w14:textId="77777777" w:rsidR="00FF0C8D" w:rsidRPr="00EF2F64" w:rsidRDefault="00FF0C8D" w:rsidP="00183CCE">
            <w:pPr>
              <w:tabs>
                <w:tab w:val="left" w:pos="1152"/>
                <w:tab w:val="left" w:pos="2502"/>
              </w:tabs>
              <w:spacing w:after="200"/>
              <w:ind w:left="612"/>
              <w:rPr>
                <w:rFonts w:asciiTheme="majorBidi" w:hAnsiTheme="majorBidi" w:cstheme="majorBidi"/>
              </w:rPr>
            </w:pPr>
            <w:r w:rsidRPr="00EF2F64">
              <w:rPr>
                <w:rFonts w:asciiTheme="majorBidi" w:hAnsiTheme="majorBidi" w:cstheme="majorBidi"/>
                <w:b/>
              </w:rPr>
              <w:t>PARTIE 2</w:t>
            </w:r>
            <w:r w:rsidR="00A96AED" w:rsidRPr="00EF2F64">
              <w:rPr>
                <w:rFonts w:asciiTheme="majorBidi" w:hAnsiTheme="majorBidi" w:cstheme="majorBidi"/>
                <w:b/>
              </w:rPr>
              <w:t> :</w:t>
            </w:r>
            <w:r w:rsidRPr="00EF2F64">
              <w:rPr>
                <w:rFonts w:asciiTheme="majorBidi" w:hAnsiTheme="majorBidi" w:cstheme="majorBidi"/>
                <w:b/>
              </w:rPr>
              <w:t xml:space="preserve"> </w:t>
            </w:r>
            <w:r w:rsidR="00016512" w:rsidRPr="00EF2F64">
              <w:rPr>
                <w:rFonts w:asciiTheme="majorBidi" w:hAnsiTheme="majorBidi" w:cstheme="majorBidi"/>
                <w:b/>
              </w:rPr>
              <w:t>Conditions d’approvisionnement des fournitures</w:t>
            </w:r>
          </w:p>
          <w:p w14:paraId="43FE6AA9" w14:textId="77777777" w:rsidR="00FF0C8D" w:rsidRPr="00EF2F64" w:rsidRDefault="00EC08FC" w:rsidP="00A510D6">
            <w:pPr>
              <w:numPr>
                <w:ilvl w:val="0"/>
                <w:numId w:val="2"/>
              </w:numPr>
              <w:tabs>
                <w:tab w:val="num" w:pos="1152"/>
                <w:tab w:val="left" w:pos="2502"/>
              </w:tabs>
              <w:spacing w:after="200"/>
              <w:ind w:left="1046" w:hanging="446"/>
              <w:jc w:val="both"/>
              <w:rPr>
                <w:rFonts w:asciiTheme="majorBidi" w:hAnsiTheme="majorBidi" w:cstheme="majorBidi"/>
                <w:sz w:val="16"/>
              </w:rPr>
            </w:pPr>
            <w:r w:rsidRPr="00EF2F64">
              <w:rPr>
                <w:rFonts w:asciiTheme="majorBidi" w:hAnsiTheme="majorBidi" w:cstheme="majorBidi"/>
              </w:rPr>
              <w:t>Section VII Liste des fournitures et services connexes</w:t>
            </w:r>
            <w:r w:rsidR="00AD5D2A" w:rsidRPr="00EF2F64">
              <w:rPr>
                <w:rFonts w:asciiTheme="majorBidi" w:hAnsiTheme="majorBidi" w:cstheme="majorBidi"/>
              </w:rPr>
              <w:t>, Calendrier de livraison, Spécifications techniques et Inspections</w:t>
            </w:r>
            <w:r w:rsidR="00FF0C8D" w:rsidRPr="00EF2F64">
              <w:rPr>
                <w:rFonts w:asciiTheme="majorBidi" w:hAnsiTheme="majorBidi" w:cstheme="majorBidi"/>
              </w:rPr>
              <w:t xml:space="preserve"> </w:t>
            </w:r>
          </w:p>
          <w:p w14:paraId="43FE6AAA" w14:textId="77777777" w:rsidR="00FF0C8D" w:rsidRPr="00EF2F64" w:rsidRDefault="00FF0C8D" w:rsidP="00183CCE">
            <w:pPr>
              <w:tabs>
                <w:tab w:val="left" w:pos="1152"/>
                <w:tab w:val="left" w:pos="2502"/>
              </w:tabs>
              <w:spacing w:after="200"/>
              <w:ind w:left="612"/>
              <w:rPr>
                <w:rFonts w:asciiTheme="majorBidi" w:hAnsiTheme="majorBidi" w:cstheme="majorBidi"/>
                <w:b/>
              </w:rPr>
            </w:pPr>
            <w:r w:rsidRPr="00EF2F64">
              <w:rPr>
                <w:rFonts w:asciiTheme="majorBidi" w:hAnsiTheme="majorBidi" w:cstheme="majorBidi"/>
                <w:b/>
              </w:rPr>
              <w:t>PARTIE 3</w:t>
            </w:r>
            <w:r w:rsidR="00A96AED" w:rsidRPr="00EF2F64">
              <w:rPr>
                <w:rFonts w:asciiTheme="majorBidi" w:hAnsiTheme="majorBidi" w:cstheme="majorBidi"/>
                <w:b/>
              </w:rPr>
              <w:t> :</w:t>
            </w:r>
            <w:r w:rsidRPr="00EF2F64">
              <w:rPr>
                <w:rFonts w:asciiTheme="majorBidi" w:hAnsiTheme="majorBidi" w:cstheme="majorBidi"/>
                <w:b/>
              </w:rPr>
              <w:t xml:space="preserve"> Marché </w:t>
            </w:r>
          </w:p>
          <w:p w14:paraId="43FE6AAB" w14:textId="77777777" w:rsidR="00FF0C8D" w:rsidRPr="00EF2F64" w:rsidRDefault="00FF0C8D" w:rsidP="00812202">
            <w:pPr>
              <w:numPr>
                <w:ilvl w:val="0"/>
                <w:numId w:val="4"/>
              </w:numPr>
              <w:spacing w:after="200"/>
              <w:ind w:left="1074" w:hanging="446"/>
              <w:jc w:val="both"/>
              <w:rPr>
                <w:rFonts w:asciiTheme="majorBidi" w:hAnsiTheme="majorBidi" w:cstheme="majorBidi"/>
              </w:rPr>
            </w:pPr>
            <w:r w:rsidRPr="00EF2F64">
              <w:rPr>
                <w:rFonts w:asciiTheme="majorBidi" w:hAnsiTheme="majorBidi" w:cstheme="majorBidi"/>
              </w:rPr>
              <w:t>Section VII</w:t>
            </w:r>
            <w:r w:rsidR="00CC1405" w:rsidRPr="00EF2F64">
              <w:rPr>
                <w:rFonts w:asciiTheme="majorBidi" w:hAnsiTheme="majorBidi" w:cstheme="majorBidi"/>
              </w:rPr>
              <w:t>I</w:t>
            </w:r>
            <w:r w:rsidRPr="00EF2F64">
              <w:rPr>
                <w:rFonts w:asciiTheme="majorBidi" w:hAnsiTheme="majorBidi" w:cstheme="majorBidi"/>
              </w:rPr>
              <w:t xml:space="preserve">. Cahier des Clauses </w:t>
            </w:r>
            <w:r w:rsidR="00141761" w:rsidRPr="00EF2F64">
              <w:rPr>
                <w:rFonts w:asciiTheme="majorBidi" w:hAnsiTheme="majorBidi" w:cstheme="majorBidi"/>
              </w:rPr>
              <w:t>A</w:t>
            </w:r>
            <w:r w:rsidRPr="00EF2F64">
              <w:rPr>
                <w:rFonts w:asciiTheme="majorBidi" w:hAnsiTheme="majorBidi" w:cstheme="majorBidi"/>
              </w:rPr>
              <w:t xml:space="preserve">dministratives </w:t>
            </w:r>
            <w:r w:rsidR="00141761" w:rsidRPr="00EF2F64">
              <w:rPr>
                <w:rFonts w:asciiTheme="majorBidi" w:hAnsiTheme="majorBidi" w:cstheme="majorBidi"/>
              </w:rPr>
              <w:t>G</w:t>
            </w:r>
            <w:r w:rsidRPr="00EF2F64">
              <w:rPr>
                <w:rFonts w:asciiTheme="majorBidi" w:hAnsiTheme="majorBidi" w:cstheme="majorBidi"/>
              </w:rPr>
              <w:t>énérales (CCAG)</w:t>
            </w:r>
          </w:p>
          <w:p w14:paraId="43FE6AAC" w14:textId="77777777" w:rsidR="00FF0C8D" w:rsidRPr="00EF2F64" w:rsidRDefault="00FF0C8D" w:rsidP="00812202">
            <w:pPr>
              <w:numPr>
                <w:ilvl w:val="0"/>
                <w:numId w:val="3"/>
              </w:numPr>
              <w:spacing w:after="200"/>
              <w:ind w:left="1074" w:hanging="446"/>
              <w:jc w:val="both"/>
              <w:rPr>
                <w:rFonts w:asciiTheme="majorBidi" w:hAnsiTheme="majorBidi" w:cstheme="majorBidi"/>
              </w:rPr>
            </w:pPr>
            <w:r w:rsidRPr="00EF2F64">
              <w:rPr>
                <w:rFonts w:asciiTheme="majorBidi" w:hAnsiTheme="majorBidi" w:cstheme="majorBidi"/>
              </w:rPr>
              <w:t>Section I</w:t>
            </w:r>
            <w:r w:rsidR="00CC1405" w:rsidRPr="00EF2F64">
              <w:rPr>
                <w:rFonts w:asciiTheme="majorBidi" w:hAnsiTheme="majorBidi" w:cstheme="majorBidi"/>
              </w:rPr>
              <w:t>X</w:t>
            </w:r>
            <w:r w:rsidRPr="00EF2F64">
              <w:rPr>
                <w:rFonts w:asciiTheme="majorBidi" w:hAnsiTheme="majorBidi" w:cstheme="majorBidi"/>
              </w:rPr>
              <w:t xml:space="preserve">. Cahier des Clauses </w:t>
            </w:r>
            <w:r w:rsidR="00141761" w:rsidRPr="00EF2F64">
              <w:rPr>
                <w:rFonts w:asciiTheme="majorBidi" w:hAnsiTheme="majorBidi" w:cstheme="majorBidi"/>
              </w:rPr>
              <w:t>A</w:t>
            </w:r>
            <w:r w:rsidRPr="00EF2F64">
              <w:rPr>
                <w:rFonts w:asciiTheme="majorBidi" w:hAnsiTheme="majorBidi" w:cstheme="majorBidi"/>
              </w:rPr>
              <w:t xml:space="preserve">dministratives </w:t>
            </w:r>
            <w:r w:rsidR="00141761" w:rsidRPr="00EF2F64">
              <w:rPr>
                <w:rFonts w:asciiTheme="majorBidi" w:hAnsiTheme="majorBidi" w:cstheme="majorBidi"/>
              </w:rPr>
              <w:t>P</w:t>
            </w:r>
            <w:r w:rsidRPr="00EF2F64">
              <w:rPr>
                <w:rFonts w:asciiTheme="majorBidi" w:hAnsiTheme="majorBidi" w:cstheme="majorBidi"/>
              </w:rPr>
              <w:t>articulières (CCAP)</w:t>
            </w:r>
          </w:p>
          <w:p w14:paraId="43FE6AAD" w14:textId="77777777" w:rsidR="0009606F" w:rsidRPr="00EF2F64" w:rsidRDefault="00FF0C8D" w:rsidP="00812202">
            <w:pPr>
              <w:numPr>
                <w:ilvl w:val="0"/>
                <w:numId w:val="4"/>
              </w:numPr>
              <w:spacing w:after="200"/>
              <w:ind w:left="1074" w:hanging="446"/>
              <w:jc w:val="both"/>
              <w:rPr>
                <w:rFonts w:asciiTheme="majorBidi" w:hAnsiTheme="majorBidi" w:cstheme="majorBidi"/>
              </w:rPr>
            </w:pPr>
            <w:r w:rsidRPr="00EF2F64">
              <w:rPr>
                <w:rFonts w:asciiTheme="majorBidi" w:hAnsiTheme="majorBidi" w:cstheme="majorBidi"/>
              </w:rPr>
              <w:t>Section X. Formulaires du Marché</w:t>
            </w:r>
          </w:p>
        </w:tc>
      </w:tr>
      <w:tr w:rsidR="00BD2682" w:rsidRPr="00EF2F64" w14:paraId="43FE6AB3" w14:textId="77777777" w:rsidTr="008459C1">
        <w:trPr>
          <w:cantSplit/>
        </w:trPr>
        <w:tc>
          <w:tcPr>
            <w:tcW w:w="2152" w:type="dxa"/>
            <w:gridSpan w:val="2"/>
            <w:tcBorders>
              <w:bottom w:val="nil"/>
            </w:tcBorders>
          </w:tcPr>
          <w:p w14:paraId="43FE6AAF" w14:textId="77777777" w:rsidR="00BD2682" w:rsidRPr="00EF2F64" w:rsidRDefault="00BD2682">
            <w:pPr>
              <w:tabs>
                <w:tab w:val="left" w:pos="1602"/>
                <w:tab w:val="left" w:pos="2502"/>
              </w:tabs>
              <w:spacing w:after="200"/>
              <w:ind w:left="1152"/>
              <w:rPr>
                <w:rFonts w:asciiTheme="majorBidi" w:hAnsiTheme="majorBidi" w:cstheme="majorBidi"/>
              </w:rPr>
            </w:pPr>
          </w:p>
        </w:tc>
        <w:tc>
          <w:tcPr>
            <w:tcW w:w="7568" w:type="dxa"/>
            <w:gridSpan w:val="3"/>
            <w:tcBorders>
              <w:bottom w:val="nil"/>
            </w:tcBorders>
          </w:tcPr>
          <w:p w14:paraId="43FE6AB0" w14:textId="77777777" w:rsidR="00FF0C8D" w:rsidRPr="00EF2F64" w:rsidRDefault="00FF0C8D" w:rsidP="00183CCE">
            <w:pPr>
              <w:tabs>
                <w:tab w:val="left" w:pos="162"/>
              </w:tabs>
              <w:spacing w:after="200"/>
              <w:ind w:left="576" w:hanging="576"/>
              <w:jc w:val="both"/>
              <w:rPr>
                <w:rFonts w:asciiTheme="majorBidi" w:hAnsiTheme="majorBidi" w:cstheme="majorBidi"/>
                <w:sz w:val="16"/>
              </w:rPr>
            </w:pPr>
            <w:r w:rsidRPr="00EF2F64">
              <w:rPr>
                <w:rFonts w:asciiTheme="majorBidi" w:hAnsiTheme="majorBidi" w:cstheme="majorBidi"/>
              </w:rPr>
              <w:t>6.2</w:t>
            </w:r>
            <w:r w:rsidRPr="00EF2F64">
              <w:rPr>
                <w:rFonts w:asciiTheme="majorBidi" w:hAnsiTheme="majorBidi" w:cstheme="majorBidi"/>
              </w:rPr>
              <w:tab/>
              <w:t xml:space="preserve">L’avis d’appel d’offres publié par </w:t>
            </w:r>
            <w:r w:rsidR="0095260B" w:rsidRPr="00EF2F64">
              <w:rPr>
                <w:rFonts w:asciiTheme="majorBidi" w:hAnsiTheme="majorBidi" w:cstheme="majorBidi"/>
              </w:rPr>
              <w:t>l’Acheteur</w:t>
            </w:r>
            <w:r w:rsidRPr="00EF2F64">
              <w:rPr>
                <w:rFonts w:asciiTheme="majorBidi" w:hAnsiTheme="majorBidi" w:cstheme="majorBidi"/>
              </w:rPr>
              <w:t xml:space="preserve"> ne fait pas partie du dossier d’appel d’offres.</w:t>
            </w:r>
          </w:p>
          <w:p w14:paraId="43FE6AB1" w14:textId="77777777" w:rsidR="00FF0C8D" w:rsidRPr="00EF2F64" w:rsidRDefault="00FF0C8D" w:rsidP="00183CCE">
            <w:pPr>
              <w:spacing w:after="200"/>
              <w:ind w:left="576" w:hanging="576"/>
              <w:jc w:val="both"/>
              <w:rPr>
                <w:rFonts w:asciiTheme="majorBidi" w:hAnsiTheme="majorBidi" w:cstheme="majorBidi"/>
                <w:sz w:val="16"/>
              </w:rPr>
            </w:pPr>
            <w:r w:rsidRPr="00EF2F64">
              <w:rPr>
                <w:rFonts w:asciiTheme="majorBidi" w:hAnsiTheme="majorBidi" w:cstheme="majorBidi"/>
              </w:rPr>
              <w:t>6.3</w:t>
            </w:r>
            <w:r w:rsidRPr="00EF2F64">
              <w:rPr>
                <w:rFonts w:asciiTheme="majorBidi" w:hAnsiTheme="majorBidi" w:cstheme="majorBidi"/>
              </w:rPr>
              <w:tab/>
            </w:r>
            <w:r w:rsidR="0095260B" w:rsidRPr="00EF2F64">
              <w:rPr>
                <w:rFonts w:asciiTheme="majorBidi" w:hAnsiTheme="majorBidi" w:cstheme="majorBidi"/>
              </w:rPr>
              <w:t>L’Acheteur ne peut être tenu responsable vis-à-vis des Soumissionnaires de l’intégrité du Dossier d’Appel d’offres, des réponses aux demandes de clarifications et des additifs au Dossier d’Appel d’Offres conformément à l’</w:t>
            </w:r>
            <w:r w:rsidR="004715A1" w:rsidRPr="00EF2F64">
              <w:rPr>
                <w:rFonts w:asciiTheme="majorBidi" w:hAnsiTheme="majorBidi" w:cstheme="majorBidi"/>
              </w:rPr>
              <w:t>article</w:t>
            </w:r>
            <w:r w:rsidR="0095260B" w:rsidRPr="00EF2F64">
              <w:rPr>
                <w:rFonts w:asciiTheme="majorBidi" w:hAnsiTheme="majorBidi" w:cstheme="majorBidi"/>
              </w:rPr>
              <w:t xml:space="preserve"> 8 des IS, s’ils n’ont pas été obtenus directement auprès de l’Acheteur.</w:t>
            </w:r>
            <w:r w:rsidR="00A96AED" w:rsidRPr="00EF2F64">
              <w:rPr>
                <w:rFonts w:asciiTheme="majorBidi" w:hAnsiTheme="majorBidi" w:cstheme="majorBidi"/>
              </w:rPr>
              <w:t xml:space="preserve"> </w:t>
            </w:r>
            <w:r w:rsidR="0095260B" w:rsidRPr="00EF2F64">
              <w:rPr>
                <w:rFonts w:asciiTheme="majorBidi" w:hAnsiTheme="majorBidi" w:cstheme="majorBidi"/>
              </w:rPr>
              <w:t>En cas de contradiction, les documents directement issus par l’Acheteur prévaudront</w:t>
            </w:r>
            <w:r w:rsidRPr="00EF2F64">
              <w:rPr>
                <w:rFonts w:asciiTheme="majorBidi" w:hAnsiTheme="majorBidi" w:cstheme="majorBidi"/>
              </w:rPr>
              <w:t xml:space="preserve">. </w:t>
            </w:r>
          </w:p>
          <w:p w14:paraId="43FE6AB2" w14:textId="77777777" w:rsidR="0095260B" w:rsidRPr="00EF2F64" w:rsidRDefault="00FF0C8D" w:rsidP="00183CCE">
            <w:pPr>
              <w:tabs>
                <w:tab w:val="left" w:pos="720"/>
              </w:tabs>
              <w:spacing w:after="200"/>
              <w:ind w:left="576" w:hanging="576"/>
              <w:jc w:val="both"/>
              <w:rPr>
                <w:rFonts w:asciiTheme="majorBidi" w:hAnsiTheme="majorBidi" w:cstheme="majorBidi"/>
              </w:rPr>
            </w:pPr>
            <w:r w:rsidRPr="00EF2F64">
              <w:rPr>
                <w:rFonts w:asciiTheme="majorBidi" w:hAnsiTheme="majorBidi" w:cstheme="majorBidi"/>
              </w:rPr>
              <w:t>6.4</w:t>
            </w:r>
            <w:r w:rsidRPr="00EF2F64">
              <w:rPr>
                <w:rFonts w:asciiTheme="majorBidi" w:hAnsiTheme="majorBidi" w:cstheme="majorBidi"/>
              </w:rPr>
              <w:tab/>
              <w:t>Le Soumissionnaire doit examiner l’ensemble des instructions, formulaires, conditions et s</w:t>
            </w:r>
            <w:r w:rsidR="0009606F" w:rsidRPr="00EF2F64">
              <w:rPr>
                <w:rFonts w:asciiTheme="majorBidi" w:hAnsiTheme="majorBidi" w:cstheme="majorBidi"/>
              </w:rPr>
              <w:t xml:space="preserve">pécifications figurant dans le </w:t>
            </w:r>
            <w:r w:rsidR="0095260B" w:rsidRPr="00EF2F64">
              <w:rPr>
                <w:rFonts w:asciiTheme="majorBidi" w:hAnsiTheme="majorBidi" w:cstheme="majorBidi"/>
              </w:rPr>
              <w:t xml:space="preserve">Dossier </w:t>
            </w:r>
            <w:r w:rsidRPr="00EF2F64">
              <w:rPr>
                <w:rFonts w:asciiTheme="majorBidi" w:hAnsiTheme="majorBidi" w:cstheme="majorBidi"/>
              </w:rPr>
              <w:t xml:space="preserve">d’appel d’offres. </w:t>
            </w:r>
            <w:r w:rsidR="0009606F" w:rsidRPr="00EF2F64">
              <w:rPr>
                <w:rFonts w:asciiTheme="majorBidi" w:hAnsiTheme="majorBidi" w:cstheme="majorBidi"/>
              </w:rPr>
              <w:t xml:space="preserve">Le manquement éventuel du Soumissionnaire </w:t>
            </w:r>
            <w:r w:rsidRPr="00EF2F64">
              <w:rPr>
                <w:rFonts w:asciiTheme="majorBidi" w:hAnsiTheme="majorBidi" w:cstheme="majorBidi"/>
              </w:rPr>
              <w:t xml:space="preserve">à </w:t>
            </w:r>
            <w:r w:rsidR="0009606F" w:rsidRPr="00EF2F64">
              <w:rPr>
                <w:rFonts w:asciiTheme="majorBidi" w:hAnsiTheme="majorBidi" w:cstheme="majorBidi"/>
              </w:rPr>
              <w:t xml:space="preserve">fournir les renseignements ou les documents exigés </w:t>
            </w:r>
            <w:r w:rsidRPr="00EF2F64">
              <w:rPr>
                <w:rFonts w:asciiTheme="majorBidi" w:hAnsiTheme="majorBidi" w:cstheme="majorBidi"/>
              </w:rPr>
              <w:t>peut entraîner le rejet de son offre.</w:t>
            </w:r>
          </w:p>
        </w:tc>
      </w:tr>
      <w:tr w:rsidR="00BD2682" w:rsidRPr="00EF2F64" w14:paraId="43FE6AB6" w14:textId="77777777" w:rsidTr="008459C1">
        <w:tc>
          <w:tcPr>
            <w:tcW w:w="2152" w:type="dxa"/>
            <w:gridSpan w:val="2"/>
          </w:tcPr>
          <w:p w14:paraId="43FE6AB4" w14:textId="77777777" w:rsidR="00BD2682" w:rsidRPr="00EF2F64" w:rsidRDefault="0009606F" w:rsidP="0009606F">
            <w:pPr>
              <w:pStyle w:val="Style2"/>
              <w:ind w:left="360"/>
              <w:rPr>
                <w:rFonts w:asciiTheme="majorBidi" w:hAnsiTheme="majorBidi" w:cstheme="majorBidi"/>
              </w:rPr>
            </w:pPr>
            <w:bookmarkStart w:id="54" w:name="_Toc481077398"/>
            <w:bookmarkStart w:id="55" w:name="_Toc487047510"/>
            <w:r w:rsidRPr="00EF2F64">
              <w:rPr>
                <w:szCs w:val="24"/>
              </w:rPr>
              <w:t>Éclaircisse</w:t>
            </w:r>
            <w:r w:rsidR="00812202" w:rsidRPr="00EF2F64">
              <w:rPr>
                <w:szCs w:val="24"/>
              </w:rPr>
              <w:t>-</w:t>
            </w:r>
            <w:r w:rsidRPr="00EF2F64">
              <w:rPr>
                <w:szCs w:val="24"/>
              </w:rPr>
              <w:t>ments apportés au Dossier d’appel d’offres</w:t>
            </w:r>
            <w:bookmarkEnd w:id="54"/>
            <w:bookmarkEnd w:id="55"/>
          </w:p>
        </w:tc>
        <w:tc>
          <w:tcPr>
            <w:tcW w:w="7568" w:type="dxa"/>
            <w:gridSpan w:val="3"/>
          </w:tcPr>
          <w:p w14:paraId="43FE6AB5" w14:textId="77777777" w:rsidR="00BD2682" w:rsidRPr="00EF2F64" w:rsidRDefault="00F32122" w:rsidP="00183CCE">
            <w:pPr>
              <w:pStyle w:val="Sub-ClauseText"/>
              <w:numPr>
                <w:ilvl w:val="1"/>
                <w:numId w:val="12"/>
              </w:numPr>
              <w:spacing w:before="0" w:after="200"/>
              <w:ind w:left="605" w:hanging="605"/>
              <w:rPr>
                <w:rFonts w:asciiTheme="majorBidi" w:hAnsiTheme="majorBidi" w:cstheme="majorBidi"/>
                <w:spacing w:val="0"/>
              </w:rPr>
            </w:pPr>
            <w:r w:rsidRPr="00EF2F64">
              <w:rPr>
                <w:rFonts w:asciiTheme="majorBidi" w:hAnsiTheme="majorBidi" w:cstheme="majorBidi"/>
                <w:spacing w:val="0"/>
              </w:rPr>
              <w:t xml:space="preserve">Un Soumissionnaire souhaitant obtenir des éclaircissements sur les documents devra contacter l’Acheteur par écrit, à l’adresse de l’Acheteur indiquée dans les </w:t>
            </w:r>
            <w:r w:rsidRPr="00EF2F64">
              <w:rPr>
                <w:rFonts w:asciiTheme="majorBidi" w:hAnsiTheme="majorBidi" w:cstheme="majorBidi"/>
                <w:b/>
                <w:bCs/>
                <w:spacing w:val="0"/>
              </w:rPr>
              <w:t>DPAO</w:t>
            </w:r>
            <w:r w:rsidRPr="00EF2F64">
              <w:rPr>
                <w:rFonts w:asciiTheme="majorBidi" w:hAnsiTheme="majorBidi" w:cstheme="majorBidi"/>
                <w:spacing w:val="0"/>
              </w:rPr>
              <w:t>.</w:t>
            </w:r>
            <w:r w:rsidR="00A96AED" w:rsidRPr="00EF2F64">
              <w:rPr>
                <w:rFonts w:asciiTheme="majorBidi" w:hAnsiTheme="majorBidi" w:cstheme="majorBidi"/>
                <w:spacing w:val="0"/>
              </w:rPr>
              <w:t xml:space="preserve"> </w:t>
            </w:r>
            <w:r w:rsidRPr="00EF2F64">
              <w:rPr>
                <w:rFonts w:asciiTheme="majorBidi" w:hAnsiTheme="majorBidi" w:cstheme="majorBidi"/>
                <w:spacing w:val="0"/>
              </w:rPr>
              <w:t xml:space="preserve">L’Acheteur répondra par écrit à toute demande d’éclaircissements reçue au plus tard dans le délai indiqué aux </w:t>
            </w:r>
            <w:r w:rsidRPr="00EF2F64">
              <w:rPr>
                <w:rFonts w:asciiTheme="majorBidi" w:hAnsiTheme="majorBidi" w:cstheme="majorBidi"/>
                <w:b/>
                <w:spacing w:val="0"/>
              </w:rPr>
              <w:t>DPAO</w:t>
            </w:r>
            <w:r w:rsidRPr="00EF2F64">
              <w:rPr>
                <w:rFonts w:asciiTheme="majorBidi" w:hAnsiTheme="majorBidi" w:cstheme="majorBidi"/>
                <w:spacing w:val="0"/>
              </w:rPr>
              <w:t xml:space="preserve"> avant la date limite de dépôt des offres.</w:t>
            </w:r>
            <w:r w:rsidR="00A96AED" w:rsidRPr="00EF2F64">
              <w:rPr>
                <w:rFonts w:asciiTheme="majorBidi" w:hAnsiTheme="majorBidi" w:cstheme="majorBidi"/>
                <w:spacing w:val="0"/>
              </w:rPr>
              <w:t xml:space="preserve"> </w:t>
            </w:r>
            <w:r w:rsidRPr="00EF2F64">
              <w:rPr>
                <w:rFonts w:asciiTheme="majorBidi" w:hAnsiTheme="majorBidi" w:cstheme="majorBidi"/>
                <w:spacing w:val="0"/>
              </w:rPr>
              <w:t xml:space="preserve">Il adressera une copie de sa réponse (indiquant la question posée mais sans en identifier l’auteur) à tous les soumissionnaires qui auront obtenu le Dossier d’appel d’offres en conformité avec l’article 6.3 des IS. Si les DPAO le prévoient, l’Acheteur publiera également sa réponse sur le site internet identifié dans les </w:t>
            </w:r>
            <w:r w:rsidRPr="00EF2F64">
              <w:rPr>
                <w:rFonts w:asciiTheme="majorBidi" w:hAnsiTheme="majorBidi" w:cstheme="majorBidi"/>
                <w:b/>
                <w:spacing w:val="0"/>
              </w:rPr>
              <w:t>DPAO</w:t>
            </w:r>
            <w:r w:rsidRPr="00EF2F64">
              <w:rPr>
                <w:rFonts w:asciiTheme="majorBidi" w:hAnsiTheme="majorBidi" w:cstheme="majorBidi"/>
                <w:spacing w:val="0"/>
              </w:rPr>
              <w:t>.</w:t>
            </w:r>
            <w:r w:rsidR="00A96AED" w:rsidRPr="00EF2F64">
              <w:rPr>
                <w:rFonts w:asciiTheme="majorBidi" w:hAnsiTheme="majorBidi" w:cstheme="majorBidi"/>
                <w:spacing w:val="0"/>
              </w:rPr>
              <w:t xml:space="preserve"> </w:t>
            </w:r>
            <w:r w:rsidRPr="00EF2F64">
              <w:rPr>
                <w:rFonts w:asciiTheme="majorBidi" w:hAnsiTheme="majorBidi" w:cstheme="majorBidi"/>
                <w:spacing w:val="0"/>
              </w:rPr>
              <w:t>Au cas où l’Acheteur jugerait nécessaire de modifier le Dossier d’appel d’offres suite aux demandes d’éclaircissements, il le fera conformément à la procédure stipulée aux articles 8 et 22.2 des IS</w:t>
            </w:r>
            <w:r w:rsidR="0009606F" w:rsidRPr="00EF2F64">
              <w:rPr>
                <w:rFonts w:asciiTheme="majorBidi" w:hAnsiTheme="majorBidi" w:cstheme="majorBidi"/>
                <w:spacing w:val="0"/>
              </w:rPr>
              <w:t>.</w:t>
            </w:r>
          </w:p>
        </w:tc>
      </w:tr>
      <w:tr w:rsidR="00BD2682" w:rsidRPr="00EF2F64" w14:paraId="43FE6ABB" w14:textId="77777777" w:rsidTr="008459C1">
        <w:trPr>
          <w:trHeight w:val="1134"/>
        </w:trPr>
        <w:tc>
          <w:tcPr>
            <w:tcW w:w="2152" w:type="dxa"/>
            <w:gridSpan w:val="2"/>
          </w:tcPr>
          <w:p w14:paraId="43FE6AB7" w14:textId="77777777" w:rsidR="00BD2682" w:rsidRPr="00EF2F64" w:rsidRDefault="007B24AE" w:rsidP="00620C92">
            <w:pPr>
              <w:pStyle w:val="Style2"/>
              <w:ind w:left="360"/>
              <w:rPr>
                <w:rFonts w:asciiTheme="majorBidi" w:hAnsiTheme="majorBidi" w:cstheme="majorBidi"/>
              </w:rPr>
            </w:pPr>
            <w:bookmarkStart w:id="56" w:name="_Toc481077399"/>
            <w:bookmarkStart w:id="57" w:name="_Toc487047511"/>
            <w:r w:rsidRPr="00EF2F64">
              <w:rPr>
                <w:szCs w:val="24"/>
              </w:rPr>
              <w:t>Modifications apportées au dossier d’appel d’offres</w:t>
            </w:r>
            <w:bookmarkEnd w:id="56"/>
            <w:bookmarkEnd w:id="57"/>
          </w:p>
        </w:tc>
        <w:tc>
          <w:tcPr>
            <w:tcW w:w="7568" w:type="dxa"/>
            <w:gridSpan w:val="3"/>
          </w:tcPr>
          <w:p w14:paraId="43FE6AB8" w14:textId="77777777" w:rsidR="007B24AE" w:rsidRPr="00EF2F64" w:rsidRDefault="0095260B" w:rsidP="00183CCE">
            <w:pPr>
              <w:pStyle w:val="Sub-ClauseText"/>
              <w:numPr>
                <w:ilvl w:val="1"/>
                <w:numId w:val="13"/>
              </w:numPr>
              <w:spacing w:before="0" w:after="200"/>
              <w:ind w:left="605" w:hanging="605"/>
              <w:rPr>
                <w:rFonts w:asciiTheme="majorBidi" w:hAnsiTheme="majorBidi" w:cstheme="majorBidi"/>
              </w:rPr>
            </w:pPr>
            <w:r w:rsidRPr="00EF2F64">
              <w:rPr>
                <w:rFonts w:asciiTheme="majorBidi" w:hAnsiTheme="majorBidi" w:cstheme="majorBidi"/>
              </w:rPr>
              <w:t>L’Acheteur</w:t>
            </w:r>
            <w:r w:rsidR="007B24AE" w:rsidRPr="00EF2F64">
              <w:rPr>
                <w:rFonts w:asciiTheme="majorBidi" w:hAnsiTheme="majorBidi" w:cstheme="majorBidi"/>
              </w:rPr>
              <w:t xml:space="preserve"> peut, à tout moment, avant la date limite de remise des offres, modifier le </w:t>
            </w:r>
            <w:r w:rsidR="00EC3F5D" w:rsidRPr="00EF2F64">
              <w:rPr>
                <w:rFonts w:asciiTheme="majorBidi" w:hAnsiTheme="majorBidi" w:cstheme="majorBidi"/>
              </w:rPr>
              <w:t xml:space="preserve">Dossier </w:t>
            </w:r>
            <w:r w:rsidR="007B24AE" w:rsidRPr="00EF2F64">
              <w:rPr>
                <w:rFonts w:asciiTheme="majorBidi" w:hAnsiTheme="majorBidi" w:cstheme="majorBidi"/>
              </w:rPr>
              <w:t xml:space="preserve">d’appel d’offres en émettant un additif. </w:t>
            </w:r>
          </w:p>
          <w:p w14:paraId="43FE6AB9" w14:textId="77777777" w:rsidR="007B24AE" w:rsidRPr="00EF2F64" w:rsidRDefault="007B24AE" w:rsidP="00183CCE">
            <w:pPr>
              <w:pStyle w:val="Sub-ClauseText"/>
              <w:numPr>
                <w:ilvl w:val="1"/>
                <w:numId w:val="13"/>
              </w:numPr>
              <w:spacing w:before="0" w:after="200"/>
              <w:ind w:left="605" w:hanging="605"/>
              <w:rPr>
                <w:rFonts w:asciiTheme="majorBidi" w:hAnsiTheme="majorBidi" w:cstheme="majorBidi"/>
              </w:rPr>
            </w:pPr>
            <w:r w:rsidRPr="00EF2F64">
              <w:rPr>
                <w:rFonts w:asciiTheme="majorBidi" w:hAnsiTheme="majorBidi" w:cstheme="majorBidi"/>
              </w:rPr>
              <w:t xml:space="preserve">Un additif sera considéré comme faisant partie intégrante du </w:t>
            </w:r>
            <w:r w:rsidR="00EC3F5D" w:rsidRPr="00EF2F64">
              <w:rPr>
                <w:rFonts w:asciiTheme="majorBidi" w:hAnsiTheme="majorBidi" w:cstheme="majorBidi"/>
              </w:rPr>
              <w:t xml:space="preserve">Dossier </w:t>
            </w:r>
            <w:r w:rsidRPr="00EF2F64">
              <w:rPr>
                <w:rFonts w:asciiTheme="majorBidi" w:hAnsiTheme="majorBidi" w:cstheme="majorBidi"/>
              </w:rPr>
              <w:t xml:space="preserve">d’appel d’offres et sera communiqué par écrit à tous ceux qui ont obtenu le dossier d’appel d’offres directement de </w:t>
            </w:r>
            <w:r w:rsidR="0095260B" w:rsidRPr="00EF2F64">
              <w:rPr>
                <w:rFonts w:asciiTheme="majorBidi" w:hAnsiTheme="majorBidi" w:cstheme="majorBidi"/>
              </w:rPr>
              <w:t>l’Acheteur</w:t>
            </w:r>
            <w:r w:rsidR="00EC3F5D" w:rsidRPr="00EF2F64">
              <w:rPr>
                <w:rFonts w:asciiTheme="majorBidi" w:hAnsiTheme="majorBidi" w:cstheme="majorBidi"/>
              </w:rPr>
              <w:t>. L’Acheteur publiera immédiatement l’additif sur le site internet identifié à l’article 7.1 des IS</w:t>
            </w:r>
            <w:r w:rsidRPr="00EF2F64">
              <w:rPr>
                <w:rFonts w:asciiTheme="majorBidi" w:hAnsiTheme="majorBidi" w:cstheme="majorBidi"/>
              </w:rPr>
              <w:t xml:space="preserve">. </w:t>
            </w:r>
          </w:p>
          <w:p w14:paraId="43FE6ABA" w14:textId="77777777" w:rsidR="00BD2682" w:rsidRPr="00EF2F64" w:rsidRDefault="007B24AE" w:rsidP="00183CCE">
            <w:pPr>
              <w:pStyle w:val="Sub-ClauseText"/>
              <w:numPr>
                <w:ilvl w:val="1"/>
                <w:numId w:val="13"/>
              </w:numPr>
              <w:spacing w:before="0" w:after="200"/>
              <w:ind w:left="605" w:hanging="605"/>
              <w:rPr>
                <w:rFonts w:asciiTheme="majorBidi" w:hAnsiTheme="majorBidi" w:cstheme="majorBidi"/>
                <w:spacing w:val="0"/>
              </w:rPr>
            </w:pPr>
            <w:r w:rsidRPr="00EF2F64">
              <w:rPr>
                <w:rFonts w:asciiTheme="majorBidi" w:hAnsiTheme="majorBidi" w:cstheme="majorBidi"/>
              </w:rPr>
              <w:t xml:space="preserve">Afin de laisser aux soumissionnaires éventuels un délai raisonnable pour prendre en compte l’additif dans la préparation de leurs offres, </w:t>
            </w:r>
            <w:r w:rsidR="0095260B" w:rsidRPr="00EF2F64">
              <w:rPr>
                <w:rFonts w:asciiTheme="majorBidi" w:hAnsiTheme="majorBidi" w:cstheme="majorBidi"/>
              </w:rPr>
              <w:t>l’Acheteur</w:t>
            </w:r>
            <w:r w:rsidRPr="00EF2F64">
              <w:rPr>
                <w:rFonts w:asciiTheme="majorBidi" w:hAnsiTheme="majorBidi" w:cstheme="majorBidi"/>
              </w:rPr>
              <w:t xml:space="preserve"> peut, à sa discrétion, reporter la date limite de remise des offres conformément à </w:t>
            </w:r>
            <w:r w:rsidR="005C5265" w:rsidRPr="00EF2F64">
              <w:rPr>
                <w:rFonts w:asciiTheme="majorBidi" w:hAnsiTheme="majorBidi" w:cstheme="majorBidi"/>
              </w:rPr>
              <w:t>l’article</w:t>
            </w:r>
            <w:r w:rsidRPr="00EF2F64">
              <w:rPr>
                <w:rFonts w:asciiTheme="majorBidi" w:hAnsiTheme="majorBidi" w:cstheme="majorBidi"/>
              </w:rPr>
              <w:t xml:space="preserve"> 2</w:t>
            </w:r>
            <w:r w:rsidR="00EC3F5D" w:rsidRPr="00EF2F64">
              <w:rPr>
                <w:rFonts w:asciiTheme="majorBidi" w:hAnsiTheme="majorBidi" w:cstheme="majorBidi"/>
              </w:rPr>
              <w:t>2</w:t>
            </w:r>
            <w:r w:rsidRPr="00EF2F64">
              <w:rPr>
                <w:rFonts w:asciiTheme="majorBidi" w:hAnsiTheme="majorBidi" w:cstheme="majorBidi"/>
              </w:rPr>
              <w:t xml:space="preserve">.2 des </w:t>
            </w:r>
            <w:r w:rsidR="005C5265" w:rsidRPr="00EF2F64">
              <w:rPr>
                <w:rFonts w:asciiTheme="majorBidi" w:hAnsiTheme="majorBidi" w:cstheme="majorBidi"/>
              </w:rPr>
              <w:t>IS</w:t>
            </w:r>
            <w:r w:rsidRPr="00EF2F64">
              <w:rPr>
                <w:rFonts w:asciiTheme="majorBidi" w:hAnsiTheme="majorBidi" w:cstheme="majorBidi"/>
                <w:spacing w:val="0"/>
              </w:rPr>
              <w:t>.</w:t>
            </w:r>
          </w:p>
        </w:tc>
      </w:tr>
      <w:tr w:rsidR="00BD2682" w:rsidRPr="00EF2F64" w14:paraId="43FE6ABE" w14:textId="77777777" w:rsidTr="008459C1">
        <w:tc>
          <w:tcPr>
            <w:tcW w:w="2152" w:type="dxa"/>
            <w:gridSpan w:val="2"/>
          </w:tcPr>
          <w:p w14:paraId="43FE6ABC" w14:textId="77777777" w:rsidR="00BD2682" w:rsidRPr="00EF2F64" w:rsidRDefault="00BD2682">
            <w:pPr>
              <w:pStyle w:val="Heading1-Clausename"/>
              <w:tabs>
                <w:tab w:val="clear" w:pos="360"/>
              </w:tabs>
              <w:spacing w:before="0" w:after="200"/>
              <w:ind w:left="0" w:firstLine="0"/>
              <w:rPr>
                <w:rFonts w:asciiTheme="majorBidi" w:hAnsiTheme="majorBidi" w:cstheme="majorBidi"/>
              </w:rPr>
            </w:pPr>
          </w:p>
        </w:tc>
        <w:tc>
          <w:tcPr>
            <w:tcW w:w="7568" w:type="dxa"/>
            <w:gridSpan w:val="3"/>
          </w:tcPr>
          <w:p w14:paraId="43FE6ABD" w14:textId="77777777" w:rsidR="00BD2682" w:rsidRPr="00EF2F64" w:rsidRDefault="00AD7206" w:rsidP="00117CFD">
            <w:pPr>
              <w:pStyle w:val="SectionIHeaders"/>
              <w:spacing w:before="0"/>
              <w:rPr>
                <w:rFonts w:asciiTheme="majorBidi" w:hAnsiTheme="majorBidi" w:cstheme="majorBidi"/>
              </w:rPr>
            </w:pPr>
            <w:bookmarkStart w:id="58" w:name="_Toc505659525"/>
            <w:bookmarkStart w:id="59" w:name="_Toc106180655"/>
            <w:bookmarkStart w:id="60" w:name="_Toc481077400"/>
            <w:bookmarkStart w:id="61" w:name="_Toc487047512"/>
            <w:r w:rsidRPr="00EF2F64">
              <w:t>Pré</w:t>
            </w:r>
            <w:r w:rsidR="00BD2682" w:rsidRPr="00EF2F64">
              <w:t xml:space="preserve">paration </w:t>
            </w:r>
            <w:bookmarkEnd w:id="58"/>
            <w:bookmarkEnd w:id="59"/>
            <w:r w:rsidRPr="00EF2F64">
              <w:t>des offres</w:t>
            </w:r>
            <w:bookmarkEnd w:id="60"/>
            <w:bookmarkEnd w:id="61"/>
          </w:p>
        </w:tc>
      </w:tr>
      <w:tr w:rsidR="00BD2682" w:rsidRPr="00EF2F64" w14:paraId="43FE6AC1" w14:textId="77777777" w:rsidTr="008459C1">
        <w:tc>
          <w:tcPr>
            <w:tcW w:w="2152" w:type="dxa"/>
            <w:gridSpan w:val="2"/>
          </w:tcPr>
          <w:p w14:paraId="43FE6ABF" w14:textId="77777777" w:rsidR="00BD2682" w:rsidRPr="00EF2F64" w:rsidRDefault="007B24AE" w:rsidP="00620C92">
            <w:pPr>
              <w:pStyle w:val="Style2"/>
              <w:ind w:left="360"/>
              <w:rPr>
                <w:rFonts w:asciiTheme="majorBidi" w:hAnsiTheme="majorBidi" w:cstheme="majorBidi"/>
              </w:rPr>
            </w:pPr>
            <w:bookmarkStart w:id="62" w:name="_Toc481077401"/>
            <w:bookmarkStart w:id="63" w:name="_Toc487047513"/>
            <w:r w:rsidRPr="00EF2F64">
              <w:rPr>
                <w:szCs w:val="24"/>
              </w:rPr>
              <w:t>Frais de soumission</w:t>
            </w:r>
            <w:bookmarkEnd w:id="62"/>
            <w:bookmarkEnd w:id="63"/>
          </w:p>
        </w:tc>
        <w:tc>
          <w:tcPr>
            <w:tcW w:w="7568" w:type="dxa"/>
            <w:gridSpan w:val="3"/>
          </w:tcPr>
          <w:p w14:paraId="43FE6AC0" w14:textId="77777777" w:rsidR="00BD2682" w:rsidRPr="00EF2F64" w:rsidRDefault="007B24AE" w:rsidP="00183CCE">
            <w:pPr>
              <w:pStyle w:val="Sub-ClauseText"/>
              <w:numPr>
                <w:ilvl w:val="1"/>
                <w:numId w:val="14"/>
              </w:numPr>
              <w:spacing w:before="0" w:after="200"/>
              <w:rPr>
                <w:rFonts w:asciiTheme="majorBidi" w:hAnsiTheme="majorBidi" w:cstheme="majorBidi"/>
                <w:spacing w:val="0"/>
              </w:rPr>
            </w:pPr>
            <w:r w:rsidRPr="00EF2F64">
              <w:rPr>
                <w:rFonts w:asciiTheme="majorBidi" w:hAnsiTheme="majorBidi" w:cstheme="majorBidi"/>
              </w:rPr>
              <w:t xml:space="preserve">Le candidat supportera tous les frais afférents à la préparation et à la présentation de son offre, et </w:t>
            </w:r>
            <w:r w:rsidR="0095260B" w:rsidRPr="00EF2F64">
              <w:rPr>
                <w:rFonts w:asciiTheme="majorBidi" w:hAnsiTheme="majorBidi" w:cstheme="majorBidi"/>
              </w:rPr>
              <w:t>l’Acheteur</w:t>
            </w:r>
            <w:r w:rsidRPr="00EF2F64">
              <w:rPr>
                <w:rFonts w:asciiTheme="majorBidi" w:hAnsiTheme="majorBidi" w:cstheme="majorBidi"/>
              </w:rPr>
              <w:t xml:space="preserve"> n’est en aucun cas responsable de ces frais ni tenu de les régler, quels que soient le déroulement ou les résultats du processus d’appel d’offres</w:t>
            </w:r>
            <w:r w:rsidRPr="00EF2F64">
              <w:rPr>
                <w:rFonts w:asciiTheme="majorBidi" w:hAnsiTheme="majorBidi" w:cstheme="majorBidi"/>
                <w:spacing w:val="0"/>
              </w:rPr>
              <w:t>.</w:t>
            </w:r>
          </w:p>
        </w:tc>
      </w:tr>
      <w:tr w:rsidR="00BD2682" w:rsidRPr="00EF2F64" w14:paraId="43FE6AC4" w14:textId="77777777" w:rsidTr="008459C1">
        <w:tc>
          <w:tcPr>
            <w:tcW w:w="2152" w:type="dxa"/>
            <w:gridSpan w:val="2"/>
          </w:tcPr>
          <w:p w14:paraId="43FE6AC2" w14:textId="77777777" w:rsidR="00BD2682" w:rsidRPr="00EF2F64" w:rsidRDefault="007B24AE" w:rsidP="00620C92">
            <w:pPr>
              <w:pStyle w:val="Style2"/>
              <w:ind w:left="360"/>
              <w:rPr>
                <w:rFonts w:asciiTheme="majorBidi" w:hAnsiTheme="majorBidi" w:cstheme="majorBidi"/>
              </w:rPr>
            </w:pPr>
            <w:bookmarkStart w:id="64" w:name="_Toc438438831"/>
            <w:bookmarkStart w:id="65" w:name="_Toc438532579"/>
            <w:bookmarkStart w:id="66" w:name="_Toc438733975"/>
            <w:bookmarkStart w:id="67" w:name="_Toc438907014"/>
            <w:bookmarkStart w:id="68" w:name="_Toc438907213"/>
            <w:bookmarkStart w:id="69" w:name="_Toc267386290"/>
            <w:bookmarkStart w:id="70" w:name="_Toc481077402"/>
            <w:bookmarkStart w:id="71" w:name="_Toc487047514"/>
            <w:r w:rsidRPr="00EF2F64">
              <w:rPr>
                <w:szCs w:val="24"/>
              </w:rPr>
              <w:t>Langue de l’offre</w:t>
            </w:r>
            <w:bookmarkEnd w:id="64"/>
            <w:bookmarkEnd w:id="65"/>
            <w:bookmarkEnd w:id="66"/>
            <w:bookmarkEnd w:id="67"/>
            <w:bookmarkEnd w:id="68"/>
            <w:bookmarkEnd w:id="69"/>
            <w:bookmarkEnd w:id="70"/>
            <w:bookmarkEnd w:id="71"/>
          </w:p>
        </w:tc>
        <w:tc>
          <w:tcPr>
            <w:tcW w:w="7568" w:type="dxa"/>
            <w:gridSpan w:val="3"/>
          </w:tcPr>
          <w:p w14:paraId="43FE6AC3" w14:textId="77777777" w:rsidR="00BD2682" w:rsidRPr="00EF2F64" w:rsidRDefault="007B24AE" w:rsidP="00183CCE">
            <w:pPr>
              <w:pStyle w:val="Sub-ClauseText"/>
              <w:numPr>
                <w:ilvl w:val="1"/>
                <w:numId w:val="15"/>
              </w:numPr>
              <w:spacing w:before="0" w:after="200"/>
              <w:rPr>
                <w:rFonts w:asciiTheme="majorBidi" w:hAnsiTheme="majorBidi" w:cstheme="majorBidi"/>
                <w:spacing w:val="0"/>
              </w:rPr>
            </w:pPr>
            <w:r w:rsidRPr="00EF2F64">
              <w:rPr>
                <w:rFonts w:asciiTheme="majorBidi" w:hAnsiTheme="majorBidi" w:cstheme="majorBidi"/>
                <w:spacing w:val="0"/>
              </w:rPr>
              <w:t xml:space="preserve">L’Offre ainsi que toute la correspondance et tous les documents concernant la soumission, échangés entre le Soumissionnaire et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seront rédigés dans la langue indiquée </w:t>
            </w:r>
            <w:r w:rsidRPr="00EF2F64">
              <w:rPr>
                <w:rFonts w:asciiTheme="majorBidi" w:hAnsiTheme="majorBidi" w:cstheme="majorBidi"/>
                <w:b/>
                <w:bCs/>
                <w:spacing w:val="0"/>
              </w:rPr>
              <w:t>dans les</w:t>
            </w:r>
            <w:r w:rsidRPr="00EF2F64">
              <w:rPr>
                <w:rFonts w:asciiTheme="majorBidi" w:hAnsiTheme="majorBidi" w:cstheme="majorBidi"/>
                <w:spacing w:val="0"/>
              </w:rPr>
              <w:t xml:space="preserve"> </w:t>
            </w:r>
            <w:r w:rsidRPr="00EF2F64">
              <w:rPr>
                <w:rFonts w:asciiTheme="majorBidi" w:hAnsiTheme="majorBidi" w:cstheme="majorBidi"/>
                <w:b/>
                <w:spacing w:val="0"/>
              </w:rPr>
              <w:t>DPAO</w:t>
            </w:r>
            <w:r w:rsidRPr="00EF2F64">
              <w:rPr>
                <w:rFonts w:asciiTheme="majorBidi" w:hAnsiTheme="majorBidi" w:cstheme="majorBidi"/>
                <w:spacing w:val="0"/>
              </w:rPr>
              <w:t>. Les documents complémentaires et les imprimés fournis par le Soumissionnaire dans le cadre de la soumission peuvent être rédigés dans une autre langue à condition d’être accompagnés d’une traduction dans la langue stipulée, auquel cas, aux fins d’interprétation de l’offre, cette traduction fera foi</w:t>
            </w:r>
            <w:r w:rsidR="00BD2682" w:rsidRPr="00EF2F64">
              <w:rPr>
                <w:rFonts w:asciiTheme="majorBidi" w:hAnsiTheme="majorBidi" w:cstheme="majorBidi"/>
                <w:spacing w:val="0"/>
              </w:rPr>
              <w:t>.</w:t>
            </w:r>
          </w:p>
        </w:tc>
      </w:tr>
      <w:tr w:rsidR="00BD2682" w:rsidRPr="00EF2F64" w14:paraId="43FE6AD1" w14:textId="77777777" w:rsidTr="008459C1">
        <w:tc>
          <w:tcPr>
            <w:tcW w:w="2152" w:type="dxa"/>
            <w:gridSpan w:val="2"/>
          </w:tcPr>
          <w:p w14:paraId="43FE6AC5" w14:textId="77777777" w:rsidR="00BD2682" w:rsidRPr="00EF2F64" w:rsidRDefault="007B24AE" w:rsidP="00374130">
            <w:pPr>
              <w:pStyle w:val="Style2"/>
              <w:ind w:left="360"/>
              <w:rPr>
                <w:rFonts w:asciiTheme="majorBidi" w:hAnsiTheme="majorBidi" w:cstheme="majorBidi"/>
              </w:rPr>
            </w:pPr>
            <w:bookmarkStart w:id="72" w:name="_Toc438438832"/>
            <w:bookmarkStart w:id="73" w:name="_Toc438532580"/>
            <w:bookmarkStart w:id="74" w:name="_Toc438733976"/>
            <w:bookmarkStart w:id="75" w:name="_Toc438907015"/>
            <w:bookmarkStart w:id="76" w:name="_Toc438907214"/>
            <w:bookmarkStart w:id="77" w:name="_Toc267386291"/>
            <w:bookmarkStart w:id="78" w:name="_Toc481077403"/>
            <w:bookmarkStart w:id="79" w:name="_Toc487047515"/>
            <w:r w:rsidRPr="00EF2F64">
              <w:rPr>
                <w:szCs w:val="24"/>
              </w:rPr>
              <w:t>Documents constitutifs de</w:t>
            </w:r>
            <w:r w:rsidR="00374130" w:rsidRPr="00EF2F64">
              <w:rPr>
                <w:szCs w:val="24"/>
              </w:rPr>
              <w:t> </w:t>
            </w:r>
            <w:r w:rsidRPr="00EF2F64">
              <w:rPr>
                <w:szCs w:val="24"/>
              </w:rPr>
              <w:t>l’offre</w:t>
            </w:r>
            <w:bookmarkEnd w:id="72"/>
            <w:bookmarkEnd w:id="73"/>
            <w:bookmarkEnd w:id="74"/>
            <w:bookmarkEnd w:id="75"/>
            <w:bookmarkEnd w:id="76"/>
            <w:bookmarkEnd w:id="77"/>
            <w:bookmarkEnd w:id="78"/>
            <w:bookmarkEnd w:id="79"/>
          </w:p>
        </w:tc>
        <w:tc>
          <w:tcPr>
            <w:tcW w:w="7568" w:type="dxa"/>
            <w:gridSpan w:val="3"/>
            <w:tcBorders>
              <w:bottom w:val="nil"/>
            </w:tcBorders>
          </w:tcPr>
          <w:p w14:paraId="43FE6AC6" w14:textId="77777777" w:rsidR="007B24AE" w:rsidRPr="00EF2F64" w:rsidRDefault="007B24AE" w:rsidP="00183CCE">
            <w:pPr>
              <w:pStyle w:val="Sub-ClauseText"/>
              <w:numPr>
                <w:ilvl w:val="1"/>
                <w:numId w:val="16"/>
              </w:numPr>
              <w:spacing w:before="0" w:after="200"/>
              <w:rPr>
                <w:rFonts w:asciiTheme="majorBidi" w:hAnsiTheme="majorBidi" w:cstheme="majorBidi"/>
                <w:spacing w:val="0"/>
              </w:rPr>
            </w:pPr>
            <w:r w:rsidRPr="00EF2F64">
              <w:rPr>
                <w:rFonts w:asciiTheme="majorBidi" w:hAnsiTheme="majorBidi" w:cstheme="majorBidi"/>
                <w:spacing w:val="0"/>
              </w:rPr>
              <w:t>La Soumission comprendra les documents suivants</w:t>
            </w:r>
            <w:r w:rsidR="00A96AED" w:rsidRPr="00EF2F64">
              <w:rPr>
                <w:rFonts w:asciiTheme="majorBidi" w:hAnsiTheme="majorBidi" w:cstheme="majorBidi"/>
                <w:spacing w:val="0"/>
              </w:rPr>
              <w:t> :</w:t>
            </w:r>
          </w:p>
          <w:p w14:paraId="43FE6AC7" w14:textId="77777777" w:rsidR="00F32122" w:rsidRPr="00EF2F64" w:rsidRDefault="00141761" w:rsidP="00183CCE">
            <w:pPr>
              <w:numPr>
                <w:ilvl w:val="0"/>
                <w:numId w:val="78"/>
              </w:numPr>
              <w:spacing w:after="200"/>
              <w:ind w:left="1166" w:hanging="547"/>
              <w:jc w:val="both"/>
              <w:rPr>
                <w:rFonts w:asciiTheme="majorBidi" w:hAnsiTheme="majorBidi" w:cstheme="majorBidi"/>
              </w:rPr>
            </w:pPr>
            <w:r w:rsidRPr="00EF2F64">
              <w:rPr>
                <w:rFonts w:asciiTheme="majorBidi" w:hAnsiTheme="majorBidi" w:cstheme="majorBidi"/>
              </w:rPr>
              <w:t>l</w:t>
            </w:r>
            <w:r w:rsidR="00F32122" w:rsidRPr="00EF2F64">
              <w:rPr>
                <w:rFonts w:asciiTheme="majorBidi" w:hAnsiTheme="majorBidi" w:cstheme="majorBidi"/>
              </w:rPr>
              <w:t xml:space="preserve">a </w:t>
            </w:r>
            <w:r w:rsidR="00F32122" w:rsidRPr="00EF2F64">
              <w:rPr>
                <w:rFonts w:asciiTheme="majorBidi" w:hAnsiTheme="majorBidi" w:cstheme="majorBidi"/>
                <w:b/>
              </w:rPr>
              <w:t>lettre de soumission</w:t>
            </w:r>
            <w:r w:rsidR="00F32122" w:rsidRPr="00EF2F64">
              <w:rPr>
                <w:rFonts w:asciiTheme="majorBidi" w:hAnsiTheme="majorBidi" w:cstheme="majorBidi"/>
              </w:rPr>
              <w:t> préparée conformément aux dispositions de l’</w:t>
            </w:r>
            <w:r w:rsidR="004715A1" w:rsidRPr="00EF2F64">
              <w:rPr>
                <w:rFonts w:asciiTheme="majorBidi" w:hAnsiTheme="majorBidi" w:cstheme="majorBidi"/>
              </w:rPr>
              <w:t>article</w:t>
            </w:r>
            <w:r w:rsidR="00F32122" w:rsidRPr="00EF2F64">
              <w:rPr>
                <w:rFonts w:asciiTheme="majorBidi" w:hAnsiTheme="majorBidi" w:cstheme="majorBidi"/>
              </w:rPr>
              <w:t xml:space="preserve"> 12 des IS</w:t>
            </w:r>
            <w:r w:rsidR="00A96AED" w:rsidRPr="00EF2F64">
              <w:rPr>
                <w:rFonts w:asciiTheme="majorBidi" w:hAnsiTheme="majorBidi" w:cstheme="majorBidi"/>
              </w:rPr>
              <w:t> ;</w:t>
            </w:r>
          </w:p>
          <w:p w14:paraId="43FE6AC8" w14:textId="77777777" w:rsidR="00F32122" w:rsidRPr="00EF2F64" w:rsidRDefault="00141761" w:rsidP="00183CCE">
            <w:pPr>
              <w:numPr>
                <w:ilvl w:val="0"/>
                <w:numId w:val="78"/>
              </w:numPr>
              <w:spacing w:after="200"/>
              <w:ind w:left="1166" w:hanging="547"/>
              <w:jc w:val="both"/>
              <w:rPr>
                <w:rFonts w:asciiTheme="majorBidi" w:hAnsiTheme="majorBidi" w:cstheme="majorBidi"/>
              </w:rPr>
            </w:pPr>
            <w:r w:rsidRPr="00EF2F64">
              <w:rPr>
                <w:rFonts w:asciiTheme="majorBidi" w:hAnsiTheme="majorBidi" w:cstheme="majorBidi"/>
              </w:rPr>
              <w:t>le</w:t>
            </w:r>
            <w:r w:rsidRPr="00EF2F64">
              <w:rPr>
                <w:rFonts w:asciiTheme="majorBidi" w:hAnsiTheme="majorBidi" w:cstheme="majorBidi"/>
                <w:b/>
              </w:rPr>
              <w:t xml:space="preserve"> </w:t>
            </w:r>
            <w:r w:rsidR="00F32122" w:rsidRPr="00EF2F64">
              <w:rPr>
                <w:rFonts w:asciiTheme="majorBidi" w:hAnsiTheme="majorBidi" w:cstheme="majorBidi"/>
                <w:b/>
              </w:rPr>
              <w:t>Bordereaux de prix</w:t>
            </w:r>
            <w:r w:rsidR="00A96AED" w:rsidRPr="00EF2F64">
              <w:rPr>
                <w:rFonts w:asciiTheme="majorBidi" w:hAnsiTheme="majorBidi" w:cstheme="majorBidi"/>
              </w:rPr>
              <w:t xml:space="preserve"> :</w:t>
            </w:r>
            <w:r w:rsidR="00F32122" w:rsidRPr="00EF2F64">
              <w:rPr>
                <w:rFonts w:asciiTheme="majorBidi" w:hAnsiTheme="majorBidi" w:cstheme="majorBidi"/>
              </w:rPr>
              <w:t xml:space="preserve"> les bordereaux de prix applicables, remplis conformément aux dispositions des </w:t>
            </w:r>
            <w:r w:rsidR="004715A1" w:rsidRPr="00EF2F64">
              <w:rPr>
                <w:rFonts w:asciiTheme="majorBidi" w:hAnsiTheme="majorBidi" w:cstheme="majorBidi"/>
              </w:rPr>
              <w:t>article</w:t>
            </w:r>
            <w:r w:rsidR="00F32122" w:rsidRPr="00EF2F64">
              <w:rPr>
                <w:rFonts w:asciiTheme="majorBidi" w:hAnsiTheme="majorBidi" w:cstheme="majorBidi"/>
              </w:rPr>
              <w:t>s 12 et 14</w:t>
            </w:r>
            <w:r w:rsidR="00374130" w:rsidRPr="00EF2F64">
              <w:rPr>
                <w:rFonts w:asciiTheme="majorBidi" w:hAnsiTheme="majorBidi" w:cstheme="majorBidi"/>
              </w:rPr>
              <w:t xml:space="preserve"> </w:t>
            </w:r>
            <w:r w:rsidR="00F32122" w:rsidRPr="00EF2F64">
              <w:rPr>
                <w:rFonts w:asciiTheme="majorBidi" w:hAnsiTheme="majorBidi" w:cstheme="majorBidi"/>
              </w:rPr>
              <w:t>des IS</w:t>
            </w:r>
            <w:r w:rsidR="00A96AED" w:rsidRPr="00EF2F64">
              <w:rPr>
                <w:rFonts w:asciiTheme="majorBidi" w:hAnsiTheme="majorBidi" w:cstheme="majorBidi"/>
              </w:rPr>
              <w:t> ;</w:t>
            </w:r>
          </w:p>
          <w:p w14:paraId="43FE6AC9" w14:textId="77777777" w:rsidR="00F32122" w:rsidRPr="00EF2F64" w:rsidRDefault="00F32122" w:rsidP="00183CCE">
            <w:pPr>
              <w:pStyle w:val="Outline1"/>
              <w:keepNext w:val="0"/>
              <w:numPr>
                <w:ilvl w:val="0"/>
                <w:numId w:val="78"/>
              </w:numPr>
              <w:spacing w:before="0" w:after="200"/>
              <w:ind w:left="1166" w:hanging="547"/>
              <w:jc w:val="both"/>
              <w:rPr>
                <w:rFonts w:asciiTheme="majorBidi" w:hAnsiTheme="majorBidi" w:cstheme="majorBidi"/>
                <w:kern w:val="0"/>
              </w:rPr>
            </w:pPr>
            <w:r w:rsidRPr="00EF2F64">
              <w:rPr>
                <w:rFonts w:asciiTheme="majorBidi" w:hAnsiTheme="majorBidi" w:cstheme="majorBidi"/>
                <w:kern w:val="0"/>
              </w:rPr>
              <w:t xml:space="preserve">la </w:t>
            </w:r>
            <w:r w:rsidRPr="00EF2F64">
              <w:rPr>
                <w:rFonts w:asciiTheme="majorBidi" w:hAnsiTheme="majorBidi" w:cstheme="majorBidi"/>
                <w:b/>
                <w:kern w:val="0"/>
              </w:rPr>
              <w:t>garantie de l’offre</w:t>
            </w:r>
            <w:r w:rsidRPr="00EF2F64">
              <w:rPr>
                <w:rFonts w:asciiTheme="majorBidi" w:hAnsiTheme="majorBidi" w:cstheme="majorBidi"/>
                <w:kern w:val="0"/>
              </w:rPr>
              <w:t xml:space="preserve"> ou la </w:t>
            </w:r>
            <w:r w:rsidRPr="00EF2F64">
              <w:rPr>
                <w:rFonts w:asciiTheme="majorBidi" w:hAnsiTheme="majorBidi" w:cstheme="majorBidi"/>
                <w:b/>
                <w:kern w:val="0"/>
              </w:rPr>
              <w:t>déclaration de garantie de l’offre</w:t>
            </w:r>
            <w:r w:rsidRPr="00EF2F64">
              <w:rPr>
                <w:rFonts w:asciiTheme="majorBidi" w:hAnsiTheme="majorBidi" w:cstheme="majorBidi"/>
                <w:kern w:val="0"/>
              </w:rPr>
              <w:t xml:space="preserve"> établie conformément aux dispositions de l’article 19.1 des IS</w:t>
            </w:r>
            <w:r w:rsidR="00A96AED" w:rsidRPr="00EF2F64">
              <w:rPr>
                <w:rFonts w:asciiTheme="majorBidi" w:hAnsiTheme="majorBidi" w:cstheme="majorBidi"/>
                <w:kern w:val="0"/>
              </w:rPr>
              <w:t> ;</w:t>
            </w:r>
          </w:p>
          <w:p w14:paraId="43FE6ACA" w14:textId="77777777" w:rsidR="00FA08E3" w:rsidRPr="00EF2F64" w:rsidRDefault="00141761" w:rsidP="00183CCE">
            <w:pPr>
              <w:pStyle w:val="Outline1"/>
              <w:keepNext w:val="0"/>
              <w:numPr>
                <w:ilvl w:val="0"/>
                <w:numId w:val="78"/>
              </w:numPr>
              <w:spacing w:before="0" w:after="200"/>
              <w:ind w:left="1166" w:hanging="547"/>
              <w:jc w:val="both"/>
              <w:rPr>
                <w:rFonts w:asciiTheme="majorBidi" w:hAnsiTheme="majorBidi" w:cstheme="majorBidi"/>
              </w:rPr>
            </w:pPr>
            <w:r w:rsidRPr="00EF2F64">
              <w:rPr>
                <w:rFonts w:asciiTheme="majorBidi" w:hAnsiTheme="majorBidi" w:cstheme="majorBidi"/>
                <w:kern w:val="0"/>
              </w:rPr>
              <w:t>des</w:t>
            </w:r>
            <w:r w:rsidRPr="00EF2F64">
              <w:rPr>
                <w:rFonts w:asciiTheme="majorBidi" w:hAnsiTheme="majorBidi" w:cstheme="majorBidi"/>
                <w:b/>
                <w:kern w:val="0"/>
              </w:rPr>
              <w:t xml:space="preserve"> </w:t>
            </w:r>
            <w:r w:rsidR="00F32122" w:rsidRPr="00EF2F64">
              <w:rPr>
                <w:rFonts w:asciiTheme="majorBidi" w:hAnsiTheme="majorBidi" w:cstheme="majorBidi"/>
                <w:b/>
                <w:kern w:val="0"/>
              </w:rPr>
              <w:t>Offres Variantes</w:t>
            </w:r>
            <w:r w:rsidR="00A96AED" w:rsidRPr="00EF2F64">
              <w:rPr>
                <w:rFonts w:asciiTheme="majorBidi" w:hAnsiTheme="majorBidi" w:cstheme="majorBidi"/>
                <w:kern w:val="0"/>
              </w:rPr>
              <w:t xml:space="preserve"> :</w:t>
            </w:r>
            <w:r w:rsidR="00F32122" w:rsidRPr="00EF2F64">
              <w:rPr>
                <w:rFonts w:asciiTheme="majorBidi" w:hAnsiTheme="majorBidi" w:cstheme="majorBidi"/>
                <w:kern w:val="0"/>
              </w:rPr>
              <w:t xml:space="preserve"> </w:t>
            </w:r>
            <w:r w:rsidR="00F32122" w:rsidRPr="00EF2F64">
              <w:rPr>
                <w:rFonts w:asciiTheme="majorBidi" w:hAnsiTheme="majorBidi" w:cstheme="majorBidi"/>
              </w:rPr>
              <w:t>si leur présentation est autorisée, conformément aux dispositions de l’</w:t>
            </w:r>
            <w:r w:rsidR="004715A1" w:rsidRPr="00EF2F64">
              <w:rPr>
                <w:rFonts w:asciiTheme="majorBidi" w:hAnsiTheme="majorBidi" w:cstheme="majorBidi"/>
              </w:rPr>
              <w:t>article</w:t>
            </w:r>
            <w:r w:rsidR="00F32122" w:rsidRPr="00EF2F64">
              <w:rPr>
                <w:rFonts w:asciiTheme="majorBidi" w:hAnsiTheme="majorBidi" w:cstheme="majorBidi"/>
              </w:rPr>
              <w:t xml:space="preserve"> 13 des IS</w:t>
            </w:r>
            <w:r w:rsidR="00A96AED" w:rsidRPr="00EF2F64">
              <w:rPr>
                <w:rFonts w:asciiTheme="majorBidi" w:hAnsiTheme="majorBidi" w:cstheme="majorBidi"/>
              </w:rPr>
              <w:t> ;</w:t>
            </w:r>
          </w:p>
          <w:p w14:paraId="43FE6ACB" w14:textId="77777777" w:rsidR="00F32122" w:rsidRPr="00EF2F64" w:rsidRDefault="00F32122" w:rsidP="00183CCE">
            <w:pPr>
              <w:numPr>
                <w:ilvl w:val="0"/>
                <w:numId w:val="78"/>
              </w:numPr>
              <w:spacing w:after="200"/>
              <w:ind w:left="1166" w:hanging="547"/>
              <w:jc w:val="both"/>
              <w:rPr>
                <w:rFonts w:asciiTheme="majorBidi" w:hAnsiTheme="majorBidi" w:cstheme="majorBidi"/>
              </w:rPr>
            </w:pPr>
            <w:r w:rsidRPr="00EF2F64">
              <w:rPr>
                <w:rFonts w:asciiTheme="majorBidi" w:hAnsiTheme="majorBidi" w:cstheme="majorBidi"/>
                <w:b/>
              </w:rPr>
              <w:t>Pouvoir</w:t>
            </w:r>
            <w:r w:rsidR="00141761" w:rsidRPr="00EF2F64">
              <w:rPr>
                <w:rFonts w:asciiTheme="majorBidi" w:hAnsiTheme="majorBidi" w:cstheme="majorBidi"/>
                <w:b/>
              </w:rPr>
              <w:t>s</w:t>
            </w:r>
            <w:r w:rsidR="00A96AED" w:rsidRPr="00EF2F64">
              <w:rPr>
                <w:rFonts w:asciiTheme="majorBidi" w:hAnsiTheme="majorBidi" w:cstheme="majorBidi"/>
                <w:b/>
              </w:rPr>
              <w:t xml:space="preserve"> </w:t>
            </w:r>
            <w:r w:rsidR="00A96AED" w:rsidRPr="00EF2F64">
              <w:rPr>
                <w:rFonts w:asciiTheme="majorBidi" w:hAnsiTheme="majorBidi" w:cstheme="majorBidi"/>
              </w:rPr>
              <w:t>:</w:t>
            </w:r>
            <w:r w:rsidRPr="00EF2F64">
              <w:rPr>
                <w:rFonts w:asciiTheme="majorBidi" w:hAnsiTheme="majorBidi" w:cstheme="majorBidi"/>
              </w:rPr>
              <w:t xml:space="preserve"> la confirmation écrite habilitant le signataire de l’offre à engager le Soumissionnaire, conformément au</w:t>
            </w:r>
            <w:r w:rsidR="00F451AD" w:rsidRPr="00EF2F64">
              <w:rPr>
                <w:rFonts w:asciiTheme="majorBidi" w:hAnsiTheme="majorBidi" w:cstheme="majorBidi"/>
              </w:rPr>
              <w:t>x dispositions de l’article 20.3</w:t>
            </w:r>
            <w:r w:rsidRPr="00EF2F64">
              <w:rPr>
                <w:rFonts w:asciiTheme="majorBidi" w:hAnsiTheme="majorBidi" w:cstheme="majorBidi"/>
              </w:rPr>
              <w:t xml:space="preserve"> des IS</w:t>
            </w:r>
            <w:r w:rsidR="00A96AED" w:rsidRPr="00EF2F64">
              <w:rPr>
                <w:rFonts w:asciiTheme="majorBidi" w:hAnsiTheme="majorBidi" w:cstheme="majorBidi"/>
              </w:rPr>
              <w:t> ;</w:t>
            </w:r>
            <w:r w:rsidRPr="00EF2F64">
              <w:rPr>
                <w:rFonts w:asciiTheme="majorBidi" w:hAnsiTheme="majorBidi" w:cstheme="majorBidi"/>
              </w:rPr>
              <w:t xml:space="preserve"> </w:t>
            </w:r>
          </w:p>
          <w:p w14:paraId="43FE6ACC" w14:textId="77777777" w:rsidR="00F32122" w:rsidRPr="00EF2F64" w:rsidRDefault="00F32122" w:rsidP="00183CCE">
            <w:pPr>
              <w:numPr>
                <w:ilvl w:val="0"/>
                <w:numId w:val="78"/>
              </w:numPr>
              <w:spacing w:after="200"/>
              <w:ind w:left="1166" w:hanging="547"/>
              <w:jc w:val="both"/>
              <w:rPr>
                <w:rFonts w:asciiTheme="majorBidi" w:hAnsiTheme="majorBidi" w:cstheme="majorBidi"/>
              </w:rPr>
            </w:pPr>
            <w:r w:rsidRPr="00EF2F64">
              <w:rPr>
                <w:rFonts w:asciiTheme="majorBidi" w:hAnsiTheme="majorBidi" w:cstheme="majorBidi"/>
                <w:b/>
              </w:rPr>
              <w:t>Qualifications</w:t>
            </w:r>
            <w:r w:rsidR="00A96AED" w:rsidRPr="00EF2F64">
              <w:rPr>
                <w:rFonts w:asciiTheme="majorBidi" w:hAnsiTheme="majorBidi" w:cstheme="majorBidi"/>
              </w:rPr>
              <w:t xml:space="preserve"> :</w:t>
            </w:r>
            <w:r w:rsidRPr="00EF2F64">
              <w:rPr>
                <w:rFonts w:asciiTheme="majorBidi" w:hAnsiTheme="majorBidi" w:cstheme="majorBidi"/>
              </w:rPr>
              <w:t xml:space="preserve"> les documents attestant, conformément aux dispositions de l’</w:t>
            </w:r>
            <w:r w:rsidR="004715A1" w:rsidRPr="00EF2F64">
              <w:rPr>
                <w:rFonts w:asciiTheme="majorBidi" w:hAnsiTheme="majorBidi" w:cstheme="majorBidi"/>
              </w:rPr>
              <w:t>article</w:t>
            </w:r>
            <w:r w:rsidRPr="00EF2F64">
              <w:rPr>
                <w:rFonts w:asciiTheme="majorBidi" w:hAnsiTheme="majorBidi" w:cstheme="majorBidi"/>
              </w:rPr>
              <w:t xml:space="preserve"> 17 des IS, que le Soumissionnaire possède les qualifications requises pour exécuter le Marché si son offre est retenue</w:t>
            </w:r>
            <w:r w:rsidR="00A96AED" w:rsidRPr="00EF2F64">
              <w:rPr>
                <w:rFonts w:asciiTheme="majorBidi" w:hAnsiTheme="majorBidi" w:cstheme="majorBidi"/>
              </w:rPr>
              <w:t> ;</w:t>
            </w:r>
          </w:p>
          <w:p w14:paraId="43FE6ACD" w14:textId="77777777" w:rsidR="00F32122" w:rsidRPr="00EF2F64" w:rsidRDefault="00F32122" w:rsidP="00374130">
            <w:pPr>
              <w:numPr>
                <w:ilvl w:val="0"/>
                <w:numId w:val="78"/>
              </w:numPr>
              <w:spacing w:after="240"/>
              <w:ind w:left="1166" w:hanging="547"/>
              <w:jc w:val="both"/>
              <w:rPr>
                <w:rFonts w:asciiTheme="majorBidi" w:hAnsiTheme="majorBidi" w:cstheme="majorBidi"/>
              </w:rPr>
            </w:pPr>
            <w:r w:rsidRPr="00EF2F64">
              <w:rPr>
                <w:rFonts w:asciiTheme="majorBidi" w:hAnsiTheme="majorBidi" w:cstheme="majorBidi"/>
                <w:b/>
              </w:rPr>
              <w:t>Admissibilité</w:t>
            </w:r>
            <w:r w:rsidR="00A96AED" w:rsidRPr="00EF2F64">
              <w:rPr>
                <w:rFonts w:asciiTheme="majorBidi" w:hAnsiTheme="majorBidi" w:cstheme="majorBidi"/>
                <w:b/>
              </w:rPr>
              <w:t xml:space="preserve"> </w:t>
            </w:r>
            <w:r w:rsidR="00A96AED" w:rsidRPr="00EF2F64">
              <w:rPr>
                <w:rFonts w:asciiTheme="majorBidi" w:hAnsiTheme="majorBidi" w:cstheme="majorBidi"/>
              </w:rPr>
              <w:t>:</w:t>
            </w:r>
            <w:r w:rsidRPr="00EF2F64">
              <w:rPr>
                <w:rFonts w:asciiTheme="majorBidi" w:hAnsiTheme="majorBidi" w:cstheme="majorBidi"/>
              </w:rPr>
              <w:t xml:space="preserve"> Les documents attestant, conformément aux dispositions de l’</w:t>
            </w:r>
            <w:r w:rsidR="004715A1" w:rsidRPr="00EF2F64">
              <w:rPr>
                <w:rFonts w:asciiTheme="majorBidi" w:hAnsiTheme="majorBidi" w:cstheme="majorBidi"/>
              </w:rPr>
              <w:t>article</w:t>
            </w:r>
            <w:r w:rsidRPr="00EF2F64">
              <w:rPr>
                <w:rFonts w:asciiTheme="majorBidi" w:hAnsiTheme="majorBidi" w:cstheme="majorBidi"/>
              </w:rPr>
              <w:t xml:space="preserve"> 17 des IS, que le Soumissionnaire est admis à concourir </w:t>
            </w:r>
          </w:p>
          <w:p w14:paraId="43FE6ACE" w14:textId="77777777" w:rsidR="00740410" w:rsidRPr="00EF2F64" w:rsidRDefault="00F32122" w:rsidP="00183CCE">
            <w:pPr>
              <w:numPr>
                <w:ilvl w:val="0"/>
                <w:numId w:val="78"/>
              </w:numPr>
              <w:spacing w:after="200"/>
              <w:ind w:left="1166" w:hanging="547"/>
              <w:jc w:val="both"/>
              <w:rPr>
                <w:rFonts w:asciiTheme="majorBidi" w:hAnsiTheme="majorBidi" w:cstheme="majorBidi"/>
              </w:rPr>
            </w:pPr>
            <w:r w:rsidRPr="00EF2F64">
              <w:rPr>
                <w:rFonts w:asciiTheme="majorBidi" w:hAnsiTheme="majorBidi" w:cstheme="majorBidi"/>
                <w:b/>
              </w:rPr>
              <w:t xml:space="preserve">Admissibilité des </w:t>
            </w:r>
            <w:r w:rsidR="00F451AD" w:rsidRPr="00EF2F64">
              <w:rPr>
                <w:rFonts w:asciiTheme="majorBidi" w:hAnsiTheme="majorBidi" w:cstheme="majorBidi"/>
                <w:b/>
              </w:rPr>
              <w:t>Fournitures</w:t>
            </w:r>
            <w:r w:rsidRPr="00EF2F64">
              <w:rPr>
                <w:rFonts w:asciiTheme="majorBidi" w:hAnsiTheme="majorBidi" w:cstheme="majorBidi"/>
                <w:b/>
              </w:rPr>
              <w:t xml:space="preserve"> et Services connexes</w:t>
            </w:r>
            <w:r w:rsidR="00A96AED" w:rsidRPr="00EF2F64">
              <w:rPr>
                <w:rFonts w:asciiTheme="majorBidi" w:hAnsiTheme="majorBidi" w:cstheme="majorBidi"/>
              </w:rPr>
              <w:t xml:space="preserve"> :</w:t>
            </w:r>
            <w:r w:rsidRPr="00EF2F64">
              <w:rPr>
                <w:rFonts w:asciiTheme="majorBidi" w:hAnsiTheme="majorBidi" w:cstheme="majorBidi"/>
              </w:rPr>
              <w:t xml:space="preserve"> les documents attestant, conformément aux dispositions de l’</w:t>
            </w:r>
            <w:r w:rsidR="004715A1" w:rsidRPr="00EF2F64">
              <w:rPr>
                <w:rFonts w:asciiTheme="majorBidi" w:hAnsiTheme="majorBidi" w:cstheme="majorBidi"/>
              </w:rPr>
              <w:t>article</w:t>
            </w:r>
            <w:r w:rsidRPr="00EF2F64">
              <w:rPr>
                <w:rFonts w:asciiTheme="majorBidi" w:hAnsiTheme="majorBidi" w:cstheme="majorBidi"/>
              </w:rPr>
              <w:t xml:space="preserve"> 16 des IS, que les Fournitures et Services connexes devant être fournis par le Soumissionnaire répondent aux critères d’origine</w:t>
            </w:r>
            <w:r w:rsidR="00A96AED" w:rsidRPr="00EF2F64">
              <w:rPr>
                <w:rFonts w:asciiTheme="majorBidi" w:hAnsiTheme="majorBidi" w:cstheme="majorBidi"/>
              </w:rPr>
              <w:t> ;</w:t>
            </w:r>
            <w:r w:rsidR="00740410" w:rsidRPr="00EF2F64">
              <w:rPr>
                <w:rFonts w:asciiTheme="majorBidi" w:hAnsiTheme="majorBidi" w:cstheme="majorBidi"/>
              </w:rPr>
              <w:t xml:space="preserve"> </w:t>
            </w:r>
          </w:p>
          <w:p w14:paraId="43FE6ACF" w14:textId="77777777" w:rsidR="00F32122" w:rsidRPr="00EF2F64" w:rsidRDefault="00F32122" w:rsidP="00183CCE">
            <w:pPr>
              <w:numPr>
                <w:ilvl w:val="0"/>
                <w:numId w:val="78"/>
              </w:numPr>
              <w:spacing w:after="200"/>
              <w:ind w:left="1166" w:hanging="547"/>
              <w:jc w:val="both"/>
              <w:rPr>
                <w:rFonts w:asciiTheme="majorBidi" w:hAnsiTheme="majorBidi" w:cstheme="majorBidi"/>
              </w:rPr>
            </w:pPr>
            <w:r w:rsidRPr="00EF2F64">
              <w:rPr>
                <w:rFonts w:asciiTheme="majorBidi" w:hAnsiTheme="majorBidi" w:cstheme="majorBidi"/>
                <w:b/>
              </w:rPr>
              <w:t>Conformité</w:t>
            </w:r>
            <w:r w:rsidR="00A96AED" w:rsidRPr="00EF2F64">
              <w:rPr>
                <w:rFonts w:asciiTheme="majorBidi" w:hAnsiTheme="majorBidi" w:cstheme="majorBidi"/>
                <w:b/>
              </w:rPr>
              <w:t xml:space="preserve"> </w:t>
            </w:r>
            <w:r w:rsidR="00A96AED" w:rsidRPr="00EF2F64">
              <w:rPr>
                <w:rFonts w:asciiTheme="majorBidi" w:hAnsiTheme="majorBidi" w:cstheme="majorBidi"/>
              </w:rPr>
              <w:t>:</w:t>
            </w:r>
            <w:r w:rsidRPr="00EF2F64">
              <w:rPr>
                <w:rFonts w:asciiTheme="majorBidi" w:hAnsiTheme="majorBidi" w:cstheme="majorBidi"/>
              </w:rPr>
              <w:t xml:space="preserve"> les documents attestant, co</w:t>
            </w:r>
            <w:r w:rsidR="00F451AD" w:rsidRPr="00EF2F64">
              <w:rPr>
                <w:rFonts w:asciiTheme="majorBidi" w:hAnsiTheme="majorBidi" w:cstheme="majorBidi"/>
              </w:rPr>
              <w:t xml:space="preserve">nformément aux dispositions de l’article </w:t>
            </w:r>
            <w:r w:rsidRPr="00EF2F64">
              <w:rPr>
                <w:rFonts w:asciiTheme="majorBidi" w:hAnsiTheme="majorBidi" w:cstheme="majorBidi"/>
              </w:rPr>
              <w:t>16 des IS, que les Fournitures et Services connexes sont conformes aux exigences du Dossier d’appel d’offres</w:t>
            </w:r>
            <w:r w:rsidR="00A96AED" w:rsidRPr="00EF2F64">
              <w:rPr>
                <w:rFonts w:asciiTheme="majorBidi" w:hAnsiTheme="majorBidi" w:cstheme="majorBidi"/>
              </w:rPr>
              <w:t> ;</w:t>
            </w:r>
            <w:r w:rsidRPr="00EF2F64">
              <w:rPr>
                <w:rFonts w:asciiTheme="majorBidi" w:hAnsiTheme="majorBidi" w:cstheme="majorBidi"/>
              </w:rPr>
              <w:t xml:space="preserve"> et </w:t>
            </w:r>
          </w:p>
          <w:p w14:paraId="43FE6AD0" w14:textId="77777777" w:rsidR="00BD2682" w:rsidRPr="00EF2F64" w:rsidRDefault="00F32122" w:rsidP="00183CCE">
            <w:pPr>
              <w:numPr>
                <w:ilvl w:val="0"/>
                <w:numId w:val="78"/>
              </w:numPr>
              <w:spacing w:after="200"/>
              <w:ind w:left="1166" w:hanging="547"/>
              <w:jc w:val="both"/>
              <w:rPr>
                <w:rFonts w:asciiTheme="majorBidi" w:hAnsiTheme="majorBidi" w:cstheme="majorBidi"/>
              </w:rPr>
            </w:pPr>
            <w:r w:rsidRPr="00EF2F64">
              <w:rPr>
                <w:rFonts w:asciiTheme="majorBidi" w:hAnsiTheme="majorBidi" w:cstheme="majorBidi"/>
                <w:bCs/>
              </w:rPr>
              <w:t>tout</w:t>
            </w:r>
            <w:r w:rsidRPr="00EF2F64">
              <w:rPr>
                <w:rFonts w:asciiTheme="majorBidi" w:hAnsiTheme="majorBidi" w:cstheme="majorBidi"/>
              </w:rPr>
              <w:t xml:space="preserve"> autre document stipulé </w:t>
            </w:r>
            <w:r w:rsidRPr="00EF2F64">
              <w:rPr>
                <w:rFonts w:asciiTheme="majorBidi" w:hAnsiTheme="majorBidi" w:cstheme="majorBidi"/>
                <w:b/>
                <w:bCs/>
              </w:rPr>
              <w:t>dans les DPAO</w:t>
            </w:r>
            <w:r w:rsidR="005A1B3E" w:rsidRPr="00EF2F64">
              <w:rPr>
                <w:rFonts w:asciiTheme="majorBidi" w:hAnsiTheme="majorBidi" w:cstheme="majorBidi"/>
              </w:rPr>
              <w:t>.</w:t>
            </w:r>
          </w:p>
        </w:tc>
      </w:tr>
      <w:tr w:rsidR="00FA08E3" w:rsidRPr="00EF2F64" w14:paraId="43FE6AD5" w14:textId="77777777" w:rsidTr="008459C1">
        <w:tc>
          <w:tcPr>
            <w:tcW w:w="2152" w:type="dxa"/>
            <w:gridSpan w:val="2"/>
          </w:tcPr>
          <w:p w14:paraId="43FE6AD2" w14:textId="77777777" w:rsidR="00FA08E3" w:rsidRPr="00EF2F64" w:rsidRDefault="00FA08E3" w:rsidP="00FA08E3">
            <w:pPr>
              <w:pStyle w:val="Style2"/>
              <w:numPr>
                <w:ilvl w:val="0"/>
                <w:numId w:val="0"/>
              </w:numPr>
              <w:rPr>
                <w:rFonts w:asciiTheme="majorBidi" w:hAnsiTheme="majorBidi" w:cstheme="majorBidi"/>
              </w:rPr>
            </w:pPr>
          </w:p>
        </w:tc>
        <w:tc>
          <w:tcPr>
            <w:tcW w:w="7568" w:type="dxa"/>
            <w:gridSpan w:val="3"/>
            <w:tcBorders>
              <w:bottom w:val="nil"/>
            </w:tcBorders>
          </w:tcPr>
          <w:p w14:paraId="43FE6AD3" w14:textId="77777777" w:rsidR="00FA08E3" w:rsidRPr="00EF2F64" w:rsidRDefault="009327A5" w:rsidP="00183CCE">
            <w:pPr>
              <w:pStyle w:val="Sub-ClauseText"/>
              <w:numPr>
                <w:ilvl w:val="1"/>
                <w:numId w:val="16"/>
              </w:numPr>
              <w:spacing w:before="0" w:after="200"/>
              <w:rPr>
                <w:rFonts w:asciiTheme="majorBidi" w:hAnsiTheme="majorBidi" w:cstheme="majorBidi"/>
              </w:rPr>
            </w:pPr>
            <w:r w:rsidRPr="00EF2F64">
              <w:rPr>
                <w:rFonts w:asciiTheme="majorBidi" w:hAnsiTheme="majorBidi" w:cstheme="majorBidi"/>
              </w:rPr>
              <w:t>En sus des documents requis à l’article 11.1 des IS, l’offre présentée par un Groupement d’entreprises devra inclure soit une copie de l’accord de Groupement liant tous les membres du Groupement, soit une lettre d’intention de constituer un tel Groupement signée par tous les membres du Groupement et assortie d’un projet d’accord.</w:t>
            </w:r>
          </w:p>
          <w:p w14:paraId="43FE6AD4" w14:textId="77777777" w:rsidR="009327A5" w:rsidRPr="00EF2F64" w:rsidRDefault="00F32122" w:rsidP="00183CCE">
            <w:pPr>
              <w:pStyle w:val="Sub-ClauseText"/>
              <w:numPr>
                <w:ilvl w:val="1"/>
                <w:numId w:val="16"/>
              </w:numPr>
              <w:spacing w:before="0" w:after="200"/>
              <w:rPr>
                <w:rFonts w:asciiTheme="majorBidi" w:hAnsiTheme="majorBidi" w:cstheme="majorBidi"/>
              </w:rPr>
            </w:pPr>
            <w:r w:rsidRPr="00EF2F64">
              <w:rPr>
                <w:rFonts w:asciiTheme="majorBidi" w:hAnsiTheme="majorBidi" w:cstheme="majorBidi"/>
              </w:rPr>
              <w:t>Dans la Lettre de Soumission, le</w:t>
            </w:r>
            <w:r w:rsidR="009327A5" w:rsidRPr="00EF2F64">
              <w:rPr>
                <w:rFonts w:asciiTheme="majorBidi" w:hAnsiTheme="majorBidi" w:cstheme="majorBidi"/>
              </w:rPr>
              <w:t xml:space="preserve"> Soumissionnaire fournira les informations relatives aux commissions et indemnités versées </w:t>
            </w:r>
            <w:r w:rsidR="00141761" w:rsidRPr="00EF2F64">
              <w:rPr>
                <w:rFonts w:asciiTheme="majorBidi" w:hAnsiTheme="majorBidi" w:cstheme="majorBidi"/>
              </w:rPr>
              <w:t xml:space="preserve">ou à verser </w:t>
            </w:r>
            <w:r w:rsidR="009327A5" w:rsidRPr="00EF2F64">
              <w:rPr>
                <w:rFonts w:asciiTheme="majorBidi" w:hAnsiTheme="majorBidi" w:cstheme="majorBidi"/>
              </w:rPr>
              <w:t>en relation avec son Offre</w:t>
            </w:r>
            <w:r w:rsidRPr="00EF2F64">
              <w:rPr>
                <w:rFonts w:asciiTheme="majorBidi" w:hAnsiTheme="majorBidi" w:cstheme="majorBidi"/>
              </w:rPr>
              <w:t>.</w:t>
            </w:r>
          </w:p>
        </w:tc>
      </w:tr>
      <w:tr w:rsidR="00BD2682" w:rsidRPr="00EF2F64" w14:paraId="43FE6AD8" w14:textId="77777777" w:rsidTr="008459C1">
        <w:tc>
          <w:tcPr>
            <w:tcW w:w="2152" w:type="dxa"/>
            <w:gridSpan w:val="2"/>
          </w:tcPr>
          <w:p w14:paraId="43FE6AD6" w14:textId="77777777" w:rsidR="00BD2682" w:rsidRPr="00EF2F64" w:rsidRDefault="009327A5" w:rsidP="005A1B3E">
            <w:pPr>
              <w:pStyle w:val="Style2"/>
              <w:ind w:left="360"/>
              <w:rPr>
                <w:rFonts w:asciiTheme="majorBidi" w:hAnsiTheme="majorBidi" w:cstheme="majorBidi"/>
              </w:rPr>
            </w:pPr>
            <w:bookmarkStart w:id="80" w:name="_Toc481077404"/>
            <w:bookmarkStart w:id="81" w:name="_Toc487047516"/>
            <w:r w:rsidRPr="00EF2F64">
              <w:rPr>
                <w:szCs w:val="24"/>
              </w:rPr>
              <w:t>Lettre de soumission et Bordereaux des prix</w:t>
            </w:r>
            <w:bookmarkEnd w:id="80"/>
            <w:bookmarkEnd w:id="81"/>
          </w:p>
        </w:tc>
        <w:tc>
          <w:tcPr>
            <w:tcW w:w="7568" w:type="dxa"/>
            <w:gridSpan w:val="3"/>
            <w:tcBorders>
              <w:bottom w:val="nil"/>
            </w:tcBorders>
          </w:tcPr>
          <w:p w14:paraId="43FE6AD7" w14:textId="77777777" w:rsidR="00BD2682" w:rsidRPr="00EF2F64" w:rsidRDefault="009327A5" w:rsidP="00183CCE">
            <w:pPr>
              <w:pStyle w:val="Sub-ClauseText"/>
              <w:keepNext/>
              <w:keepLines/>
              <w:numPr>
                <w:ilvl w:val="1"/>
                <w:numId w:val="19"/>
              </w:numPr>
              <w:spacing w:before="0" w:after="200"/>
              <w:rPr>
                <w:rFonts w:asciiTheme="majorBidi" w:hAnsiTheme="majorBidi" w:cstheme="majorBidi"/>
                <w:spacing w:val="0"/>
              </w:rPr>
            </w:pPr>
            <w:r w:rsidRPr="00EF2F64">
              <w:rPr>
                <w:rFonts w:asciiTheme="majorBidi" w:hAnsiTheme="majorBidi" w:cstheme="majorBidi"/>
              </w:rPr>
              <w:t>Le Soumissionnaire soumettra sa Lettre de soumission et les Bordereaux de prix en remplissant les formulaires fournis à la Section IV, Formulaires de soumission, sans apporter aucune modification à sa présentation, et aucun autre format de remplacement ne sera accepté, sous réserves de</w:t>
            </w:r>
            <w:r w:rsidR="00415ECB" w:rsidRPr="00EF2F64">
              <w:rPr>
                <w:rFonts w:asciiTheme="majorBidi" w:hAnsiTheme="majorBidi" w:cstheme="majorBidi"/>
              </w:rPr>
              <w:t>s dispositions de l’article 20.3</w:t>
            </w:r>
            <w:r w:rsidRPr="00EF2F64">
              <w:rPr>
                <w:rFonts w:asciiTheme="majorBidi" w:hAnsiTheme="majorBidi" w:cstheme="majorBidi"/>
              </w:rPr>
              <w:t xml:space="preserve"> des IS. Toutes les rubriques doivent être remplies de manière à fournir les renseignements demandés</w:t>
            </w:r>
            <w:r w:rsidR="00A00F55" w:rsidRPr="00EF2F64">
              <w:rPr>
                <w:rFonts w:asciiTheme="majorBidi" w:hAnsiTheme="majorBidi" w:cstheme="majorBidi"/>
              </w:rPr>
              <w:t>.</w:t>
            </w:r>
          </w:p>
        </w:tc>
      </w:tr>
      <w:tr w:rsidR="00BD2682" w:rsidRPr="00EF2F64" w14:paraId="43FE6ADB" w14:textId="77777777" w:rsidTr="008459C1">
        <w:tc>
          <w:tcPr>
            <w:tcW w:w="2152" w:type="dxa"/>
            <w:gridSpan w:val="2"/>
          </w:tcPr>
          <w:p w14:paraId="43FE6AD9" w14:textId="77777777" w:rsidR="00BD2682" w:rsidRPr="00EF2F64" w:rsidRDefault="005A1B3E" w:rsidP="00620C92">
            <w:pPr>
              <w:pStyle w:val="Style2"/>
              <w:ind w:left="360"/>
              <w:rPr>
                <w:rFonts w:asciiTheme="majorBidi" w:hAnsiTheme="majorBidi" w:cstheme="majorBidi"/>
              </w:rPr>
            </w:pPr>
            <w:bookmarkStart w:id="82" w:name="_Toc156373296"/>
            <w:bookmarkStart w:id="83" w:name="_Toc156373490"/>
            <w:bookmarkStart w:id="84" w:name="_Toc267386293"/>
            <w:bookmarkStart w:id="85" w:name="_Toc481077405"/>
            <w:bookmarkStart w:id="86" w:name="_Toc487047517"/>
            <w:r w:rsidRPr="00EF2F64">
              <w:rPr>
                <w:szCs w:val="24"/>
              </w:rPr>
              <w:t>Variantes</w:t>
            </w:r>
            <w:bookmarkEnd w:id="82"/>
            <w:bookmarkEnd w:id="83"/>
            <w:bookmarkEnd w:id="84"/>
            <w:bookmarkEnd w:id="85"/>
            <w:bookmarkEnd w:id="86"/>
          </w:p>
        </w:tc>
        <w:tc>
          <w:tcPr>
            <w:tcW w:w="7568" w:type="dxa"/>
            <w:gridSpan w:val="3"/>
          </w:tcPr>
          <w:p w14:paraId="43FE6ADA" w14:textId="77777777" w:rsidR="00BD2682" w:rsidRPr="00EF2F64" w:rsidRDefault="005A1B3E" w:rsidP="00183CCE">
            <w:pPr>
              <w:pStyle w:val="Sub-ClauseText"/>
              <w:keepNext/>
              <w:keepLines/>
              <w:numPr>
                <w:ilvl w:val="1"/>
                <w:numId w:val="20"/>
              </w:numPr>
              <w:spacing w:before="0" w:after="200"/>
              <w:rPr>
                <w:rFonts w:asciiTheme="majorBidi" w:hAnsiTheme="majorBidi" w:cstheme="majorBidi"/>
                <w:spacing w:val="0"/>
              </w:rPr>
            </w:pPr>
            <w:r w:rsidRPr="00EF2F64">
              <w:rPr>
                <w:rFonts w:asciiTheme="majorBidi" w:hAnsiTheme="majorBidi" w:cstheme="majorBidi"/>
              </w:rPr>
              <w:t xml:space="preserve">Sauf indication contraire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rPr>
              <w:t>DPAO</w:t>
            </w:r>
            <w:r w:rsidRPr="00EF2F64">
              <w:rPr>
                <w:rFonts w:asciiTheme="majorBidi" w:hAnsiTheme="majorBidi" w:cstheme="majorBidi"/>
              </w:rPr>
              <w:t>, les variantes ne seront pas prises en compte.</w:t>
            </w:r>
          </w:p>
        </w:tc>
      </w:tr>
      <w:tr w:rsidR="00BD2682" w:rsidRPr="00EF2F64" w14:paraId="43FE6AF4" w14:textId="77777777" w:rsidTr="008459C1">
        <w:tc>
          <w:tcPr>
            <w:tcW w:w="2152" w:type="dxa"/>
            <w:gridSpan w:val="2"/>
          </w:tcPr>
          <w:p w14:paraId="43FE6ADC" w14:textId="77777777" w:rsidR="00BD2682" w:rsidRPr="00EF2F64" w:rsidRDefault="00877665" w:rsidP="00620C92">
            <w:pPr>
              <w:pStyle w:val="Style2"/>
              <w:ind w:left="360"/>
              <w:rPr>
                <w:rFonts w:asciiTheme="majorBidi" w:hAnsiTheme="majorBidi" w:cstheme="majorBidi"/>
              </w:rPr>
            </w:pPr>
            <w:bookmarkStart w:id="87" w:name="_Toc438438835"/>
            <w:bookmarkStart w:id="88" w:name="_Toc438532588"/>
            <w:bookmarkStart w:id="89" w:name="_Toc438733979"/>
            <w:bookmarkStart w:id="90" w:name="_Toc438907018"/>
            <w:bookmarkStart w:id="91" w:name="_Toc438907217"/>
            <w:bookmarkStart w:id="92" w:name="_Toc267386294"/>
            <w:bookmarkStart w:id="93" w:name="_Toc481077406"/>
            <w:bookmarkStart w:id="94" w:name="_Toc487047518"/>
            <w:r w:rsidRPr="00EF2F64">
              <w:rPr>
                <w:szCs w:val="24"/>
              </w:rPr>
              <w:t>Prix de l’offre et rabais</w:t>
            </w:r>
            <w:bookmarkEnd w:id="87"/>
            <w:bookmarkEnd w:id="88"/>
            <w:bookmarkEnd w:id="89"/>
            <w:bookmarkEnd w:id="90"/>
            <w:bookmarkEnd w:id="91"/>
            <w:bookmarkEnd w:id="92"/>
            <w:bookmarkEnd w:id="93"/>
            <w:bookmarkEnd w:id="94"/>
          </w:p>
        </w:tc>
        <w:tc>
          <w:tcPr>
            <w:tcW w:w="7568" w:type="dxa"/>
            <w:gridSpan w:val="3"/>
            <w:tcBorders>
              <w:bottom w:val="nil"/>
            </w:tcBorders>
          </w:tcPr>
          <w:p w14:paraId="43FE6ADD" w14:textId="77777777" w:rsidR="00313E94" w:rsidRPr="00EF2F64" w:rsidRDefault="00877665" w:rsidP="00183CCE">
            <w:pPr>
              <w:pStyle w:val="Sub-ClauseText"/>
              <w:numPr>
                <w:ilvl w:val="1"/>
                <w:numId w:val="21"/>
              </w:numPr>
              <w:spacing w:before="0" w:after="200"/>
              <w:rPr>
                <w:rFonts w:asciiTheme="majorBidi" w:hAnsiTheme="majorBidi" w:cstheme="majorBidi"/>
                <w:spacing w:val="0"/>
              </w:rPr>
            </w:pPr>
            <w:r w:rsidRPr="00EF2F64">
              <w:rPr>
                <w:rFonts w:asciiTheme="majorBidi" w:hAnsiTheme="majorBidi" w:cstheme="majorBidi"/>
              </w:rPr>
              <w:t xml:space="preserve">Les prix et rabais indiqués par le Soumissionnaire </w:t>
            </w:r>
            <w:r w:rsidR="00905A0D" w:rsidRPr="00EF2F64">
              <w:rPr>
                <w:rFonts w:asciiTheme="majorBidi" w:hAnsiTheme="majorBidi" w:cstheme="majorBidi"/>
              </w:rPr>
              <w:t>dans</w:t>
            </w:r>
            <w:r w:rsidRPr="00EF2F64">
              <w:rPr>
                <w:rFonts w:asciiTheme="majorBidi" w:hAnsiTheme="majorBidi" w:cstheme="majorBidi"/>
              </w:rPr>
              <w:t xml:space="preserve"> </w:t>
            </w:r>
            <w:r w:rsidR="009327A5" w:rsidRPr="00EF2F64">
              <w:rPr>
                <w:rFonts w:asciiTheme="majorBidi" w:hAnsiTheme="majorBidi" w:cstheme="majorBidi"/>
              </w:rPr>
              <w:t>la lettre de soumission</w:t>
            </w:r>
            <w:r w:rsidRPr="00EF2F64">
              <w:rPr>
                <w:rFonts w:asciiTheme="majorBidi" w:hAnsiTheme="majorBidi" w:cstheme="majorBidi"/>
              </w:rPr>
              <w:t xml:space="preserve"> </w:t>
            </w:r>
            <w:r w:rsidR="00313E94" w:rsidRPr="00EF2F64">
              <w:rPr>
                <w:rFonts w:asciiTheme="majorBidi" w:hAnsiTheme="majorBidi" w:cstheme="majorBidi"/>
              </w:rPr>
              <w:t xml:space="preserve">et les Bordereaux des Prix </w:t>
            </w:r>
            <w:r w:rsidRPr="00EF2F64">
              <w:rPr>
                <w:rFonts w:asciiTheme="majorBidi" w:hAnsiTheme="majorBidi" w:cstheme="majorBidi"/>
              </w:rPr>
              <w:t>seront conformes aux stipulations ci-après.</w:t>
            </w:r>
          </w:p>
          <w:p w14:paraId="43FE6ADE" w14:textId="77777777" w:rsidR="007118AC" w:rsidRPr="00EF2F64" w:rsidRDefault="007118AC" w:rsidP="00183CCE">
            <w:pPr>
              <w:pStyle w:val="Sub-ClauseText"/>
              <w:numPr>
                <w:ilvl w:val="1"/>
                <w:numId w:val="21"/>
              </w:numPr>
              <w:spacing w:before="0" w:after="200"/>
              <w:rPr>
                <w:rFonts w:asciiTheme="majorBidi" w:hAnsiTheme="majorBidi" w:cstheme="majorBidi"/>
              </w:rPr>
            </w:pPr>
            <w:r w:rsidRPr="00EF2F64">
              <w:rPr>
                <w:rFonts w:asciiTheme="majorBidi" w:hAnsiTheme="majorBidi" w:cstheme="majorBidi"/>
              </w:rPr>
              <w:t xml:space="preserve">Tous les lots et articles figurant dans la liste des Fournitures et Services connexes devront être énumérés et leur prix devra figurer séparément sur les </w:t>
            </w:r>
            <w:r w:rsidR="00D37A2B" w:rsidRPr="00EF2F64">
              <w:rPr>
                <w:rFonts w:asciiTheme="majorBidi" w:hAnsiTheme="majorBidi" w:cstheme="majorBidi"/>
              </w:rPr>
              <w:t xml:space="preserve">Bordereaux </w:t>
            </w:r>
            <w:r w:rsidRPr="00EF2F64">
              <w:rPr>
                <w:rFonts w:asciiTheme="majorBidi" w:hAnsiTheme="majorBidi" w:cstheme="majorBidi"/>
              </w:rPr>
              <w:t>de prix.</w:t>
            </w:r>
            <w:r w:rsidR="00877665" w:rsidRPr="00EF2F64">
              <w:rPr>
                <w:rFonts w:asciiTheme="majorBidi" w:hAnsiTheme="majorBidi" w:cstheme="majorBidi"/>
              </w:rPr>
              <w:t xml:space="preserve"> </w:t>
            </w:r>
          </w:p>
          <w:p w14:paraId="43FE6ADF" w14:textId="77777777" w:rsidR="00D37A2B" w:rsidRPr="00EF2F64" w:rsidRDefault="00D37A2B" w:rsidP="00183CCE">
            <w:pPr>
              <w:pStyle w:val="Sub-ClauseText"/>
              <w:numPr>
                <w:ilvl w:val="1"/>
                <w:numId w:val="21"/>
              </w:numPr>
              <w:spacing w:before="0" w:after="200"/>
              <w:rPr>
                <w:rFonts w:asciiTheme="majorBidi" w:hAnsiTheme="majorBidi" w:cstheme="majorBidi"/>
              </w:rPr>
            </w:pPr>
            <w:r w:rsidRPr="00EF2F64">
              <w:rPr>
                <w:rFonts w:asciiTheme="majorBidi" w:hAnsiTheme="majorBidi" w:cstheme="majorBidi"/>
              </w:rPr>
              <w:t xml:space="preserve">Le prix à indiquer dans la Lettre de soumission </w:t>
            </w:r>
            <w:r w:rsidR="00415ECB" w:rsidRPr="00EF2F64">
              <w:rPr>
                <w:rFonts w:asciiTheme="majorBidi" w:hAnsiTheme="majorBidi" w:cstheme="majorBidi"/>
              </w:rPr>
              <w:t xml:space="preserve">en conformité avec l’article 12.1 des IS </w:t>
            </w:r>
            <w:r w:rsidRPr="00EF2F64">
              <w:rPr>
                <w:rFonts w:asciiTheme="majorBidi" w:hAnsiTheme="majorBidi" w:cstheme="majorBidi"/>
              </w:rPr>
              <w:t>sera le prix total de l’offre, hors tout rabais éventuel.</w:t>
            </w:r>
          </w:p>
          <w:p w14:paraId="43FE6AE0" w14:textId="77777777" w:rsidR="007118AC" w:rsidRPr="00EF2F64" w:rsidRDefault="007118AC" w:rsidP="00183CCE">
            <w:pPr>
              <w:pStyle w:val="Sub-ClauseText"/>
              <w:numPr>
                <w:ilvl w:val="1"/>
                <w:numId w:val="21"/>
              </w:numPr>
              <w:spacing w:before="0" w:after="200"/>
              <w:rPr>
                <w:rFonts w:asciiTheme="majorBidi" w:hAnsiTheme="majorBidi" w:cstheme="majorBidi"/>
              </w:rPr>
            </w:pPr>
            <w:r w:rsidRPr="00EF2F64">
              <w:rPr>
                <w:rFonts w:asciiTheme="majorBidi" w:hAnsiTheme="majorBidi" w:cstheme="majorBidi"/>
              </w:rPr>
              <w:t xml:space="preserve">Le Soumissionnaire indiquera tout rabais inconditionnel et la méthode d’application dudit rabais dans </w:t>
            </w:r>
            <w:r w:rsidR="009327A5" w:rsidRPr="00EF2F64">
              <w:rPr>
                <w:rFonts w:asciiTheme="majorBidi" w:hAnsiTheme="majorBidi" w:cstheme="majorBidi"/>
              </w:rPr>
              <w:t>la lettre de soumission</w:t>
            </w:r>
            <w:r w:rsidR="00415ECB" w:rsidRPr="00EF2F64">
              <w:rPr>
                <w:rFonts w:asciiTheme="majorBidi" w:hAnsiTheme="majorBidi" w:cstheme="majorBidi"/>
              </w:rPr>
              <w:t xml:space="preserve"> en conformité avec l’article 12.1 des IS</w:t>
            </w:r>
            <w:r w:rsidRPr="00EF2F64">
              <w:rPr>
                <w:rFonts w:asciiTheme="majorBidi" w:hAnsiTheme="majorBidi" w:cstheme="majorBidi"/>
              </w:rPr>
              <w:t>.</w:t>
            </w:r>
          </w:p>
          <w:p w14:paraId="43FE6AE1" w14:textId="77777777" w:rsidR="00D37A2B" w:rsidRPr="00EF2F64" w:rsidRDefault="00D37A2B" w:rsidP="00183CCE">
            <w:pPr>
              <w:pStyle w:val="Sub-ClauseText"/>
              <w:numPr>
                <w:ilvl w:val="1"/>
                <w:numId w:val="21"/>
              </w:numPr>
              <w:spacing w:before="0" w:after="200"/>
              <w:rPr>
                <w:rFonts w:asciiTheme="majorBidi" w:hAnsiTheme="majorBidi" w:cstheme="majorBidi"/>
              </w:rPr>
            </w:pPr>
            <w:r w:rsidRPr="00EF2F64">
              <w:rPr>
                <w:rFonts w:asciiTheme="majorBidi" w:hAnsiTheme="majorBidi" w:cstheme="majorBidi"/>
              </w:rPr>
              <w:t xml:space="preserve">Les prix offerts par le Soumissionnaire seront fermes pendant toute la durée d’exécution du Marché par le Soumissionnaire et ne pourront varier en aucune manière, sauf stipulation contraire figurant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bCs/>
              </w:rPr>
              <w:t>DPAO</w:t>
            </w:r>
            <w:r w:rsidRPr="00EF2F64">
              <w:rPr>
                <w:rFonts w:asciiTheme="majorBidi" w:hAnsiTheme="majorBidi" w:cstheme="majorBidi"/>
              </w:rPr>
              <w:t>. Une offre assortie d’une clause de révision des prix sera considérée comme non conforme et sera écartée, en application de l’</w:t>
            </w:r>
            <w:r w:rsidR="004715A1" w:rsidRPr="00EF2F64">
              <w:rPr>
                <w:rFonts w:asciiTheme="majorBidi" w:hAnsiTheme="majorBidi" w:cstheme="majorBidi"/>
              </w:rPr>
              <w:t>article</w:t>
            </w:r>
            <w:r w:rsidRPr="00EF2F64">
              <w:rPr>
                <w:rFonts w:asciiTheme="majorBidi" w:hAnsiTheme="majorBidi" w:cstheme="majorBidi"/>
              </w:rPr>
              <w:t xml:space="preserve"> 29 des IS.</w:t>
            </w:r>
            <w:r w:rsidR="00A96AED" w:rsidRPr="00EF2F64">
              <w:rPr>
                <w:rFonts w:asciiTheme="majorBidi" w:hAnsiTheme="majorBidi" w:cstheme="majorBidi"/>
              </w:rPr>
              <w:t xml:space="preserve"> </w:t>
            </w:r>
            <w:r w:rsidRPr="00EF2F64">
              <w:rPr>
                <w:rFonts w:asciiTheme="majorBidi" w:hAnsiTheme="majorBidi" w:cstheme="majorBidi"/>
              </w:rPr>
              <w:t xml:space="preserve">Cependant, si les </w:t>
            </w:r>
            <w:r w:rsidRPr="00EF2F64">
              <w:rPr>
                <w:rFonts w:asciiTheme="majorBidi" w:hAnsiTheme="majorBidi" w:cstheme="majorBidi"/>
                <w:b/>
              </w:rPr>
              <w:t>DPAO</w:t>
            </w:r>
            <w:r w:rsidRPr="00EF2F64">
              <w:rPr>
                <w:rFonts w:asciiTheme="majorBidi" w:hAnsiTheme="majorBidi" w:cstheme="majorBidi"/>
              </w:rPr>
              <w:t xml:space="preserve"> prévoient que les prix seront révisables pendant la période d’exécution du Marché, une offre à prix ferme ne sera pas rejetée, mais le coefficient de révision considéré comme égal à z</w:t>
            </w:r>
            <w:r w:rsidR="00AF08E9" w:rsidRPr="00EF2F64">
              <w:rPr>
                <w:rFonts w:asciiTheme="majorBidi" w:hAnsiTheme="majorBidi" w:cstheme="majorBidi"/>
              </w:rPr>
              <w:t>é</w:t>
            </w:r>
            <w:r w:rsidRPr="00EF2F64">
              <w:rPr>
                <w:rFonts w:asciiTheme="majorBidi" w:hAnsiTheme="majorBidi" w:cstheme="majorBidi"/>
              </w:rPr>
              <w:t>ro.</w:t>
            </w:r>
          </w:p>
          <w:p w14:paraId="43FE6AE2" w14:textId="77777777" w:rsidR="00D37A2B" w:rsidRPr="00EF2F64" w:rsidRDefault="00D37A2B" w:rsidP="00183CCE">
            <w:pPr>
              <w:pStyle w:val="Sub-ClauseText"/>
              <w:numPr>
                <w:ilvl w:val="1"/>
                <w:numId w:val="21"/>
              </w:numPr>
              <w:spacing w:before="0" w:after="200"/>
              <w:rPr>
                <w:rFonts w:asciiTheme="majorBidi" w:hAnsiTheme="majorBidi" w:cstheme="majorBidi"/>
              </w:rPr>
            </w:pPr>
            <w:r w:rsidRPr="00EF2F64">
              <w:rPr>
                <w:rFonts w:asciiTheme="majorBidi" w:hAnsiTheme="majorBidi" w:cstheme="majorBidi"/>
              </w:rPr>
              <w:t xml:space="preserve">L’article 1.1 peut prévoir que l’appel d’offres soit lancé pour un seul marché (lot) ou pour un groupe de marchés (lots). Sauf indication contraire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bCs/>
              </w:rPr>
              <w:t>DPAO</w:t>
            </w:r>
            <w:r w:rsidRPr="00EF2F64">
              <w:rPr>
                <w:rFonts w:asciiTheme="majorBidi" w:hAnsiTheme="majorBidi" w:cstheme="majorBidi"/>
              </w:rPr>
              <w:t>, les prix indiqués devront correspondre à la totalité des articles de chaque lot, et à la totalité de la quantité indiquée pour chaque article.</w:t>
            </w:r>
            <w:r w:rsidR="00A96AED" w:rsidRPr="00EF2F64">
              <w:rPr>
                <w:rFonts w:asciiTheme="majorBidi" w:hAnsiTheme="majorBidi" w:cstheme="majorBidi"/>
              </w:rPr>
              <w:t xml:space="preserve"> </w:t>
            </w:r>
            <w:r w:rsidRPr="00EF2F64">
              <w:rPr>
                <w:rFonts w:asciiTheme="majorBidi" w:hAnsiTheme="majorBidi" w:cstheme="majorBidi"/>
              </w:rPr>
              <w:t>Les Soumissionnaires désirant offrir une réduction de prix en cas d’attribution de plus d’un marché spécifieront les réductions applicables à chaque groupe de lots ou à chaque marché du groupe de lots.</w:t>
            </w:r>
            <w:r w:rsidR="00A96AED" w:rsidRPr="00EF2F64">
              <w:rPr>
                <w:rFonts w:asciiTheme="majorBidi" w:hAnsiTheme="majorBidi" w:cstheme="majorBidi"/>
              </w:rPr>
              <w:t xml:space="preserve"> </w:t>
            </w:r>
            <w:r w:rsidRPr="00EF2F64">
              <w:rPr>
                <w:rFonts w:asciiTheme="majorBidi" w:hAnsiTheme="majorBidi" w:cstheme="majorBidi"/>
              </w:rPr>
              <w:t>Les réductions de prix ou rabais accordés seront proposés conformément à l’article 14.4, à la condition toutefois que les offres pour tous les lots soient soumises et ouvertes en même temps</w:t>
            </w:r>
            <w:r w:rsidR="00415ECB" w:rsidRPr="00EF2F64">
              <w:rPr>
                <w:rFonts w:asciiTheme="majorBidi" w:hAnsiTheme="majorBidi" w:cstheme="majorBidi"/>
              </w:rPr>
              <w:t>.</w:t>
            </w:r>
          </w:p>
          <w:p w14:paraId="43FE6AE3" w14:textId="77777777" w:rsidR="00877665" w:rsidRPr="00EF2F64" w:rsidRDefault="00D37A2B" w:rsidP="00183CCE">
            <w:pPr>
              <w:pStyle w:val="Sub-ClauseText"/>
              <w:numPr>
                <w:ilvl w:val="1"/>
                <w:numId w:val="21"/>
              </w:numPr>
              <w:spacing w:before="0" w:after="200"/>
              <w:rPr>
                <w:rFonts w:asciiTheme="majorBidi" w:hAnsiTheme="majorBidi" w:cstheme="majorBidi"/>
              </w:rPr>
            </w:pPr>
            <w:r w:rsidRPr="00EF2F64">
              <w:rPr>
                <w:rFonts w:asciiTheme="majorBidi" w:hAnsiTheme="majorBidi" w:cstheme="majorBidi"/>
              </w:rPr>
              <w:t xml:space="preserve">Les termes </w:t>
            </w:r>
            <w:r w:rsidR="0035553A" w:rsidRPr="00EF2F64">
              <w:rPr>
                <w:rFonts w:asciiTheme="majorBidi" w:hAnsiTheme="majorBidi" w:cstheme="majorBidi"/>
              </w:rPr>
              <w:t>« </w:t>
            </w:r>
            <w:r w:rsidRPr="00EF2F64">
              <w:rPr>
                <w:rFonts w:asciiTheme="majorBidi" w:hAnsiTheme="majorBidi" w:cstheme="majorBidi"/>
                <w:snapToGrid w:val="0"/>
                <w:color w:val="000000"/>
              </w:rPr>
              <w:t>EXW, CIP</w:t>
            </w:r>
            <w:r w:rsidR="0035553A" w:rsidRPr="00EF2F64">
              <w:rPr>
                <w:rFonts w:asciiTheme="majorBidi" w:hAnsiTheme="majorBidi" w:cstheme="majorBidi"/>
                <w:snapToGrid w:val="0"/>
                <w:color w:val="000000"/>
              </w:rPr>
              <w:t> »</w:t>
            </w:r>
            <w:r w:rsidRPr="00EF2F64">
              <w:rPr>
                <w:rFonts w:asciiTheme="majorBidi" w:hAnsiTheme="majorBidi" w:cstheme="majorBidi"/>
                <w:snapToGrid w:val="0"/>
                <w:color w:val="000000"/>
              </w:rPr>
              <w:t xml:space="preserve"> et autres termes analogues seront régis par les règles prescrites dans la dernière édition d’Incoterms publiée par la Chambre de commerce internationale à la date de l’appel d’offres comme spécifié </w:t>
            </w:r>
            <w:r w:rsidRPr="00EF2F64">
              <w:rPr>
                <w:rFonts w:asciiTheme="majorBidi" w:hAnsiTheme="majorBidi" w:cstheme="majorBidi"/>
                <w:b/>
                <w:bCs/>
                <w:snapToGrid w:val="0"/>
                <w:color w:val="000000"/>
              </w:rPr>
              <w:t>dans les</w:t>
            </w:r>
            <w:r w:rsidRPr="00EF2F64">
              <w:rPr>
                <w:rFonts w:asciiTheme="majorBidi" w:hAnsiTheme="majorBidi" w:cstheme="majorBidi"/>
                <w:snapToGrid w:val="0"/>
                <w:color w:val="000000"/>
              </w:rPr>
              <w:t xml:space="preserve"> </w:t>
            </w:r>
            <w:r w:rsidRPr="00EF2F64">
              <w:rPr>
                <w:rFonts w:asciiTheme="majorBidi" w:hAnsiTheme="majorBidi" w:cstheme="majorBidi"/>
                <w:b/>
                <w:bCs/>
                <w:snapToGrid w:val="0"/>
                <w:color w:val="000000"/>
              </w:rPr>
              <w:t>DPAO</w:t>
            </w:r>
            <w:r w:rsidR="004B2C27" w:rsidRPr="00EF2F64">
              <w:rPr>
                <w:rFonts w:asciiTheme="majorBidi" w:hAnsiTheme="majorBidi" w:cstheme="majorBidi"/>
                <w:snapToGrid w:val="0"/>
              </w:rPr>
              <w:t>.</w:t>
            </w:r>
          </w:p>
          <w:p w14:paraId="43FE6AE4" w14:textId="77777777" w:rsidR="004B2C27" w:rsidRPr="00EF2F64" w:rsidRDefault="004B2C27" w:rsidP="00183CCE">
            <w:pPr>
              <w:pStyle w:val="Sub-ClauseText"/>
              <w:numPr>
                <w:ilvl w:val="1"/>
                <w:numId w:val="21"/>
              </w:numPr>
              <w:spacing w:before="0" w:after="200"/>
              <w:rPr>
                <w:rFonts w:asciiTheme="majorBidi" w:hAnsiTheme="majorBidi" w:cstheme="majorBidi"/>
                <w:spacing w:val="0"/>
              </w:rPr>
            </w:pPr>
            <w:r w:rsidRPr="00EF2F64">
              <w:rPr>
                <w:rFonts w:asciiTheme="majorBidi" w:hAnsiTheme="majorBidi" w:cstheme="majorBidi"/>
                <w:spacing w:val="0"/>
              </w:rPr>
              <w:t>Les prix seront indiqués comme requis dans chacun des bordereaux des prix fournis à la Section IV, Formulaires de soumission. La décomposition du prix entre ses différentes composantes n’aura pour but que de faciliter la comparaison des offres par</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w:t>
            </w:r>
            <w:r w:rsidR="00A96AED" w:rsidRPr="00EF2F64">
              <w:rPr>
                <w:rFonts w:asciiTheme="majorBidi" w:hAnsiTheme="majorBidi" w:cstheme="majorBidi"/>
                <w:spacing w:val="0"/>
              </w:rPr>
              <w:t xml:space="preserve"> </w:t>
            </w:r>
            <w:r w:rsidRPr="00EF2F64">
              <w:rPr>
                <w:rFonts w:asciiTheme="majorBidi" w:hAnsiTheme="majorBidi" w:cstheme="majorBidi"/>
                <w:spacing w:val="0"/>
              </w:rPr>
              <w:t xml:space="preserve">Elle ne limitera en aucune façon le droit </w:t>
            </w:r>
            <w:r w:rsidR="00BF6AC1" w:rsidRPr="00EF2F64">
              <w:rPr>
                <w:rFonts w:asciiTheme="majorBidi" w:hAnsiTheme="majorBidi" w:cstheme="majorBidi"/>
                <w:spacing w:val="0"/>
              </w:rPr>
              <w:t xml:space="preserve">de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de passer le marché sur la base de l’une quelconque des conditions offertes par le Soumissionnaire. Le Fournisseur est libre, en indiquant le prix, de recourir à un transporteur et d’obtenir des prestations d’assurance en provenance de tout pays, en accord avec la Section V, Pays éligibles.</w:t>
            </w:r>
            <w:r w:rsidR="00A96AED" w:rsidRPr="00EF2F64">
              <w:rPr>
                <w:rFonts w:asciiTheme="majorBidi" w:hAnsiTheme="majorBidi" w:cstheme="majorBidi"/>
                <w:spacing w:val="0"/>
              </w:rPr>
              <w:t xml:space="preserve"> </w:t>
            </w:r>
            <w:r w:rsidRPr="00EF2F64">
              <w:rPr>
                <w:rFonts w:asciiTheme="majorBidi" w:hAnsiTheme="majorBidi" w:cstheme="majorBidi"/>
                <w:spacing w:val="0"/>
              </w:rPr>
              <w:t xml:space="preserve">Les prix </w:t>
            </w:r>
            <w:r w:rsidR="00D37A2B" w:rsidRPr="00EF2F64">
              <w:rPr>
                <w:rFonts w:asciiTheme="majorBidi" w:hAnsiTheme="majorBidi" w:cstheme="majorBidi"/>
                <w:spacing w:val="0"/>
              </w:rPr>
              <w:t xml:space="preserve">proposés dans les formulaires de bordereaux des prix pour les Fournitures et Services connexes, </w:t>
            </w:r>
            <w:r w:rsidRPr="00EF2F64">
              <w:rPr>
                <w:rFonts w:asciiTheme="majorBidi" w:hAnsiTheme="majorBidi" w:cstheme="majorBidi"/>
                <w:spacing w:val="0"/>
              </w:rPr>
              <w:t>seront présentés de la manière suivante</w:t>
            </w:r>
            <w:r w:rsidR="00A96AED" w:rsidRPr="00EF2F64">
              <w:rPr>
                <w:rFonts w:asciiTheme="majorBidi" w:hAnsiTheme="majorBidi" w:cstheme="majorBidi"/>
                <w:spacing w:val="0"/>
              </w:rPr>
              <w:t xml:space="preserve"> :</w:t>
            </w:r>
          </w:p>
          <w:p w14:paraId="43FE6AE5" w14:textId="77777777" w:rsidR="004B2C27" w:rsidRPr="00EF2F64" w:rsidRDefault="004B2C27" w:rsidP="00183CCE">
            <w:pPr>
              <w:numPr>
                <w:ilvl w:val="1"/>
                <w:numId w:val="48"/>
              </w:numPr>
              <w:tabs>
                <w:tab w:val="clear" w:pos="504"/>
              </w:tabs>
              <w:spacing w:after="200"/>
              <w:ind w:left="1152" w:hanging="540"/>
              <w:jc w:val="both"/>
              <w:rPr>
                <w:rFonts w:asciiTheme="majorBidi" w:hAnsiTheme="majorBidi" w:cstheme="majorBidi"/>
                <w:i/>
              </w:rPr>
            </w:pPr>
            <w:r w:rsidRPr="00EF2F64">
              <w:rPr>
                <w:rFonts w:asciiTheme="majorBidi" w:hAnsiTheme="majorBidi" w:cstheme="majorBidi"/>
              </w:rPr>
              <w:t xml:space="preserve">Pour les Fournitures fabriquées dans le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00A96AED" w:rsidRPr="00EF2F64">
              <w:rPr>
                <w:rFonts w:asciiTheme="majorBidi" w:hAnsiTheme="majorBidi" w:cstheme="majorBidi"/>
              </w:rPr>
              <w:t xml:space="preserve"> :</w:t>
            </w:r>
          </w:p>
          <w:p w14:paraId="43FE6AE6" w14:textId="77777777" w:rsidR="004B2C27" w:rsidRPr="00EF2F64" w:rsidRDefault="00A3149F" w:rsidP="00183CCE">
            <w:pPr>
              <w:spacing w:after="200"/>
              <w:ind w:left="1692" w:hanging="540"/>
              <w:jc w:val="both"/>
              <w:rPr>
                <w:rFonts w:asciiTheme="majorBidi" w:hAnsiTheme="majorBidi" w:cstheme="majorBidi"/>
                <w:sz w:val="16"/>
              </w:rPr>
            </w:pPr>
            <w:r w:rsidRPr="00EF2F64">
              <w:rPr>
                <w:rFonts w:asciiTheme="majorBidi" w:hAnsiTheme="majorBidi" w:cstheme="majorBidi"/>
              </w:rPr>
              <w:t>(</w:t>
            </w:r>
            <w:r w:rsidR="004B2C27" w:rsidRPr="00EF2F64">
              <w:rPr>
                <w:rFonts w:asciiTheme="majorBidi" w:hAnsiTheme="majorBidi" w:cstheme="majorBidi"/>
              </w:rPr>
              <w:t>i)</w:t>
            </w:r>
            <w:r w:rsidR="004B2C27" w:rsidRPr="00EF2F64">
              <w:rPr>
                <w:rFonts w:asciiTheme="majorBidi" w:hAnsiTheme="majorBidi" w:cstheme="majorBidi"/>
              </w:rPr>
              <w:tab/>
            </w:r>
            <w:r w:rsidR="00D37A2B" w:rsidRPr="00EF2F64">
              <w:rPr>
                <w:rFonts w:asciiTheme="majorBidi" w:hAnsiTheme="majorBidi" w:cstheme="majorBidi"/>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w:t>
            </w:r>
            <w:r w:rsidR="00A96AED" w:rsidRPr="00EF2F64">
              <w:rPr>
                <w:rFonts w:asciiTheme="majorBidi" w:hAnsiTheme="majorBidi" w:cstheme="majorBidi"/>
              </w:rPr>
              <w:t> ;</w:t>
            </w:r>
            <w:r w:rsidR="004B2C27" w:rsidRPr="00EF2F64">
              <w:rPr>
                <w:rFonts w:asciiTheme="majorBidi" w:hAnsiTheme="majorBidi" w:cstheme="majorBidi"/>
              </w:rPr>
              <w:t xml:space="preserve"> </w:t>
            </w:r>
          </w:p>
          <w:p w14:paraId="43FE6AE7" w14:textId="77777777" w:rsidR="00D37A2B" w:rsidRPr="00EF2F64" w:rsidRDefault="00A3149F" w:rsidP="00183CCE">
            <w:pPr>
              <w:spacing w:after="200"/>
              <w:ind w:left="1692" w:hanging="540"/>
              <w:jc w:val="both"/>
              <w:rPr>
                <w:rFonts w:asciiTheme="majorBidi" w:hAnsiTheme="majorBidi" w:cstheme="majorBidi"/>
              </w:rPr>
            </w:pPr>
            <w:r w:rsidRPr="00EF2F64">
              <w:rPr>
                <w:rFonts w:asciiTheme="majorBidi" w:hAnsiTheme="majorBidi" w:cstheme="majorBidi"/>
              </w:rPr>
              <w:t>(</w:t>
            </w:r>
            <w:r w:rsidR="004B2C27" w:rsidRPr="00EF2F64">
              <w:rPr>
                <w:rFonts w:asciiTheme="majorBidi" w:hAnsiTheme="majorBidi" w:cstheme="majorBidi"/>
              </w:rPr>
              <w:t>ii)</w:t>
            </w:r>
            <w:r w:rsidR="004B2C27" w:rsidRPr="00EF2F64">
              <w:rPr>
                <w:rFonts w:asciiTheme="majorBidi" w:hAnsiTheme="majorBidi" w:cstheme="majorBidi"/>
              </w:rPr>
              <w:tab/>
              <w:t xml:space="preserve">les taxes sur les ventes et autres taxes perçues sur les fournitures qui seront dues dans le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004B2C27" w:rsidRPr="00EF2F64">
              <w:rPr>
                <w:rFonts w:asciiTheme="majorBidi" w:hAnsiTheme="majorBidi" w:cstheme="majorBidi"/>
              </w:rPr>
              <w:t xml:space="preserve"> si le Marché est attribué</w:t>
            </w:r>
            <w:r w:rsidR="00A96AED" w:rsidRPr="00EF2F64">
              <w:rPr>
                <w:rFonts w:asciiTheme="majorBidi" w:hAnsiTheme="majorBidi" w:cstheme="majorBidi"/>
              </w:rPr>
              <w:t> ;</w:t>
            </w:r>
            <w:r w:rsidR="00D37A2B" w:rsidRPr="00EF2F64">
              <w:rPr>
                <w:rFonts w:asciiTheme="majorBidi" w:hAnsiTheme="majorBidi" w:cstheme="majorBidi"/>
              </w:rPr>
              <w:t xml:space="preserve"> et</w:t>
            </w:r>
          </w:p>
          <w:p w14:paraId="43FE6AE8" w14:textId="77777777" w:rsidR="004B2C27" w:rsidRPr="00EF2F64" w:rsidRDefault="00A3149F" w:rsidP="00183CCE">
            <w:pPr>
              <w:spacing w:after="200"/>
              <w:ind w:left="1692" w:hanging="540"/>
              <w:jc w:val="both"/>
              <w:rPr>
                <w:rFonts w:asciiTheme="majorBidi" w:hAnsiTheme="majorBidi" w:cstheme="majorBidi"/>
              </w:rPr>
            </w:pPr>
            <w:r w:rsidRPr="00EF2F64">
              <w:rPr>
                <w:rFonts w:asciiTheme="majorBidi" w:hAnsiTheme="majorBidi" w:cstheme="majorBidi"/>
              </w:rPr>
              <w:t>(</w:t>
            </w:r>
            <w:r w:rsidR="00D37A2B" w:rsidRPr="00EF2F64">
              <w:rPr>
                <w:rFonts w:asciiTheme="majorBidi" w:hAnsiTheme="majorBidi" w:cstheme="majorBidi"/>
              </w:rPr>
              <w:t>iii)</w:t>
            </w:r>
            <w:r w:rsidR="00D37A2B" w:rsidRPr="00EF2F64">
              <w:rPr>
                <w:rFonts w:asciiTheme="majorBidi" w:hAnsiTheme="majorBidi" w:cstheme="majorBidi"/>
              </w:rPr>
              <w:tab/>
              <w:t xml:space="preserve">le prix des transports intérieurs, assurance et autres services locaux afférents à la livraison des Fournitures jusqu’à leur destination finale (site du Projet) spécifiée </w:t>
            </w:r>
            <w:r w:rsidR="00D37A2B" w:rsidRPr="00EF2F64">
              <w:rPr>
                <w:rFonts w:asciiTheme="majorBidi" w:hAnsiTheme="majorBidi" w:cstheme="majorBidi"/>
                <w:b/>
                <w:bCs/>
              </w:rPr>
              <w:t>dans les</w:t>
            </w:r>
            <w:r w:rsidR="00D37A2B" w:rsidRPr="00EF2F64">
              <w:rPr>
                <w:rFonts w:asciiTheme="majorBidi" w:hAnsiTheme="majorBidi" w:cstheme="majorBidi"/>
              </w:rPr>
              <w:t xml:space="preserve"> </w:t>
            </w:r>
            <w:r w:rsidR="00D37A2B" w:rsidRPr="00EF2F64">
              <w:rPr>
                <w:rFonts w:asciiTheme="majorBidi" w:hAnsiTheme="majorBidi" w:cstheme="majorBidi"/>
                <w:b/>
                <w:bCs/>
              </w:rPr>
              <w:t>DPAO</w:t>
            </w:r>
            <w:r w:rsidR="00B64F89" w:rsidRPr="00EF2F64">
              <w:rPr>
                <w:rFonts w:asciiTheme="majorBidi" w:hAnsiTheme="majorBidi" w:cstheme="majorBidi"/>
              </w:rPr>
              <w:t>.</w:t>
            </w:r>
          </w:p>
          <w:p w14:paraId="43FE6AE9" w14:textId="77777777" w:rsidR="00B64F89" w:rsidRPr="00EF2F64" w:rsidRDefault="00B64F89" w:rsidP="00183CCE">
            <w:pPr>
              <w:numPr>
                <w:ilvl w:val="1"/>
                <w:numId w:val="48"/>
              </w:numPr>
              <w:spacing w:after="200"/>
              <w:ind w:left="1152" w:hanging="540"/>
              <w:jc w:val="both"/>
              <w:rPr>
                <w:rFonts w:asciiTheme="majorBidi" w:hAnsiTheme="majorBidi" w:cstheme="majorBidi"/>
                <w:i/>
              </w:rPr>
            </w:pPr>
            <w:r w:rsidRPr="00EF2F64">
              <w:rPr>
                <w:rFonts w:asciiTheme="majorBidi" w:hAnsiTheme="majorBidi" w:cstheme="majorBidi"/>
              </w:rPr>
              <w:t xml:space="preserve">Pour les Fournitures fabriquées en dehors du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xml:space="preserve">, </w:t>
            </w:r>
            <w:r w:rsidR="00D37A2B" w:rsidRPr="00EF2F64">
              <w:rPr>
                <w:rFonts w:asciiTheme="majorBidi" w:hAnsiTheme="majorBidi" w:cstheme="majorBidi"/>
              </w:rPr>
              <w:t xml:space="preserve">donc fournitures </w:t>
            </w:r>
            <w:r w:rsidRPr="00EF2F64">
              <w:rPr>
                <w:rFonts w:asciiTheme="majorBidi" w:hAnsiTheme="majorBidi" w:cstheme="majorBidi"/>
              </w:rPr>
              <w:t>à importer</w:t>
            </w:r>
            <w:r w:rsidR="00A96AED" w:rsidRPr="00EF2F64">
              <w:rPr>
                <w:rFonts w:asciiTheme="majorBidi" w:hAnsiTheme="majorBidi" w:cstheme="majorBidi"/>
              </w:rPr>
              <w:t xml:space="preserve"> :</w:t>
            </w:r>
          </w:p>
          <w:p w14:paraId="43FE6AEA" w14:textId="77777777" w:rsidR="00B64F89" w:rsidRPr="00EF2F64" w:rsidRDefault="00B64F89" w:rsidP="00A3149F">
            <w:pPr>
              <w:pStyle w:val="Paragraphedeliste"/>
              <w:numPr>
                <w:ilvl w:val="0"/>
                <w:numId w:val="61"/>
              </w:numPr>
              <w:spacing w:after="200"/>
              <w:ind w:left="1695" w:hanging="544"/>
              <w:contextualSpacing w:val="0"/>
              <w:rPr>
                <w:rFonts w:asciiTheme="majorBidi" w:hAnsiTheme="majorBidi" w:cstheme="majorBidi"/>
                <w:lang w:val="fr-FR"/>
              </w:rPr>
            </w:pPr>
            <w:r w:rsidRPr="00EF2F64">
              <w:rPr>
                <w:rFonts w:asciiTheme="majorBidi" w:hAnsiTheme="majorBidi" w:cstheme="majorBidi"/>
                <w:lang w:val="fr-FR"/>
              </w:rPr>
              <w:t xml:space="preserve">le prix des fournitures CIP-lieu de destination, dans le pays </w:t>
            </w:r>
            <w:r w:rsidR="00BF6AC1" w:rsidRPr="00EF2F64">
              <w:rPr>
                <w:rFonts w:asciiTheme="majorBidi" w:hAnsiTheme="majorBidi" w:cstheme="majorBidi"/>
                <w:lang w:val="fr-FR"/>
              </w:rPr>
              <w:t xml:space="preserve">de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tel que stipulé </w:t>
            </w:r>
            <w:r w:rsidRPr="00EF2F64">
              <w:rPr>
                <w:rFonts w:asciiTheme="majorBidi" w:hAnsiTheme="majorBidi" w:cstheme="majorBidi"/>
                <w:b/>
                <w:bCs/>
                <w:lang w:val="fr-FR"/>
              </w:rPr>
              <w:t>aux</w:t>
            </w:r>
            <w:r w:rsidRPr="00EF2F64">
              <w:rPr>
                <w:rFonts w:asciiTheme="majorBidi" w:hAnsiTheme="majorBidi" w:cstheme="majorBidi"/>
                <w:lang w:val="fr-FR"/>
              </w:rPr>
              <w:t xml:space="preserve"> </w:t>
            </w:r>
            <w:r w:rsidRPr="00EF2F64">
              <w:rPr>
                <w:rFonts w:asciiTheme="majorBidi" w:hAnsiTheme="majorBidi" w:cstheme="majorBidi"/>
                <w:b/>
                <w:bCs/>
                <w:lang w:val="fr-FR"/>
              </w:rPr>
              <w:t>DPAO</w:t>
            </w:r>
            <w:r w:rsidR="00A96AED" w:rsidRPr="00EF2F64">
              <w:rPr>
                <w:rFonts w:asciiTheme="majorBidi" w:hAnsiTheme="majorBidi" w:cstheme="majorBidi"/>
                <w:lang w:val="fr-FR"/>
              </w:rPr>
              <w:t> ;</w:t>
            </w:r>
            <w:r w:rsidRPr="00EF2F64">
              <w:rPr>
                <w:rFonts w:asciiTheme="majorBidi" w:hAnsiTheme="majorBidi" w:cstheme="majorBidi"/>
                <w:lang w:val="fr-FR"/>
              </w:rPr>
              <w:t xml:space="preserve"> et</w:t>
            </w:r>
          </w:p>
          <w:p w14:paraId="43FE6AEB" w14:textId="77777777" w:rsidR="00B64F89" w:rsidRPr="00EF2F64" w:rsidRDefault="00D37A2B" w:rsidP="00A3149F">
            <w:pPr>
              <w:pStyle w:val="Paragraphedeliste"/>
              <w:numPr>
                <w:ilvl w:val="0"/>
                <w:numId w:val="61"/>
              </w:numPr>
              <w:spacing w:after="200"/>
              <w:ind w:left="1694" w:hanging="542"/>
              <w:rPr>
                <w:rFonts w:asciiTheme="majorBidi" w:hAnsiTheme="majorBidi" w:cstheme="majorBidi"/>
                <w:i/>
                <w:lang w:val="fr-FR"/>
              </w:rPr>
            </w:pPr>
            <w:r w:rsidRPr="00EF2F64">
              <w:rPr>
                <w:rFonts w:asciiTheme="majorBidi" w:hAnsiTheme="majorBidi" w:cstheme="majorBidi"/>
                <w:lang w:val="fr-FR"/>
              </w:rPr>
              <w:t xml:space="preserve">le prix des transports intérieurs, assurance et autres services locaux afférents à la livraison des fournitures du lieu de destination indiqué (CIP) à leur destination finale (site du Projet) spécifiée </w:t>
            </w:r>
            <w:r w:rsidRPr="00EF2F64">
              <w:rPr>
                <w:rFonts w:asciiTheme="majorBidi" w:hAnsiTheme="majorBidi" w:cstheme="majorBidi"/>
                <w:b/>
                <w:bCs/>
                <w:lang w:val="fr-FR"/>
              </w:rPr>
              <w:t>aux</w:t>
            </w:r>
            <w:r w:rsidRPr="00EF2F64">
              <w:rPr>
                <w:rFonts w:asciiTheme="majorBidi" w:hAnsiTheme="majorBidi" w:cstheme="majorBidi"/>
                <w:lang w:val="fr-FR"/>
              </w:rPr>
              <w:t xml:space="preserve"> </w:t>
            </w:r>
            <w:r w:rsidRPr="00EF2F64">
              <w:rPr>
                <w:rFonts w:asciiTheme="majorBidi" w:hAnsiTheme="majorBidi" w:cstheme="majorBidi"/>
                <w:b/>
                <w:bCs/>
                <w:lang w:val="fr-FR"/>
              </w:rPr>
              <w:t>DPAO</w:t>
            </w:r>
          </w:p>
          <w:p w14:paraId="43FE6AEC" w14:textId="77777777" w:rsidR="00B64F89" w:rsidRPr="00EF2F64" w:rsidRDefault="00B64F89" w:rsidP="00183CCE">
            <w:pPr>
              <w:numPr>
                <w:ilvl w:val="1"/>
                <w:numId w:val="48"/>
              </w:numPr>
              <w:spacing w:after="200"/>
              <w:ind w:left="1152" w:hanging="547"/>
              <w:jc w:val="both"/>
              <w:rPr>
                <w:rFonts w:asciiTheme="majorBidi" w:hAnsiTheme="majorBidi" w:cstheme="majorBidi"/>
                <w:i/>
              </w:rPr>
            </w:pPr>
            <w:r w:rsidRPr="00EF2F64">
              <w:rPr>
                <w:rFonts w:asciiTheme="majorBidi" w:hAnsiTheme="majorBidi" w:cstheme="majorBidi"/>
              </w:rPr>
              <w:t xml:space="preserve">Pour les Fournitures fabriquées en dehors du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xml:space="preserve">, </w:t>
            </w:r>
            <w:r w:rsidR="00382299" w:rsidRPr="00EF2F64">
              <w:rPr>
                <w:rFonts w:asciiTheme="majorBidi" w:hAnsiTheme="majorBidi" w:cstheme="majorBidi"/>
              </w:rPr>
              <w:t>mais déjà importées</w:t>
            </w:r>
            <w:r w:rsidR="00A96AED" w:rsidRPr="00EF2F64">
              <w:rPr>
                <w:rFonts w:asciiTheme="majorBidi" w:hAnsiTheme="majorBidi" w:cstheme="majorBidi"/>
              </w:rPr>
              <w:t> :</w:t>
            </w:r>
          </w:p>
          <w:p w14:paraId="43FE6AED" w14:textId="77777777" w:rsidR="00382299" w:rsidRPr="00EF2F64" w:rsidRDefault="00A3149F" w:rsidP="00183CCE">
            <w:pPr>
              <w:spacing w:after="200"/>
              <w:ind w:left="1692" w:hanging="547"/>
              <w:jc w:val="both"/>
              <w:rPr>
                <w:rFonts w:asciiTheme="majorBidi" w:hAnsiTheme="majorBidi" w:cstheme="majorBidi"/>
              </w:rPr>
            </w:pPr>
            <w:r w:rsidRPr="00EF2F64">
              <w:rPr>
                <w:rFonts w:asciiTheme="majorBidi" w:hAnsiTheme="majorBidi" w:cstheme="majorBidi"/>
              </w:rPr>
              <w:t>(</w:t>
            </w:r>
            <w:r w:rsidR="006C7F9D" w:rsidRPr="00EF2F64">
              <w:rPr>
                <w:rFonts w:asciiTheme="majorBidi" w:hAnsiTheme="majorBidi" w:cstheme="majorBidi"/>
              </w:rPr>
              <w:t>i)</w:t>
            </w:r>
            <w:r w:rsidR="00DE436D" w:rsidRPr="00EF2F64">
              <w:rPr>
                <w:rFonts w:asciiTheme="majorBidi" w:hAnsiTheme="majorBidi" w:cstheme="majorBidi"/>
              </w:rPr>
              <w:tab/>
            </w:r>
            <w:r w:rsidR="00382299" w:rsidRPr="00EF2F64">
              <w:rPr>
                <w:rFonts w:asciiTheme="majorBidi" w:hAnsiTheme="majorBidi" w:cstheme="majorBidi"/>
              </w:rPr>
              <w:t>le prix des Fournitures, incluant la valeur d’importation initiale des fournitures, et la marge (ou réduction) éventuelle, ainsi que les autres coûts associés, et les droits de douanes et autres taxes d’importation déjà payés ou à payer sur les fournitures déjà importées</w:t>
            </w:r>
            <w:r w:rsidR="00A96AED" w:rsidRPr="00EF2F64">
              <w:rPr>
                <w:rFonts w:asciiTheme="majorBidi" w:hAnsiTheme="majorBidi" w:cstheme="majorBidi"/>
              </w:rPr>
              <w:t> ;</w:t>
            </w:r>
          </w:p>
          <w:p w14:paraId="43FE6AEE" w14:textId="77777777" w:rsidR="00382299" w:rsidRPr="00EF2F64" w:rsidRDefault="00A3149F" w:rsidP="00183CCE">
            <w:pPr>
              <w:spacing w:after="200"/>
              <w:ind w:left="1692" w:hanging="547"/>
              <w:jc w:val="both"/>
              <w:rPr>
                <w:rFonts w:asciiTheme="majorBidi" w:hAnsiTheme="majorBidi" w:cstheme="majorBidi"/>
              </w:rPr>
            </w:pPr>
            <w:r w:rsidRPr="00EF2F64">
              <w:rPr>
                <w:rFonts w:asciiTheme="majorBidi" w:hAnsiTheme="majorBidi" w:cstheme="majorBidi"/>
              </w:rPr>
              <w:t>(</w:t>
            </w:r>
            <w:r w:rsidR="00DE436D" w:rsidRPr="00EF2F64">
              <w:rPr>
                <w:rFonts w:asciiTheme="majorBidi" w:hAnsiTheme="majorBidi" w:cstheme="majorBidi"/>
              </w:rPr>
              <w:t>ii)</w:t>
            </w:r>
            <w:r w:rsidR="00DE436D" w:rsidRPr="00EF2F64">
              <w:rPr>
                <w:rFonts w:asciiTheme="majorBidi" w:hAnsiTheme="majorBidi" w:cstheme="majorBidi"/>
              </w:rPr>
              <w:tab/>
            </w:r>
            <w:r w:rsidR="00382299" w:rsidRPr="00EF2F64">
              <w:rPr>
                <w:rFonts w:asciiTheme="majorBidi" w:hAnsiTheme="majorBidi" w:cstheme="majorBidi"/>
              </w:rPr>
              <w:t>les droits de douanes et autres taxes d’importation déjà payés (justifiés par des documents) ou à payer sur les Fournitures déjà importées</w:t>
            </w:r>
            <w:r w:rsidR="00A96AED" w:rsidRPr="00EF2F64">
              <w:rPr>
                <w:rFonts w:asciiTheme="majorBidi" w:hAnsiTheme="majorBidi" w:cstheme="majorBidi"/>
              </w:rPr>
              <w:t> ;</w:t>
            </w:r>
          </w:p>
          <w:p w14:paraId="43FE6AEF" w14:textId="77777777" w:rsidR="00382299" w:rsidRPr="00EF2F64" w:rsidRDefault="00A3149F" w:rsidP="00183CCE">
            <w:pPr>
              <w:spacing w:after="200"/>
              <w:ind w:left="1692" w:hanging="547"/>
              <w:jc w:val="both"/>
              <w:rPr>
                <w:rFonts w:asciiTheme="majorBidi" w:hAnsiTheme="majorBidi" w:cstheme="majorBidi"/>
              </w:rPr>
            </w:pPr>
            <w:r w:rsidRPr="00EF2F64">
              <w:rPr>
                <w:rFonts w:asciiTheme="majorBidi" w:hAnsiTheme="majorBidi" w:cstheme="majorBidi"/>
              </w:rPr>
              <w:t>(</w:t>
            </w:r>
            <w:r w:rsidR="00DE436D" w:rsidRPr="00EF2F64">
              <w:rPr>
                <w:rFonts w:asciiTheme="majorBidi" w:hAnsiTheme="majorBidi" w:cstheme="majorBidi"/>
              </w:rPr>
              <w:t>iii)</w:t>
            </w:r>
            <w:r w:rsidR="00DE436D" w:rsidRPr="00EF2F64">
              <w:rPr>
                <w:rFonts w:asciiTheme="majorBidi" w:hAnsiTheme="majorBidi" w:cstheme="majorBidi"/>
              </w:rPr>
              <w:tab/>
            </w:r>
            <w:r w:rsidR="00382299" w:rsidRPr="00EF2F64">
              <w:rPr>
                <w:rFonts w:asciiTheme="majorBidi" w:hAnsiTheme="majorBidi" w:cstheme="majorBidi"/>
              </w:rPr>
              <w:t>le prix des Fournitures obtenu par différence de (i) et (ii) ci avant,</w:t>
            </w:r>
          </w:p>
          <w:p w14:paraId="43FE6AF0" w14:textId="77777777" w:rsidR="00382299" w:rsidRPr="00EF2F64" w:rsidRDefault="00A3149F" w:rsidP="00183CCE">
            <w:pPr>
              <w:spacing w:after="200"/>
              <w:ind w:left="1692" w:hanging="547"/>
              <w:jc w:val="both"/>
              <w:rPr>
                <w:rFonts w:asciiTheme="majorBidi" w:hAnsiTheme="majorBidi" w:cstheme="majorBidi"/>
                <w:i/>
              </w:rPr>
            </w:pPr>
            <w:r w:rsidRPr="00EF2F64">
              <w:rPr>
                <w:rFonts w:asciiTheme="majorBidi" w:hAnsiTheme="majorBidi" w:cstheme="majorBidi"/>
              </w:rPr>
              <w:t>(</w:t>
            </w:r>
            <w:r w:rsidR="00382299" w:rsidRPr="00EF2F64">
              <w:rPr>
                <w:rFonts w:asciiTheme="majorBidi" w:hAnsiTheme="majorBidi" w:cstheme="majorBidi"/>
              </w:rPr>
              <w:t>iv)</w:t>
            </w:r>
            <w:r w:rsidR="00382299" w:rsidRPr="00EF2F64">
              <w:rPr>
                <w:rFonts w:asciiTheme="majorBidi" w:hAnsiTheme="majorBidi" w:cstheme="majorBidi"/>
              </w:rPr>
              <w:tab/>
              <w:t>les taxes sur les ventes et autres taxes perçues sur les Fournitures qui seront dues dans le pays de l’Acheteur si le Marché est attribué</w:t>
            </w:r>
            <w:r w:rsidR="00A96AED" w:rsidRPr="00EF2F64">
              <w:rPr>
                <w:rFonts w:asciiTheme="majorBidi" w:hAnsiTheme="majorBidi" w:cstheme="majorBidi"/>
              </w:rPr>
              <w:t> ;</w:t>
            </w:r>
            <w:r w:rsidR="00382299" w:rsidRPr="00EF2F64">
              <w:rPr>
                <w:rFonts w:asciiTheme="majorBidi" w:hAnsiTheme="majorBidi" w:cstheme="majorBidi"/>
              </w:rPr>
              <w:t xml:space="preserve"> et</w:t>
            </w:r>
          </w:p>
          <w:p w14:paraId="43FE6AF1" w14:textId="77777777" w:rsidR="00B64F89" w:rsidRPr="00EF2F64" w:rsidRDefault="00A3149F" w:rsidP="00183CCE">
            <w:pPr>
              <w:spacing w:after="200"/>
              <w:ind w:left="1692" w:hanging="547"/>
              <w:jc w:val="both"/>
              <w:rPr>
                <w:rFonts w:asciiTheme="majorBidi" w:hAnsiTheme="majorBidi" w:cstheme="majorBidi"/>
              </w:rPr>
            </w:pPr>
            <w:r w:rsidRPr="00EF2F64">
              <w:rPr>
                <w:rFonts w:asciiTheme="majorBidi" w:hAnsiTheme="majorBidi" w:cstheme="majorBidi"/>
              </w:rPr>
              <w:t>(</w:t>
            </w:r>
            <w:r w:rsidR="00382299" w:rsidRPr="00EF2F64">
              <w:rPr>
                <w:rFonts w:asciiTheme="majorBidi" w:hAnsiTheme="majorBidi" w:cstheme="majorBidi"/>
              </w:rPr>
              <w:t>v)</w:t>
            </w:r>
            <w:r w:rsidR="00382299" w:rsidRPr="00EF2F64">
              <w:rPr>
                <w:rFonts w:asciiTheme="majorBidi" w:hAnsiTheme="majorBidi" w:cstheme="majorBidi"/>
              </w:rPr>
              <w:tab/>
              <w:t xml:space="preserve">le prix des transports intérieurs, assurance et autres services locaux afférents à l’acheminement des Fournitures jusqu’à leur destination finale (site du projet) spécifiée </w:t>
            </w:r>
            <w:r w:rsidR="00382299" w:rsidRPr="00EF2F64">
              <w:rPr>
                <w:rFonts w:asciiTheme="majorBidi" w:hAnsiTheme="majorBidi" w:cstheme="majorBidi"/>
                <w:b/>
                <w:bCs/>
              </w:rPr>
              <w:t>dans les</w:t>
            </w:r>
            <w:r w:rsidR="00382299" w:rsidRPr="00EF2F64">
              <w:rPr>
                <w:rFonts w:asciiTheme="majorBidi" w:hAnsiTheme="majorBidi" w:cstheme="majorBidi"/>
              </w:rPr>
              <w:t xml:space="preserve"> </w:t>
            </w:r>
            <w:r w:rsidR="00382299" w:rsidRPr="00EF2F64">
              <w:rPr>
                <w:rFonts w:asciiTheme="majorBidi" w:hAnsiTheme="majorBidi" w:cstheme="majorBidi"/>
                <w:b/>
                <w:bCs/>
              </w:rPr>
              <w:t>DPAO.</w:t>
            </w:r>
          </w:p>
          <w:p w14:paraId="43FE6AF2" w14:textId="77777777" w:rsidR="00B64F89" w:rsidRPr="00EF2F64" w:rsidRDefault="00B64F89" w:rsidP="00183CCE">
            <w:pPr>
              <w:numPr>
                <w:ilvl w:val="1"/>
                <w:numId w:val="48"/>
              </w:numPr>
              <w:spacing w:after="200"/>
              <w:ind w:left="1152" w:hanging="540"/>
              <w:jc w:val="both"/>
              <w:rPr>
                <w:rFonts w:asciiTheme="majorBidi" w:hAnsiTheme="majorBidi" w:cstheme="majorBidi"/>
                <w:i/>
              </w:rPr>
            </w:pPr>
            <w:r w:rsidRPr="00EF2F64">
              <w:rPr>
                <w:rFonts w:asciiTheme="majorBidi" w:hAnsiTheme="majorBidi" w:cstheme="majorBidi"/>
              </w:rPr>
              <w:t xml:space="preserve">Pour les Services connexes, autres que transports intérieurs et autre services </w:t>
            </w:r>
            <w:r w:rsidR="004B6F2F" w:rsidRPr="00EF2F64">
              <w:rPr>
                <w:rFonts w:asciiTheme="majorBidi" w:hAnsiTheme="majorBidi" w:cstheme="majorBidi"/>
              </w:rPr>
              <w:t>nécessaires pour acheminer les F</w:t>
            </w:r>
            <w:r w:rsidRPr="00EF2F64">
              <w:rPr>
                <w:rFonts w:asciiTheme="majorBidi" w:hAnsiTheme="majorBidi" w:cstheme="majorBidi"/>
              </w:rPr>
              <w:t>ournitures à leur lieu de destination finale, lorsque de tels Services connexes sont requis dans la Section V</w:t>
            </w:r>
            <w:r w:rsidR="004B6F2F" w:rsidRPr="00EF2F64">
              <w:rPr>
                <w:rFonts w:asciiTheme="majorBidi" w:hAnsiTheme="majorBidi" w:cstheme="majorBidi"/>
              </w:rPr>
              <w:t>II</w:t>
            </w:r>
            <w:r w:rsidR="00A96AED" w:rsidRPr="00EF2F64">
              <w:rPr>
                <w:rFonts w:asciiTheme="majorBidi" w:hAnsiTheme="majorBidi" w:cstheme="majorBidi"/>
              </w:rPr>
              <w:t xml:space="preserve"> :</w:t>
            </w:r>
            <w:r w:rsidRPr="00EF2F64">
              <w:rPr>
                <w:rFonts w:asciiTheme="majorBidi" w:hAnsiTheme="majorBidi" w:cstheme="majorBidi"/>
              </w:rPr>
              <w:t xml:space="preserve"> </w:t>
            </w:r>
            <w:r w:rsidR="004B6F2F" w:rsidRPr="00EF2F64">
              <w:rPr>
                <w:rFonts w:asciiTheme="majorBidi" w:hAnsiTheme="majorBidi" w:cstheme="majorBidi"/>
              </w:rPr>
              <w:t>Liste des fourniture</w:t>
            </w:r>
            <w:r w:rsidRPr="00EF2F64">
              <w:rPr>
                <w:rFonts w:asciiTheme="majorBidi" w:hAnsiTheme="majorBidi" w:cstheme="majorBidi"/>
              </w:rPr>
              <w:t>s</w:t>
            </w:r>
            <w:r w:rsidR="004B6F2F" w:rsidRPr="00EF2F64">
              <w:rPr>
                <w:rFonts w:asciiTheme="majorBidi" w:hAnsiTheme="majorBidi" w:cstheme="majorBidi"/>
              </w:rPr>
              <w:t xml:space="preserve"> et services connexes</w:t>
            </w:r>
            <w:r w:rsidRPr="00EF2F64">
              <w:rPr>
                <w:rFonts w:asciiTheme="majorBidi" w:hAnsiTheme="majorBidi" w:cstheme="majorBidi"/>
              </w:rPr>
              <w:t>, Calendrier de livrai</w:t>
            </w:r>
            <w:r w:rsidR="004B6F2F" w:rsidRPr="00EF2F64">
              <w:rPr>
                <w:rFonts w:asciiTheme="majorBidi" w:hAnsiTheme="majorBidi" w:cstheme="majorBidi"/>
              </w:rPr>
              <w:t>son, Spécifications techniques et I</w:t>
            </w:r>
            <w:r w:rsidRPr="00EF2F64">
              <w:rPr>
                <w:rFonts w:asciiTheme="majorBidi" w:hAnsiTheme="majorBidi" w:cstheme="majorBidi"/>
              </w:rPr>
              <w:t>nspections</w:t>
            </w:r>
            <w:r w:rsidR="00A96AED" w:rsidRPr="00EF2F64">
              <w:rPr>
                <w:rFonts w:asciiTheme="majorBidi" w:hAnsiTheme="majorBidi" w:cstheme="majorBidi"/>
              </w:rPr>
              <w:t> :</w:t>
            </w:r>
          </w:p>
          <w:p w14:paraId="43FE6AF3" w14:textId="77777777" w:rsidR="00E62DE7" w:rsidRPr="00EF2F64" w:rsidRDefault="00A3149F" w:rsidP="00183CCE">
            <w:pPr>
              <w:spacing w:after="200"/>
              <w:ind w:left="1692" w:hanging="540"/>
              <w:jc w:val="both"/>
              <w:rPr>
                <w:rFonts w:asciiTheme="majorBidi" w:hAnsiTheme="majorBidi" w:cstheme="majorBidi"/>
                <w:i/>
              </w:rPr>
            </w:pPr>
            <w:r w:rsidRPr="00EF2F64">
              <w:rPr>
                <w:rFonts w:asciiTheme="majorBidi" w:hAnsiTheme="majorBidi" w:cstheme="majorBidi"/>
              </w:rPr>
              <w:t>(i)</w:t>
            </w:r>
            <w:r w:rsidRPr="00EF2F64">
              <w:rPr>
                <w:rFonts w:asciiTheme="majorBidi" w:hAnsiTheme="majorBidi" w:cstheme="majorBidi"/>
              </w:rPr>
              <w:tab/>
            </w:r>
            <w:r w:rsidR="00B64F89" w:rsidRPr="00EF2F64">
              <w:rPr>
                <w:rFonts w:asciiTheme="majorBidi" w:hAnsiTheme="majorBidi" w:cstheme="majorBidi"/>
              </w:rPr>
              <w:t>le prix de chaque élément faisant partie des Services connexes (taxes applicables comprises)</w:t>
            </w:r>
            <w:r w:rsidR="004B6F2F" w:rsidRPr="00EF2F64">
              <w:rPr>
                <w:rFonts w:asciiTheme="majorBidi" w:hAnsiTheme="majorBidi" w:cstheme="majorBidi"/>
              </w:rPr>
              <w:t>.</w:t>
            </w:r>
          </w:p>
        </w:tc>
      </w:tr>
      <w:tr w:rsidR="00BD2682" w:rsidRPr="00EF2F64" w14:paraId="43FE6AF8" w14:textId="77777777" w:rsidTr="008459C1">
        <w:tc>
          <w:tcPr>
            <w:tcW w:w="2152" w:type="dxa"/>
            <w:gridSpan w:val="2"/>
          </w:tcPr>
          <w:p w14:paraId="43FE6AF5" w14:textId="77777777" w:rsidR="00BD2682" w:rsidRPr="00EF2F64" w:rsidRDefault="00D145D7" w:rsidP="00620C92">
            <w:pPr>
              <w:pStyle w:val="Style2"/>
              <w:ind w:left="360"/>
              <w:rPr>
                <w:rFonts w:asciiTheme="majorBidi" w:hAnsiTheme="majorBidi" w:cstheme="majorBidi"/>
              </w:rPr>
            </w:pPr>
            <w:bookmarkStart w:id="95" w:name="_Toc481077407"/>
            <w:bookmarkStart w:id="96" w:name="_Toc487047519"/>
            <w:r w:rsidRPr="00EF2F64">
              <w:rPr>
                <w:szCs w:val="24"/>
              </w:rPr>
              <w:t>Monnaies de l’offre</w:t>
            </w:r>
            <w:r w:rsidR="00415ECB" w:rsidRPr="00EF2F64">
              <w:rPr>
                <w:szCs w:val="24"/>
              </w:rPr>
              <w:t xml:space="preserve"> et de règlement</w:t>
            </w:r>
            <w:bookmarkEnd w:id="95"/>
            <w:bookmarkEnd w:id="96"/>
          </w:p>
        </w:tc>
        <w:tc>
          <w:tcPr>
            <w:tcW w:w="7568" w:type="dxa"/>
            <w:gridSpan w:val="3"/>
          </w:tcPr>
          <w:p w14:paraId="43FE6AF6" w14:textId="77777777" w:rsidR="00D145D7" w:rsidRPr="00EF2F64" w:rsidRDefault="004B6F2F" w:rsidP="00183CCE">
            <w:pPr>
              <w:pStyle w:val="Sub-ClauseText"/>
              <w:numPr>
                <w:ilvl w:val="1"/>
                <w:numId w:val="22"/>
              </w:numPr>
              <w:tabs>
                <w:tab w:val="left" w:pos="1080"/>
              </w:tabs>
              <w:spacing w:before="0" w:after="200"/>
              <w:ind w:left="605" w:right="-72" w:hanging="605"/>
              <w:rPr>
                <w:rFonts w:asciiTheme="majorBidi" w:hAnsiTheme="majorBidi" w:cstheme="majorBidi"/>
                <w:spacing w:val="0"/>
              </w:rPr>
            </w:pPr>
            <w:r w:rsidRPr="00EF2F64">
              <w:rPr>
                <w:rFonts w:asciiTheme="majorBidi" w:hAnsiTheme="majorBidi" w:cstheme="majorBidi"/>
                <w:spacing w:val="0"/>
              </w:rPr>
              <w:t xml:space="preserve">La(les) monnaie(s) de l’Offre et la(les) monnaie(s) de règlement seront conformes aux dispositions des </w:t>
            </w:r>
            <w:r w:rsidRPr="00EF2F64">
              <w:rPr>
                <w:rFonts w:asciiTheme="majorBidi" w:hAnsiTheme="majorBidi" w:cstheme="majorBidi"/>
                <w:b/>
                <w:spacing w:val="0"/>
              </w:rPr>
              <w:t>DPAO</w:t>
            </w:r>
            <w:r w:rsidRPr="00EF2F64">
              <w:rPr>
                <w:rFonts w:asciiTheme="majorBidi" w:hAnsiTheme="majorBidi" w:cstheme="majorBidi"/>
                <w:spacing w:val="0"/>
              </w:rPr>
              <w:t>.</w:t>
            </w:r>
            <w:r w:rsidR="00A96AED" w:rsidRPr="00EF2F64">
              <w:rPr>
                <w:rFonts w:asciiTheme="majorBidi" w:hAnsiTheme="majorBidi" w:cstheme="majorBidi"/>
                <w:spacing w:val="0"/>
              </w:rPr>
              <w:t xml:space="preserve"> </w:t>
            </w:r>
            <w:r w:rsidRPr="00EF2F64">
              <w:rPr>
                <w:rFonts w:asciiTheme="majorBidi" w:hAnsiTheme="majorBidi" w:cstheme="majorBidi"/>
                <w:spacing w:val="0"/>
              </w:rPr>
              <w:t xml:space="preserve">Le Soumissionnaire indiquera la part du prix de son offre correspondant aux dépenses encourues dans le pays de l’Acheteur, dans la monnaie du pays de l’Acheteur, sauf spécification contraire dans les </w:t>
            </w:r>
            <w:r w:rsidRPr="00EF2F64">
              <w:rPr>
                <w:rFonts w:asciiTheme="majorBidi" w:hAnsiTheme="majorBidi" w:cstheme="majorBidi"/>
                <w:b/>
                <w:bCs/>
                <w:spacing w:val="0"/>
              </w:rPr>
              <w:t>DPAO</w:t>
            </w:r>
            <w:r w:rsidR="00D145D7" w:rsidRPr="00EF2F64">
              <w:rPr>
                <w:rFonts w:asciiTheme="majorBidi" w:hAnsiTheme="majorBidi" w:cstheme="majorBidi"/>
                <w:spacing w:val="0"/>
              </w:rPr>
              <w:t>.</w:t>
            </w:r>
          </w:p>
          <w:p w14:paraId="43FE6AF7" w14:textId="77777777" w:rsidR="004B6F2F" w:rsidRPr="00EF2F64" w:rsidRDefault="004B6F2F" w:rsidP="00183CCE">
            <w:pPr>
              <w:pStyle w:val="Sub-ClauseText"/>
              <w:numPr>
                <w:ilvl w:val="1"/>
                <w:numId w:val="22"/>
              </w:numPr>
              <w:spacing w:before="0" w:after="200"/>
              <w:ind w:left="605" w:hanging="605"/>
              <w:rPr>
                <w:rFonts w:asciiTheme="majorBidi" w:hAnsiTheme="majorBidi" w:cstheme="majorBidi"/>
                <w:spacing w:val="0"/>
              </w:rPr>
            </w:pPr>
            <w:r w:rsidRPr="00EF2F64">
              <w:rPr>
                <w:rFonts w:asciiTheme="majorBidi" w:hAnsiTheme="majorBidi" w:cstheme="majorBidi"/>
                <w:spacing w:val="0"/>
              </w:rPr>
              <w:t xml:space="preserve">Le Soumissionnaire pourra indiquer le prix de son offre dans la monnaie de tout pays. Si le Soumissionnaire souhaite être payé en plusieurs monnaies, il peut formuler le prix de son offre dans ces monnaies, à condition de ne pas utiliser plus de trois </w:t>
            </w:r>
            <w:r w:rsidR="00905A0D" w:rsidRPr="00EF2F64">
              <w:rPr>
                <w:rFonts w:asciiTheme="majorBidi" w:hAnsiTheme="majorBidi" w:cstheme="majorBidi"/>
                <w:spacing w:val="0"/>
              </w:rPr>
              <w:t xml:space="preserve">(3) </w:t>
            </w:r>
            <w:r w:rsidRPr="00EF2F64">
              <w:rPr>
                <w:rFonts w:asciiTheme="majorBidi" w:hAnsiTheme="majorBidi" w:cstheme="majorBidi"/>
                <w:spacing w:val="0"/>
              </w:rPr>
              <w:t>monnaies en plus de la monnaie du pays de l’Acheteur.</w:t>
            </w:r>
          </w:p>
        </w:tc>
      </w:tr>
      <w:tr w:rsidR="00BD2682" w:rsidRPr="00EF2F64" w14:paraId="43FE6AFC" w14:textId="77777777" w:rsidTr="008459C1">
        <w:tc>
          <w:tcPr>
            <w:tcW w:w="2152" w:type="dxa"/>
            <w:gridSpan w:val="2"/>
          </w:tcPr>
          <w:p w14:paraId="43FE6AF9" w14:textId="77777777" w:rsidR="00BD2682" w:rsidRPr="00EF2F64" w:rsidRDefault="00D91181" w:rsidP="003F7890">
            <w:pPr>
              <w:pStyle w:val="Style2"/>
              <w:ind w:left="360"/>
              <w:rPr>
                <w:szCs w:val="24"/>
              </w:rPr>
            </w:pPr>
            <w:bookmarkStart w:id="97" w:name="_Toc481077408"/>
            <w:bookmarkStart w:id="98" w:name="_Toc487047520"/>
            <w:r w:rsidRPr="00EF2F64">
              <w:rPr>
                <w:szCs w:val="24"/>
              </w:rPr>
              <w:t>Documents attestant que les Fournitures et Services connexes répondent aux critères d’origine et sont conformes</w:t>
            </w:r>
            <w:bookmarkEnd w:id="97"/>
            <w:bookmarkEnd w:id="98"/>
          </w:p>
        </w:tc>
        <w:tc>
          <w:tcPr>
            <w:tcW w:w="7568" w:type="dxa"/>
            <w:gridSpan w:val="3"/>
          </w:tcPr>
          <w:p w14:paraId="43FE6AFA" w14:textId="77777777" w:rsidR="00BD2682" w:rsidRPr="00EF2F64" w:rsidRDefault="00D91181" w:rsidP="00183CCE">
            <w:pPr>
              <w:pStyle w:val="Sub-ClauseText"/>
              <w:numPr>
                <w:ilvl w:val="1"/>
                <w:numId w:val="23"/>
              </w:numPr>
              <w:spacing w:before="0" w:after="200"/>
              <w:rPr>
                <w:rFonts w:asciiTheme="majorBidi" w:hAnsiTheme="majorBidi" w:cstheme="majorBidi"/>
              </w:rPr>
            </w:pPr>
            <w:r w:rsidRPr="00EF2F64">
              <w:rPr>
                <w:rFonts w:asciiTheme="majorBidi" w:hAnsiTheme="majorBidi" w:cstheme="majorBidi"/>
              </w:rPr>
              <w:t>Pour établir que les Fournitures et Services connexes répondent aux critères d’origine, en application des dispositions de l’</w:t>
            </w:r>
            <w:r w:rsidR="004715A1" w:rsidRPr="00EF2F64">
              <w:rPr>
                <w:rFonts w:asciiTheme="majorBidi" w:hAnsiTheme="majorBidi" w:cstheme="majorBidi"/>
              </w:rPr>
              <w:t>article</w:t>
            </w:r>
            <w:r w:rsidRPr="00EF2F64">
              <w:rPr>
                <w:rFonts w:asciiTheme="majorBidi" w:hAnsiTheme="majorBidi" w:cstheme="majorBidi"/>
              </w:rPr>
              <w:t> 5 des IS, un Soumissionnaire devra remplir les déclarations indiquant le pays d’origine figurant dans les bordereaux de prix, inclus à la Section IV, Formulaires de soumission.</w:t>
            </w:r>
          </w:p>
          <w:p w14:paraId="43FE6AFB" w14:textId="77777777" w:rsidR="002E2510" w:rsidRPr="00EF2F64" w:rsidRDefault="002E2510" w:rsidP="00183CCE">
            <w:pPr>
              <w:pStyle w:val="Sub-ClauseText"/>
              <w:numPr>
                <w:ilvl w:val="1"/>
                <w:numId w:val="23"/>
              </w:numPr>
              <w:spacing w:before="0" w:after="200"/>
              <w:rPr>
                <w:rFonts w:asciiTheme="majorBidi" w:hAnsiTheme="majorBidi" w:cstheme="majorBidi"/>
                <w:spacing w:val="0"/>
              </w:rPr>
            </w:pPr>
            <w:r w:rsidRPr="00EF2F64">
              <w:rPr>
                <w:rFonts w:asciiTheme="majorBidi" w:hAnsiTheme="majorBidi" w:cstheme="majorBidi"/>
                <w:szCs w:val="24"/>
              </w:rPr>
              <w:t xml:space="preserve">Pour établir la conformité des Fournitures et Services connexes au dossier d’appel d’offres, le Soumissionnaire fournira dans le cadre de son offre les pièces montrant que les fournitures sont conformes aux spécifications et normes spécifiées </w:t>
            </w:r>
            <w:r w:rsidRPr="00EF2F64">
              <w:rPr>
                <w:rFonts w:asciiTheme="majorBidi" w:hAnsiTheme="majorBidi" w:cstheme="majorBidi"/>
              </w:rPr>
              <w:t>à la Section VII</w:t>
            </w:r>
            <w:r w:rsidR="00F30A59" w:rsidRPr="00EF2F64">
              <w:rPr>
                <w:rFonts w:asciiTheme="majorBidi" w:hAnsiTheme="majorBidi" w:cstheme="majorBidi"/>
              </w:rPr>
              <w:t>,</w:t>
            </w:r>
            <w:r w:rsidRPr="00EF2F64">
              <w:rPr>
                <w:rFonts w:asciiTheme="majorBidi" w:hAnsiTheme="majorBidi" w:cstheme="majorBidi"/>
              </w:rPr>
              <w:t xml:space="preserve"> Liste des fournitures et services connexes, Calendrier de livraison, Spécifications techniques et Inspections.</w:t>
            </w:r>
            <w:r w:rsidRPr="00EF2F64">
              <w:rPr>
                <w:rFonts w:asciiTheme="majorBidi" w:hAnsiTheme="majorBidi" w:cstheme="majorBidi"/>
                <w:spacing w:val="0"/>
              </w:rPr>
              <w:t xml:space="preserve"> </w:t>
            </w:r>
          </w:p>
        </w:tc>
      </w:tr>
      <w:tr w:rsidR="00BD2682" w:rsidRPr="00EF2F64" w14:paraId="43FE6B00" w14:textId="77777777" w:rsidTr="00A3149F">
        <w:tc>
          <w:tcPr>
            <w:tcW w:w="2152" w:type="dxa"/>
            <w:gridSpan w:val="2"/>
          </w:tcPr>
          <w:p w14:paraId="43FE6AFD" w14:textId="77777777" w:rsidR="00BD2682" w:rsidRPr="00EF2F64" w:rsidRDefault="00BD2682" w:rsidP="00D91181">
            <w:pPr>
              <w:pStyle w:val="Style2"/>
              <w:numPr>
                <w:ilvl w:val="0"/>
                <w:numId w:val="0"/>
              </w:numPr>
              <w:ind w:left="720" w:hanging="360"/>
              <w:rPr>
                <w:rFonts w:asciiTheme="majorBidi" w:hAnsiTheme="majorBidi" w:cstheme="majorBidi"/>
              </w:rPr>
            </w:pPr>
          </w:p>
        </w:tc>
        <w:tc>
          <w:tcPr>
            <w:tcW w:w="7568" w:type="dxa"/>
            <w:gridSpan w:val="3"/>
            <w:tcBorders>
              <w:bottom w:val="nil"/>
            </w:tcBorders>
          </w:tcPr>
          <w:p w14:paraId="43FE6AFE" w14:textId="77777777" w:rsidR="0037177A" w:rsidRPr="00EF2F64" w:rsidRDefault="0037177A" w:rsidP="00183CCE">
            <w:pPr>
              <w:pStyle w:val="Sub-ClauseText"/>
              <w:numPr>
                <w:ilvl w:val="1"/>
                <w:numId w:val="23"/>
              </w:numPr>
              <w:spacing w:before="0" w:after="200"/>
              <w:rPr>
                <w:rFonts w:asciiTheme="majorBidi" w:hAnsiTheme="majorBidi" w:cstheme="majorBidi"/>
                <w:spacing w:val="0"/>
              </w:rPr>
            </w:pPr>
            <w:r w:rsidRPr="00EF2F64">
              <w:rPr>
                <w:rFonts w:asciiTheme="majorBidi" w:hAnsiTheme="majorBidi" w:cstheme="majorBidi"/>
                <w:spacing w:val="0"/>
              </w:rPr>
              <w:t>Les preuves écrites peuvent revêtir la forme de prospectus, dessins ou données et comprendront une description détaillée par élément des principales caractéristiques techniques et de performance des fournitures et services, démontrant qu’ils correspondent pour l’essentiel aux spécifications et, le cas échéant une liste des divergences et réserves par rapport aux dispositions de la Section VII</w:t>
            </w:r>
            <w:r w:rsidR="00905A0D" w:rsidRPr="00EF2F64">
              <w:rPr>
                <w:rFonts w:asciiTheme="majorBidi" w:hAnsiTheme="majorBidi" w:cstheme="majorBidi"/>
                <w:spacing w:val="0"/>
              </w:rPr>
              <w:t>,</w:t>
            </w:r>
            <w:r w:rsidRPr="00EF2F64">
              <w:rPr>
                <w:rFonts w:asciiTheme="majorBidi" w:hAnsiTheme="majorBidi" w:cstheme="majorBidi"/>
                <w:spacing w:val="0"/>
              </w:rPr>
              <w:t xml:space="preserve"> Liste des fournitures et services connexes, Calendrier de livraison, Spécifications techniques et Inspections.</w:t>
            </w:r>
          </w:p>
          <w:p w14:paraId="43FE6AFF" w14:textId="77777777" w:rsidR="0037177A" w:rsidRPr="00EF2F64" w:rsidRDefault="0037177A" w:rsidP="00183CCE">
            <w:pPr>
              <w:pStyle w:val="Sub-ClauseText"/>
              <w:numPr>
                <w:ilvl w:val="1"/>
                <w:numId w:val="23"/>
              </w:numPr>
              <w:spacing w:before="0" w:after="200"/>
              <w:rPr>
                <w:rFonts w:asciiTheme="majorBidi" w:hAnsiTheme="majorBidi" w:cstheme="majorBidi"/>
                <w:spacing w:val="0"/>
              </w:rPr>
            </w:pPr>
            <w:r w:rsidRPr="00EF2F64">
              <w:rPr>
                <w:rFonts w:asciiTheme="majorBidi" w:hAnsiTheme="majorBidi" w:cstheme="majorBidi"/>
                <w:spacing w:val="0"/>
              </w:rPr>
              <w:t xml:space="preserve">Les normes qui s’appliquent aux modes d’exécution, procédés de fabrication, équipements et matériels, ainsi que les références à des noms de marque ou à des numéros de catalogue spécifiés par l’Acheteur sur la Liste des </w:t>
            </w:r>
            <w:r w:rsidR="00DE436D" w:rsidRPr="00EF2F64">
              <w:rPr>
                <w:rFonts w:asciiTheme="majorBidi" w:hAnsiTheme="majorBidi" w:cstheme="majorBidi"/>
                <w:spacing w:val="0"/>
              </w:rPr>
              <w:t>fournitures et service</w:t>
            </w:r>
            <w:r w:rsidRPr="00EF2F64">
              <w:rPr>
                <w:rFonts w:asciiTheme="majorBidi" w:hAnsiTheme="majorBidi" w:cstheme="majorBidi"/>
                <w:spacing w:val="0"/>
              </w:rPr>
              <w:t>s, Calendrier de livraison, Spécifications techniques et Inspections ne sont mentionnés qu’à titre indicatif et n’ont nullement un caractère restrictif.</w:t>
            </w:r>
            <w:r w:rsidR="00A96AED" w:rsidRPr="00EF2F64">
              <w:rPr>
                <w:rFonts w:asciiTheme="majorBidi" w:hAnsiTheme="majorBidi" w:cstheme="majorBidi"/>
                <w:spacing w:val="0"/>
              </w:rPr>
              <w:t xml:space="preserve"> </w:t>
            </w:r>
            <w:r w:rsidRPr="00EF2F64">
              <w:rPr>
                <w:rFonts w:asciiTheme="majorBidi" w:hAnsiTheme="majorBidi" w:cstheme="majorBidi"/>
                <w:spacing w:val="0"/>
              </w:rPr>
              <w:t>Le Soumissionnaire peut leur substituer d’autres normes de qualité, noms de marque et/ou d’autres numéros de catalogue, pourvu qu’il établisse à la satisfaction de l’Acheteur que les normes, marques et numéros de catalogue ainsi substitués sont substantiellement équivalents ou supérieurs aux spécifications du Dossier d’appel d’offres.</w:t>
            </w:r>
          </w:p>
        </w:tc>
      </w:tr>
      <w:tr w:rsidR="00BD2682" w:rsidRPr="00EF2F64" w14:paraId="43FE6B07" w14:textId="77777777" w:rsidTr="008459C1">
        <w:tc>
          <w:tcPr>
            <w:tcW w:w="2152" w:type="dxa"/>
            <w:gridSpan w:val="2"/>
          </w:tcPr>
          <w:p w14:paraId="43FE6B01" w14:textId="77777777" w:rsidR="00BD2682" w:rsidRPr="00EF2F64" w:rsidRDefault="001A2515" w:rsidP="00A3149F">
            <w:pPr>
              <w:pStyle w:val="Style2"/>
              <w:ind w:left="360"/>
              <w:rPr>
                <w:rFonts w:asciiTheme="majorBidi" w:hAnsiTheme="majorBidi" w:cstheme="majorBidi"/>
              </w:rPr>
            </w:pPr>
            <w:bookmarkStart w:id="99" w:name="_Toc438438840"/>
            <w:bookmarkStart w:id="100" w:name="_Toc438532603"/>
            <w:bookmarkStart w:id="101" w:name="_Toc438733984"/>
            <w:bookmarkStart w:id="102" w:name="_Toc438907023"/>
            <w:bookmarkStart w:id="103" w:name="_Toc438907222"/>
            <w:bookmarkStart w:id="104" w:name="_Toc499629525"/>
            <w:bookmarkStart w:id="105" w:name="_Toc481077409"/>
            <w:bookmarkStart w:id="106" w:name="_Toc487047521"/>
            <w:r w:rsidRPr="00EF2F64">
              <w:rPr>
                <w:szCs w:val="24"/>
              </w:rPr>
              <w:t xml:space="preserve">Documents attestant </w:t>
            </w:r>
            <w:r w:rsidR="00415ECB" w:rsidRPr="00EF2F64">
              <w:rPr>
                <w:szCs w:val="24"/>
              </w:rPr>
              <w:t>de l’éligibilité et</w:t>
            </w:r>
            <w:r w:rsidR="00A3149F" w:rsidRPr="00EF2F64">
              <w:rPr>
                <w:szCs w:val="24"/>
              </w:rPr>
              <w:t> </w:t>
            </w:r>
            <w:r w:rsidRPr="00EF2F64">
              <w:rPr>
                <w:szCs w:val="24"/>
              </w:rPr>
              <w:t>des qualifications du Soumission</w:t>
            </w:r>
            <w:r w:rsidR="00A3149F" w:rsidRPr="00EF2F64">
              <w:rPr>
                <w:szCs w:val="24"/>
              </w:rPr>
              <w:t>-</w:t>
            </w:r>
            <w:r w:rsidRPr="00EF2F64">
              <w:rPr>
                <w:szCs w:val="24"/>
              </w:rPr>
              <w:t>naire</w:t>
            </w:r>
            <w:bookmarkEnd w:id="99"/>
            <w:bookmarkEnd w:id="100"/>
            <w:bookmarkEnd w:id="101"/>
            <w:bookmarkEnd w:id="102"/>
            <w:bookmarkEnd w:id="103"/>
            <w:bookmarkEnd w:id="104"/>
            <w:bookmarkEnd w:id="105"/>
            <w:bookmarkEnd w:id="106"/>
          </w:p>
        </w:tc>
        <w:tc>
          <w:tcPr>
            <w:tcW w:w="7568" w:type="dxa"/>
            <w:gridSpan w:val="3"/>
          </w:tcPr>
          <w:p w14:paraId="43FE6B02" w14:textId="77777777" w:rsidR="00D91181" w:rsidRPr="00EF2F64" w:rsidRDefault="00D91181" w:rsidP="00183CCE">
            <w:pPr>
              <w:tabs>
                <w:tab w:val="left" w:pos="612"/>
              </w:tabs>
              <w:spacing w:after="200"/>
              <w:ind w:left="576" w:hanging="576"/>
              <w:jc w:val="both"/>
              <w:rPr>
                <w:rFonts w:asciiTheme="majorBidi" w:hAnsiTheme="majorBidi" w:cstheme="majorBidi"/>
              </w:rPr>
            </w:pPr>
            <w:r w:rsidRPr="00EF2F64">
              <w:rPr>
                <w:rFonts w:asciiTheme="majorBidi" w:hAnsiTheme="majorBidi" w:cstheme="majorBidi"/>
              </w:rPr>
              <w:t>17.1</w:t>
            </w:r>
            <w:r w:rsidRPr="00EF2F64">
              <w:rPr>
                <w:rFonts w:asciiTheme="majorBidi" w:hAnsiTheme="majorBidi" w:cstheme="majorBidi"/>
              </w:rPr>
              <w:tab/>
              <w:t xml:space="preserve">Pour établir que le Soumissionnaire </w:t>
            </w:r>
            <w:r w:rsidR="004715A1" w:rsidRPr="00EF2F64">
              <w:rPr>
                <w:rFonts w:asciiTheme="majorBidi" w:hAnsiTheme="majorBidi" w:cstheme="majorBidi"/>
              </w:rPr>
              <w:t>est éligible</w:t>
            </w:r>
            <w:r w:rsidRPr="00EF2F64">
              <w:rPr>
                <w:rFonts w:asciiTheme="majorBidi" w:hAnsiTheme="majorBidi" w:cstheme="majorBidi"/>
              </w:rPr>
              <w:t xml:space="preserve"> en application des dispositions de l’</w:t>
            </w:r>
            <w:r w:rsidR="004715A1" w:rsidRPr="00EF2F64">
              <w:rPr>
                <w:rFonts w:asciiTheme="majorBidi" w:hAnsiTheme="majorBidi" w:cstheme="majorBidi"/>
              </w:rPr>
              <w:t>article</w:t>
            </w:r>
            <w:r w:rsidRPr="00EF2F64">
              <w:rPr>
                <w:rFonts w:asciiTheme="majorBidi" w:hAnsiTheme="majorBidi" w:cstheme="majorBidi"/>
              </w:rPr>
              <w:t xml:space="preserve"> 4 des IS, le Soumissionnaire devra </w:t>
            </w:r>
            <w:r w:rsidR="004715A1" w:rsidRPr="00EF2F64">
              <w:rPr>
                <w:rFonts w:asciiTheme="majorBidi" w:hAnsiTheme="majorBidi" w:cstheme="majorBidi"/>
              </w:rPr>
              <w:t>remplir la Lettre de soumission</w:t>
            </w:r>
            <w:r w:rsidRPr="00EF2F64">
              <w:rPr>
                <w:rFonts w:asciiTheme="majorBidi" w:hAnsiTheme="majorBidi" w:cstheme="majorBidi"/>
              </w:rPr>
              <w:t xml:space="preserve"> inclue à la Section IV, Formulaires de soumission.</w:t>
            </w:r>
          </w:p>
          <w:p w14:paraId="43FE6B03" w14:textId="77777777" w:rsidR="00D81301" w:rsidRPr="00EF2F64" w:rsidRDefault="00D91181" w:rsidP="00183CCE">
            <w:pPr>
              <w:tabs>
                <w:tab w:val="left" w:pos="612"/>
              </w:tabs>
              <w:spacing w:after="200"/>
              <w:ind w:left="576" w:hanging="576"/>
              <w:jc w:val="both"/>
              <w:rPr>
                <w:rFonts w:asciiTheme="majorBidi" w:hAnsiTheme="majorBidi" w:cstheme="majorBidi"/>
              </w:rPr>
            </w:pPr>
            <w:r w:rsidRPr="00EF2F64">
              <w:rPr>
                <w:rFonts w:asciiTheme="majorBidi" w:hAnsiTheme="majorBidi" w:cstheme="majorBidi"/>
              </w:rPr>
              <w:t>17.2</w:t>
            </w:r>
            <w:r w:rsidRPr="00EF2F64">
              <w:rPr>
                <w:rFonts w:asciiTheme="majorBidi" w:hAnsiTheme="majorBidi" w:cstheme="majorBidi"/>
              </w:rPr>
              <w:tab/>
            </w:r>
            <w:r w:rsidR="001A2515" w:rsidRPr="00EF2F64">
              <w:rPr>
                <w:rFonts w:asciiTheme="majorBidi" w:hAnsiTheme="majorBidi" w:cstheme="majorBidi"/>
              </w:rPr>
              <w:t xml:space="preserve">Les documents que le Soumissionnaire fournira pour établir qu’il possède les qualifications requises pour exécuter le Marché si son offre est acceptée, établiront, à la satisfaction de </w:t>
            </w:r>
            <w:r w:rsidR="0095260B" w:rsidRPr="00EF2F64">
              <w:rPr>
                <w:rFonts w:asciiTheme="majorBidi" w:hAnsiTheme="majorBidi" w:cstheme="majorBidi"/>
              </w:rPr>
              <w:t>l’Acheteur</w:t>
            </w:r>
            <w:r w:rsidR="001A2515" w:rsidRPr="00EF2F64">
              <w:rPr>
                <w:rFonts w:asciiTheme="majorBidi" w:hAnsiTheme="majorBidi" w:cstheme="majorBidi"/>
              </w:rPr>
              <w:t>, que</w:t>
            </w:r>
            <w:r w:rsidR="00A96AED" w:rsidRPr="00EF2F64">
              <w:rPr>
                <w:rFonts w:asciiTheme="majorBidi" w:hAnsiTheme="majorBidi" w:cstheme="majorBidi"/>
              </w:rPr>
              <w:t xml:space="preserve"> :</w:t>
            </w:r>
          </w:p>
          <w:p w14:paraId="43FE6B04" w14:textId="77777777" w:rsidR="00D81301" w:rsidRPr="00EF2F64" w:rsidRDefault="00A3149F" w:rsidP="00183CCE">
            <w:pPr>
              <w:pStyle w:val="i"/>
              <w:suppressAutoHyphens w:val="0"/>
              <w:spacing w:after="200"/>
              <w:ind w:left="1224" w:hanging="619"/>
              <w:rPr>
                <w:rFonts w:asciiTheme="majorBidi" w:hAnsiTheme="majorBidi" w:cstheme="majorBidi"/>
              </w:rPr>
            </w:pPr>
            <w:r w:rsidRPr="00EF2F64">
              <w:rPr>
                <w:rFonts w:asciiTheme="majorBidi" w:hAnsiTheme="majorBidi" w:cstheme="majorBidi"/>
              </w:rPr>
              <w:t>(</w:t>
            </w:r>
            <w:r w:rsidR="00D81301" w:rsidRPr="00EF2F64">
              <w:rPr>
                <w:rFonts w:asciiTheme="majorBidi" w:hAnsiTheme="majorBidi" w:cstheme="majorBidi"/>
              </w:rPr>
              <w:t xml:space="preserve">a) </w:t>
            </w:r>
            <w:r w:rsidR="00D81301" w:rsidRPr="00EF2F64">
              <w:rPr>
                <w:rFonts w:asciiTheme="majorBidi" w:hAnsiTheme="majorBidi" w:cstheme="majorBidi"/>
              </w:rPr>
              <w:tab/>
              <w:t xml:space="preserve">si requis </w:t>
            </w:r>
            <w:r w:rsidR="00D81301" w:rsidRPr="00EF2F64">
              <w:rPr>
                <w:rFonts w:asciiTheme="majorBidi" w:hAnsiTheme="majorBidi" w:cstheme="majorBidi"/>
                <w:b/>
                <w:bCs/>
              </w:rPr>
              <w:t>par les</w:t>
            </w:r>
            <w:r w:rsidR="00D81301" w:rsidRPr="00EF2F64">
              <w:rPr>
                <w:rFonts w:asciiTheme="majorBidi" w:hAnsiTheme="majorBidi" w:cstheme="majorBidi"/>
              </w:rPr>
              <w:t xml:space="preserve"> </w:t>
            </w:r>
            <w:r w:rsidR="00D81301" w:rsidRPr="00EF2F64">
              <w:rPr>
                <w:rFonts w:asciiTheme="majorBidi" w:hAnsiTheme="majorBidi" w:cstheme="majorBidi"/>
                <w:b/>
                <w:bCs/>
              </w:rPr>
              <w:t>DPAO</w:t>
            </w:r>
            <w:r w:rsidR="00D81301" w:rsidRPr="00EF2F64">
              <w:rPr>
                <w:rFonts w:asciiTheme="majorBidi" w:hAnsiTheme="majorBidi" w:cstheme="majorBidi"/>
              </w:rPr>
              <w:t xml:space="preserve">, le Soumissionnaire qui ne </w:t>
            </w:r>
            <w:r w:rsidR="00CD0FCB" w:rsidRPr="00EF2F64">
              <w:rPr>
                <w:rFonts w:asciiTheme="majorBidi" w:hAnsiTheme="majorBidi" w:cstheme="majorBidi"/>
              </w:rPr>
              <w:t>détient</w:t>
            </w:r>
            <w:r w:rsidR="00D81301" w:rsidRPr="00EF2F64">
              <w:rPr>
                <w:rFonts w:asciiTheme="majorBidi" w:hAnsiTheme="majorBidi" w:cstheme="majorBidi"/>
              </w:rPr>
              <w:t xml:space="preserve"> pas les droits d’auteurs pour les fournitures qu’il offre, soumettra une Autorisation de droits d’</w:t>
            </w:r>
            <w:r w:rsidR="00CD0FCB" w:rsidRPr="00EF2F64">
              <w:rPr>
                <w:rFonts w:asciiTheme="majorBidi" w:hAnsiTheme="majorBidi" w:cstheme="majorBidi"/>
              </w:rPr>
              <w:t>auteurs</w:t>
            </w:r>
            <w:r w:rsidR="00D81301" w:rsidRPr="00EF2F64">
              <w:rPr>
                <w:rFonts w:asciiTheme="majorBidi" w:hAnsiTheme="majorBidi" w:cstheme="majorBidi"/>
              </w:rPr>
              <w:t xml:space="preserve">, en utilisant à cet effet le formulaire type inclus dans la Section IV, Formulaires de soumission, pour attester du fait qu’il a été dument autorisé par le détenteur des droits d’auteurs à fournir les fournitures dans le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00A96AED" w:rsidRPr="00EF2F64">
              <w:rPr>
                <w:rFonts w:asciiTheme="majorBidi" w:hAnsiTheme="majorBidi" w:cstheme="majorBidi"/>
              </w:rPr>
              <w:t> ;</w:t>
            </w:r>
            <w:r w:rsidR="00D81301" w:rsidRPr="00EF2F64">
              <w:rPr>
                <w:rFonts w:asciiTheme="majorBidi" w:hAnsiTheme="majorBidi" w:cstheme="majorBidi"/>
              </w:rPr>
              <w:t xml:space="preserve"> </w:t>
            </w:r>
          </w:p>
          <w:p w14:paraId="43FE6B05" w14:textId="77777777" w:rsidR="00D81301" w:rsidRPr="00EF2F64" w:rsidRDefault="00A3149F" w:rsidP="00183CCE">
            <w:pPr>
              <w:spacing w:after="200"/>
              <w:ind w:left="1224" w:hanging="619"/>
              <w:jc w:val="both"/>
              <w:rPr>
                <w:rFonts w:asciiTheme="majorBidi" w:hAnsiTheme="majorBidi" w:cstheme="majorBidi"/>
              </w:rPr>
            </w:pPr>
            <w:r w:rsidRPr="00EF2F64">
              <w:rPr>
                <w:rFonts w:asciiTheme="majorBidi" w:hAnsiTheme="majorBidi" w:cstheme="majorBidi"/>
              </w:rPr>
              <w:t>(</w:t>
            </w:r>
            <w:r w:rsidR="00D81301" w:rsidRPr="00EF2F64">
              <w:rPr>
                <w:rFonts w:asciiTheme="majorBidi" w:hAnsiTheme="majorBidi" w:cstheme="majorBidi"/>
              </w:rPr>
              <w:t xml:space="preserve">b) </w:t>
            </w:r>
            <w:r w:rsidR="00D81301" w:rsidRPr="00EF2F64">
              <w:rPr>
                <w:rFonts w:asciiTheme="majorBidi" w:hAnsiTheme="majorBidi" w:cstheme="majorBidi"/>
              </w:rPr>
              <w:tab/>
              <w:t xml:space="preserve">si requis </w:t>
            </w:r>
            <w:r w:rsidR="00D81301" w:rsidRPr="00EF2F64">
              <w:rPr>
                <w:rFonts w:asciiTheme="majorBidi" w:hAnsiTheme="majorBidi" w:cstheme="majorBidi"/>
                <w:b/>
                <w:bCs/>
              </w:rPr>
              <w:t>par les</w:t>
            </w:r>
            <w:r w:rsidR="00D81301" w:rsidRPr="00EF2F64">
              <w:rPr>
                <w:rFonts w:asciiTheme="majorBidi" w:hAnsiTheme="majorBidi" w:cstheme="majorBidi"/>
              </w:rPr>
              <w:t xml:space="preserve"> </w:t>
            </w:r>
            <w:r w:rsidR="00D81301" w:rsidRPr="00EF2F64">
              <w:rPr>
                <w:rFonts w:asciiTheme="majorBidi" w:hAnsiTheme="majorBidi" w:cstheme="majorBidi"/>
                <w:b/>
                <w:bCs/>
              </w:rPr>
              <w:t>DPAO</w:t>
            </w:r>
            <w:r w:rsidR="00D81301" w:rsidRPr="00EF2F64">
              <w:rPr>
                <w:rFonts w:asciiTheme="majorBidi" w:hAnsiTheme="majorBidi" w:cstheme="majorBidi"/>
              </w:rPr>
              <w:t xml:space="preserve">, au cas </w:t>
            </w:r>
            <w:r w:rsidR="00955052" w:rsidRPr="00EF2F64">
              <w:rPr>
                <w:rFonts w:asciiTheme="majorBidi" w:hAnsiTheme="majorBidi" w:cstheme="majorBidi"/>
              </w:rPr>
              <w:t>où</w:t>
            </w:r>
            <w:r w:rsidR="00D81301" w:rsidRPr="00EF2F64">
              <w:rPr>
                <w:rFonts w:asciiTheme="majorBidi" w:hAnsiTheme="majorBidi" w:cstheme="majorBidi"/>
              </w:rPr>
              <w:t xml:space="preserve"> il n’est pas présent dans le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00D81301" w:rsidRPr="00EF2F64">
              <w:rPr>
                <w:rFonts w:asciiTheme="majorBidi" w:hAnsiTheme="majorBidi" w:cstheme="majorBidi"/>
              </w:rPr>
              <w:t xml:space="preserve">, le Soumissionnaire est ou sera (si son offre est acceptée) </w:t>
            </w:r>
            <w:r w:rsidR="00955052" w:rsidRPr="00EF2F64">
              <w:rPr>
                <w:rFonts w:asciiTheme="majorBidi" w:hAnsiTheme="majorBidi" w:cstheme="majorBidi"/>
              </w:rPr>
              <w:t>représenté</w:t>
            </w:r>
            <w:r w:rsidR="00D81301" w:rsidRPr="00EF2F64">
              <w:rPr>
                <w:rFonts w:asciiTheme="majorBidi" w:hAnsiTheme="majorBidi" w:cstheme="majorBidi"/>
              </w:rPr>
              <w:t xml:space="preserve"> par un agent équipé et en mesure de répondre aux obligations contractuelles du fournisseur en matière d’entretien, de réparations et de pièces détachées</w:t>
            </w:r>
            <w:r w:rsidR="00955052" w:rsidRPr="00EF2F64">
              <w:rPr>
                <w:rFonts w:asciiTheme="majorBidi" w:hAnsiTheme="majorBidi" w:cstheme="majorBidi"/>
              </w:rPr>
              <w:t xml:space="preserve"> demandées par les spécifications techniques et/ou les Clauses administratives du Marché</w:t>
            </w:r>
            <w:r w:rsidR="00A96AED" w:rsidRPr="00EF2F64">
              <w:rPr>
                <w:rFonts w:asciiTheme="majorBidi" w:hAnsiTheme="majorBidi" w:cstheme="majorBidi"/>
              </w:rPr>
              <w:t> ;</w:t>
            </w:r>
            <w:r w:rsidR="00955052" w:rsidRPr="00EF2F64">
              <w:rPr>
                <w:rFonts w:asciiTheme="majorBidi" w:hAnsiTheme="majorBidi" w:cstheme="majorBidi"/>
              </w:rPr>
              <w:t xml:space="preserve"> et</w:t>
            </w:r>
          </w:p>
          <w:p w14:paraId="43FE6B06" w14:textId="77777777" w:rsidR="00BD2682" w:rsidRPr="00EF2F64" w:rsidRDefault="00A3149F" w:rsidP="00183CCE">
            <w:pPr>
              <w:spacing w:after="200"/>
              <w:ind w:left="1224" w:hanging="619"/>
              <w:jc w:val="both"/>
              <w:rPr>
                <w:rFonts w:asciiTheme="majorBidi" w:hAnsiTheme="majorBidi" w:cstheme="majorBidi"/>
              </w:rPr>
            </w:pPr>
            <w:r w:rsidRPr="00EF2F64">
              <w:rPr>
                <w:rFonts w:asciiTheme="majorBidi" w:hAnsiTheme="majorBidi" w:cstheme="majorBidi"/>
              </w:rPr>
              <w:t>(</w:t>
            </w:r>
            <w:r w:rsidR="00D81301" w:rsidRPr="00EF2F64">
              <w:rPr>
                <w:rFonts w:asciiTheme="majorBidi" w:hAnsiTheme="majorBidi" w:cstheme="majorBidi"/>
              </w:rPr>
              <w:t xml:space="preserve">c) </w:t>
            </w:r>
            <w:r w:rsidR="00D81301" w:rsidRPr="00EF2F64">
              <w:rPr>
                <w:rFonts w:asciiTheme="majorBidi" w:hAnsiTheme="majorBidi" w:cstheme="majorBidi"/>
              </w:rPr>
              <w:tab/>
              <w:t xml:space="preserve">le Soumissionnaire remplit chacun des critères de qualification </w:t>
            </w:r>
            <w:r w:rsidR="00D753F4" w:rsidRPr="00EF2F64">
              <w:rPr>
                <w:rFonts w:asciiTheme="majorBidi" w:hAnsiTheme="majorBidi" w:cstheme="majorBidi"/>
              </w:rPr>
              <w:t>spécifié</w:t>
            </w:r>
            <w:r w:rsidR="00D81301" w:rsidRPr="00EF2F64">
              <w:rPr>
                <w:rFonts w:asciiTheme="majorBidi" w:hAnsiTheme="majorBidi" w:cstheme="majorBidi"/>
              </w:rPr>
              <w:t xml:space="preserve"> à la Section III, Critères d’Évaluation et de Qualif</w:t>
            </w:r>
            <w:r w:rsidR="00955052" w:rsidRPr="00EF2F64">
              <w:rPr>
                <w:rFonts w:asciiTheme="majorBidi" w:hAnsiTheme="majorBidi" w:cstheme="majorBidi"/>
              </w:rPr>
              <w:t>i</w:t>
            </w:r>
            <w:r w:rsidR="00D81301" w:rsidRPr="00EF2F64">
              <w:rPr>
                <w:rFonts w:asciiTheme="majorBidi" w:hAnsiTheme="majorBidi" w:cstheme="majorBidi"/>
              </w:rPr>
              <w:t>cation</w:t>
            </w:r>
            <w:r w:rsidR="00955052" w:rsidRPr="00EF2F64">
              <w:rPr>
                <w:rFonts w:asciiTheme="majorBidi" w:hAnsiTheme="majorBidi" w:cstheme="majorBidi"/>
              </w:rPr>
              <w:t xml:space="preserve">. </w:t>
            </w:r>
          </w:p>
        </w:tc>
      </w:tr>
      <w:tr w:rsidR="00BD2682" w:rsidRPr="00EF2F64" w14:paraId="43FE6B0F" w14:textId="77777777" w:rsidTr="008459C1">
        <w:tc>
          <w:tcPr>
            <w:tcW w:w="2152" w:type="dxa"/>
            <w:gridSpan w:val="2"/>
            <w:tcBorders>
              <w:bottom w:val="nil"/>
            </w:tcBorders>
          </w:tcPr>
          <w:p w14:paraId="43FE6B08" w14:textId="77777777" w:rsidR="00BD2682" w:rsidRPr="00EF2F64" w:rsidRDefault="00A94ECC" w:rsidP="00620C92">
            <w:pPr>
              <w:pStyle w:val="Style2"/>
              <w:ind w:left="360"/>
              <w:rPr>
                <w:rFonts w:asciiTheme="majorBidi" w:hAnsiTheme="majorBidi" w:cstheme="majorBidi"/>
              </w:rPr>
            </w:pPr>
            <w:bookmarkStart w:id="107" w:name="_Toc438438841"/>
            <w:bookmarkStart w:id="108" w:name="_Toc438532604"/>
            <w:bookmarkStart w:id="109" w:name="_Toc438733985"/>
            <w:bookmarkStart w:id="110" w:name="_Toc438907024"/>
            <w:bookmarkStart w:id="111" w:name="_Toc438907223"/>
            <w:bookmarkStart w:id="112" w:name="_Toc267386298"/>
            <w:bookmarkStart w:id="113" w:name="_Toc481077410"/>
            <w:bookmarkStart w:id="114" w:name="_Toc487047522"/>
            <w:r w:rsidRPr="00EF2F64">
              <w:rPr>
                <w:szCs w:val="24"/>
              </w:rPr>
              <w:t>Période de validité des offres</w:t>
            </w:r>
            <w:bookmarkEnd w:id="107"/>
            <w:bookmarkEnd w:id="108"/>
            <w:bookmarkEnd w:id="109"/>
            <w:bookmarkEnd w:id="110"/>
            <w:bookmarkEnd w:id="111"/>
            <w:bookmarkEnd w:id="112"/>
            <w:bookmarkEnd w:id="113"/>
            <w:bookmarkEnd w:id="114"/>
          </w:p>
        </w:tc>
        <w:tc>
          <w:tcPr>
            <w:tcW w:w="7568" w:type="dxa"/>
            <w:gridSpan w:val="3"/>
          </w:tcPr>
          <w:p w14:paraId="43FE6B09" w14:textId="77777777" w:rsidR="00A94ECC" w:rsidRPr="00EF2F64" w:rsidRDefault="00FF2240" w:rsidP="00183CCE">
            <w:pPr>
              <w:tabs>
                <w:tab w:val="left" w:pos="612"/>
              </w:tabs>
              <w:spacing w:after="200"/>
              <w:ind w:left="576" w:hanging="576"/>
              <w:jc w:val="both"/>
              <w:rPr>
                <w:rFonts w:asciiTheme="majorBidi" w:hAnsiTheme="majorBidi" w:cstheme="majorBidi"/>
              </w:rPr>
            </w:pPr>
            <w:r w:rsidRPr="00EF2F64">
              <w:rPr>
                <w:rFonts w:asciiTheme="majorBidi" w:hAnsiTheme="majorBidi" w:cstheme="majorBidi"/>
              </w:rPr>
              <w:t>18.1</w:t>
            </w:r>
            <w:r w:rsidRPr="00EF2F64">
              <w:rPr>
                <w:rFonts w:asciiTheme="majorBidi" w:hAnsiTheme="majorBidi" w:cstheme="majorBidi"/>
              </w:rPr>
              <w:tab/>
            </w:r>
            <w:r w:rsidR="00A94ECC" w:rsidRPr="00EF2F64">
              <w:rPr>
                <w:rFonts w:asciiTheme="majorBidi" w:hAnsiTheme="majorBidi" w:cstheme="majorBidi"/>
              </w:rPr>
              <w:t xml:space="preserve">Les offres demeureront valables pendant la période spécifiée </w:t>
            </w:r>
            <w:r w:rsidR="00A94ECC" w:rsidRPr="00EF2F64">
              <w:rPr>
                <w:rFonts w:asciiTheme="majorBidi" w:hAnsiTheme="majorBidi" w:cstheme="majorBidi"/>
                <w:b/>
                <w:bCs/>
              </w:rPr>
              <w:t>dans les</w:t>
            </w:r>
            <w:r w:rsidR="00A94ECC" w:rsidRPr="00EF2F64">
              <w:rPr>
                <w:rFonts w:asciiTheme="majorBidi" w:hAnsiTheme="majorBidi" w:cstheme="majorBidi"/>
              </w:rPr>
              <w:t xml:space="preserve"> </w:t>
            </w:r>
            <w:r w:rsidR="00A94ECC" w:rsidRPr="00EF2F64">
              <w:rPr>
                <w:rFonts w:asciiTheme="majorBidi" w:hAnsiTheme="majorBidi" w:cstheme="majorBidi"/>
                <w:b/>
              </w:rPr>
              <w:t>DPAO</w:t>
            </w:r>
            <w:r w:rsidR="00A94ECC" w:rsidRPr="00EF2F64">
              <w:rPr>
                <w:rFonts w:asciiTheme="majorBidi" w:hAnsiTheme="majorBidi" w:cstheme="majorBidi"/>
              </w:rPr>
              <w:t xml:space="preserve"> après la date limite de remise des offres fixée par </w:t>
            </w:r>
            <w:r w:rsidR="0095260B" w:rsidRPr="00EF2F64">
              <w:rPr>
                <w:rFonts w:asciiTheme="majorBidi" w:hAnsiTheme="majorBidi" w:cstheme="majorBidi"/>
              </w:rPr>
              <w:t>l’Acheteur</w:t>
            </w:r>
            <w:r w:rsidR="00415ECB" w:rsidRPr="00EF2F64">
              <w:rPr>
                <w:rFonts w:asciiTheme="majorBidi" w:hAnsiTheme="majorBidi" w:cstheme="majorBidi"/>
              </w:rPr>
              <w:t xml:space="preserve"> en conformité avec l’article 22.1 des IS</w:t>
            </w:r>
            <w:r w:rsidR="00A94ECC" w:rsidRPr="00EF2F64">
              <w:rPr>
                <w:rFonts w:asciiTheme="majorBidi" w:hAnsiTheme="majorBidi" w:cstheme="majorBidi"/>
              </w:rPr>
              <w:t xml:space="preserve">. Une offre valable pour une période plus courte sera considérée comme non conforme et rejetée par </w:t>
            </w:r>
            <w:r w:rsidR="0095260B" w:rsidRPr="00EF2F64">
              <w:rPr>
                <w:rFonts w:asciiTheme="majorBidi" w:hAnsiTheme="majorBidi" w:cstheme="majorBidi"/>
              </w:rPr>
              <w:t>l’Acheteur</w:t>
            </w:r>
            <w:r w:rsidR="00293DD3" w:rsidRPr="00EF2F64">
              <w:rPr>
                <w:rFonts w:asciiTheme="majorBidi" w:hAnsiTheme="majorBidi" w:cstheme="majorBidi"/>
              </w:rPr>
              <w:t>.</w:t>
            </w:r>
          </w:p>
          <w:p w14:paraId="43FE6B0A" w14:textId="77777777" w:rsidR="00A94ECC" w:rsidRPr="00EF2F64" w:rsidRDefault="00FF2240" w:rsidP="00183CCE">
            <w:pPr>
              <w:tabs>
                <w:tab w:val="left" w:pos="612"/>
              </w:tabs>
              <w:spacing w:after="200"/>
              <w:ind w:left="576" w:hanging="576"/>
              <w:jc w:val="both"/>
              <w:rPr>
                <w:rFonts w:asciiTheme="majorBidi" w:hAnsiTheme="majorBidi" w:cstheme="majorBidi"/>
              </w:rPr>
            </w:pPr>
            <w:r w:rsidRPr="00EF2F64">
              <w:rPr>
                <w:rFonts w:asciiTheme="majorBidi" w:hAnsiTheme="majorBidi" w:cstheme="majorBidi"/>
              </w:rPr>
              <w:t>18.2</w:t>
            </w:r>
            <w:r w:rsidRPr="00EF2F64">
              <w:rPr>
                <w:rFonts w:asciiTheme="majorBidi" w:hAnsiTheme="majorBidi" w:cstheme="majorBidi"/>
              </w:rPr>
              <w:tab/>
            </w:r>
            <w:r w:rsidR="00A94ECC" w:rsidRPr="00EF2F64">
              <w:rPr>
                <w:rFonts w:asciiTheme="majorBidi" w:hAnsiTheme="majorBidi" w:cstheme="majorBidi"/>
              </w:rPr>
              <w:t xml:space="preserve">Exceptionnellement, avant l’expiration de la période de validité des offres, </w:t>
            </w:r>
            <w:r w:rsidR="0095260B" w:rsidRPr="00EF2F64">
              <w:rPr>
                <w:rFonts w:asciiTheme="majorBidi" w:hAnsiTheme="majorBidi" w:cstheme="majorBidi"/>
              </w:rPr>
              <w:t>l’Acheteur</w:t>
            </w:r>
            <w:r w:rsidR="00A94ECC" w:rsidRPr="00EF2F64">
              <w:rPr>
                <w:rFonts w:asciiTheme="majorBidi" w:hAnsiTheme="majorBidi" w:cstheme="majorBidi"/>
              </w:rPr>
              <w:t xml:space="preserve"> peut demander aux soumissionnaires de proroger la durée de validité de leur offre. La demande et les réponses seront formulées par écrit. S’il est demandé une </w:t>
            </w:r>
            <w:r w:rsidR="008D4AD6" w:rsidRPr="00EF2F64">
              <w:rPr>
                <w:rFonts w:asciiTheme="majorBidi" w:hAnsiTheme="majorBidi" w:cstheme="majorBidi"/>
              </w:rPr>
              <w:t xml:space="preserve">garantie </w:t>
            </w:r>
            <w:r w:rsidR="00415ECB" w:rsidRPr="00EF2F64">
              <w:rPr>
                <w:rFonts w:asciiTheme="majorBidi" w:hAnsiTheme="majorBidi" w:cstheme="majorBidi"/>
              </w:rPr>
              <w:t>de soumission</w:t>
            </w:r>
            <w:r w:rsidR="00A94ECC" w:rsidRPr="00EF2F64">
              <w:rPr>
                <w:rFonts w:asciiTheme="majorBidi" w:hAnsiTheme="majorBidi" w:cstheme="majorBidi"/>
              </w:rPr>
              <w:t xml:space="preserve"> </w:t>
            </w:r>
            <w:r w:rsidR="00415ECB" w:rsidRPr="00EF2F64">
              <w:rPr>
                <w:rFonts w:asciiTheme="majorBidi" w:hAnsiTheme="majorBidi" w:cstheme="majorBidi"/>
              </w:rPr>
              <w:t xml:space="preserve">ou une Déclaration de garantie de soumission </w:t>
            </w:r>
            <w:r w:rsidR="00A94ECC" w:rsidRPr="00EF2F64">
              <w:rPr>
                <w:rFonts w:asciiTheme="majorBidi" w:hAnsiTheme="majorBidi" w:cstheme="majorBidi"/>
              </w:rPr>
              <w:t xml:space="preserve">en application de </w:t>
            </w:r>
            <w:r w:rsidR="005C5265" w:rsidRPr="00EF2F64">
              <w:rPr>
                <w:rFonts w:asciiTheme="majorBidi" w:hAnsiTheme="majorBidi" w:cstheme="majorBidi"/>
              </w:rPr>
              <w:t>l’article</w:t>
            </w:r>
            <w:r w:rsidR="00A94ECC" w:rsidRPr="00EF2F64">
              <w:rPr>
                <w:rFonts w:asciiTheme="majorBidi" w:hAnsiTheme="majorBidi" w:cstheme="majorBidi"/>
              </w:rPr>
              <w:t xml:space="preserve"> </w:t>
            </w:r>
            <w:r w:rsidRPr="00EF2F64">
              <w:rPr>
                <w:rFonts w:asciiTheme="majorBidi" w:hAnsiTheme="majorBidi" w:cstheme="majorBidi"/>
              </w:rPr>
              <w:t>19</w:t>
            </w:r>
            <w:r w:rsidR="00A94ECC" w:rsidRPr="00EF2F64">
              <w:rPr>
                <w:rFonts w:asciiTheme="majorBidi" w:hAnsiTheme="majorBidi" w:cstheme="majorBidi"/>
              </w:rPr>
              <w:t xml:space="preserve"> des IS, sa validité sera prolongée pour une durée </w:t>
            </w:r>
            <w:r w:rsidR="00415ECB" w:rsidRPr="00EF2F64">
              <w:rPr>
                <w:rFonts w:asciiTheme="majorBidi" w:hAnsiTheme="majorBidi" w:cstheme="majorBidi"/>
              </w:rPr>
              <w:t>corresponda</w:t>
            </w:r>
            <w:r w:rsidR="00A94ECC" w:rsidRPr="00EF2F64">
              <w:rPr>
                <w:rFonts w:asciiTheme="majorBidi" w:hAnsiTheme="majorBidi" w:cstheme="majorBidi"/>
              </w:rPr>
              <w:t xml:space="preserve">nte. Un soumissionnaire peut refuser de proroger la validité de son offre sans perdre sa garantie. Un soumissionnaire qui consent à cette prorogation ne se verra pas demander de modifier son offre, ni ne sera autorisé à le faire, sous réserve des dispositions de </w:t>
            </w:r>
            <w:r w:rsidR="005C5265" w:rsidRPr="00EF2F64">
              <w:rPr>
                <w:rFonts w:asciiTheme="majorBidi" w:hAnsiTheme="majorBidi" w:cstheme="majorBidi"/>
              </w:rPr>
              <w:t>l’article</w:t>
            </w:r>
            <w:r w:rsidR="00A94ECC" w:rsidRPr="00EF2F64">
              <w:rPr>
                <w:rFonts w:asciiTheme="majorBidi" w:hAnsiTheme="majorBidi" w:cstheme="majorBidi"/>
              </w:rPr>
              <w:t xml:space="preserve"> </w:t>
            </w:r>
            <w:r w:rsidRPr="00EF2F64">
              <w:rPr>
                <w:rFonts w:asciiTheme="majorBidi" w:hAnsiTheme="majorBidi" w:cstheme="majorBidi"/>
              </w:rPr>
              <w:t>18</w:t>
            </w:r>
            <w:r w:rsidR="00A94ECC" w:rsidRPr="00EF2F64">
              <w:rPr>
                <w:rFonts w:asciiTheme="majorBidi" w:hAnsiTheme="majorBidi" w:cstheme="majorBidi"/>
              </w:rPr>
              <w:t xml:space="preserve">.3 </w:t>
            </w:r>
            <w:r w:rsidR="000710FD" w:rsidRPr="00EF2F64">
              <w:rPr>
                <w:rFonts w:asciiTheme="majorBidi" w:hAnsiTheme="majorBidi" w:cstheme="majorBidi"/>
              </w:rPr>
              <w:br/>
            </w:r>
            <w:r w:rsidR="00A94ECC" w:rsidRPr="00EF2F64">
              <w:rPr>
                <w:rFonts w:asciiTheme="majorBidi" w:hAnsiTheme="majorBidi" w:cstheme="majorBidi"/>
              </w:rPr>
              <w:t>ci-après.</w:t>
            </w:r>
          </w:p>
          <w:p w14:paraId="43FE6B0B" w14:textId="77777777" w:rsidR="00FF2240" w:rsidRPr="00EF2F64" w:rsidRDefault="00FF2240" w:rsidP="00183CCE">
            <w:pPr>
              <w:spacing w:after="200"/>
              <w:ind w:left="576" w:hanging="576"/>
              <w:jc w:val="both"/>
              <w:rPr>
                <w:rFonts w:asciiTheme="majorBidi" w:hAnsiTheme="majorBidi" w:cstheme="majorBidi"/>
              </w:rPr>
            </w:pPr>
            <w:r w:rsidRPr="00EF2F64">
              <w:rPr>
                <w:rFonts w:asciiTheme="majorBidi" w:hAnsiTheme="majorBidi" w:cstheme="majorBidi"/>
              </w:rPr>
              <w:t>18.3</w:t>
            </w:r>
            <w:r w:rsidRPr="00EF2F64">
              <w:rPr>
                <w:rFonts w:asciiTheme="majorBidi" w:hAnsiTheme="majorBidi" w:cstheme="majorBidi"/>
              </w:rPr>
              <w:tab/>
              <w:t>Si l’attribution est retardée de plus de cinquante-six (56) jours au-delà du délai initial de validité de l’Offre, le prix du Marché sera déterminé comme suit</w:t>
            </w:r>
            <w:r w:rsidR="00A96AED" w:rsidRPr="00EF2F64">
              <w:rPr>
                <w:rFonts w:asciiTheme="majorBidi" w:hAnsiTheme="majorBidi" w:cstheme="majorBidi"/>
              </w:rPr>
              <w:t xml:space="preserve"> :</w:t>
            </w:r>
            <w:r w:rsidRPr="00EF2F64">
              <w:rPr>
                <w:rFonts w:asciiTheme="majorBidi" w:hAnsiTheme="majorBidi" w:cstheme="majorBidi"/>
              </w:rPr>
              <w:t xml:space="preserve"> </w:t>
            </w:r>
          </w:p>
          <w:p w14:paraId="43FE6B0C" w14:textId="77777777" w:rsidR="00FF2240" w:rsidRPr="00EF2F64" w:rsidRDefault="00B03213" w:rsidP="00183CCE">
            <w:pPr>
              <w:tabs>
                <w:tab w:val="left" w:pos="576"/>
                <w:tab w:val="left" w:pos="1152"/>
              </w:tabs>
              <w:spacing w:after="200"/>
              <w:ind w:left="1152" w:hanging="576"/>
              <w:jc w:val="both"/>
              <w:rPr>
                <w:rFonts w:asciiTheme="majorBidi" w:hAnsiTheme="majorBidi" w:cstheme="majorBidi"/>
                <w:b/>
                <w:sz w:val="28"/>
              </w:rPr>
            </w:pPr>
            <w:r w:rsidRPr="00EF2F64">
              <w:rPr>
                <w:rFonts w:asciiTheme="majorBidi" w:hAnsiTheme="majorBidi" w:cstheme="majorBidi"/>
              </w:rPr>
              <w:t>(</w:t>
            </w:r>
            <w:r w:rsidR="00FF2240" w:rsidRPr="00EF2F64">
              <w:rPr>
                <w:rFonts w:asciiTheme="majorBidi" w:hAnsiTheme="majorBidi" w:cstheme="majorBidi"/>
              </w:rPr>
              <w:t>a)</w:t>
            </w:r>
            <w:r w:rsidR="00FF2240" w:rsidRPr="00EF2F64">
              <w:rPr>
                <w:rFonts w:asciiTheme="majorBidi" w:hAnsiTheme="majorBidi" w:cstheme="majorBidi"/>
              </w:rPr>
              <w:tab/>
              <w:t xml:space="preserve">dans le cas d’un marché à </w:t>
            </w:r>
            <w:r w:rsidR="00FF2240" w:rsidRPr="00EF2F64">
              <w:rPr>
                <w:rFonts w:asciiTheme="majorBidi" w:hAnsiTheme="majorBidi" w:cstheme="majorBidi"/>
                <w:b/>
                <w:bCs/>
              </w:rPr>
              <w:t>prix ferme</w:t>
            </w:r>
            <w:r w:rsidR="00FF2240" w:rsidRPr="00EF2F64">
              <w:rPr>
                <w:rFonts w:asciiTheme="majorBidi" w:hAnsiTheme="majorBidi" w:cstheme="majorBidi"/>
              </w:rPr>
              <w:t xml:space="preserve">, le Montant du Marché sera égal au Montant de l’Offre actualisé par le facteur figurant </w:t>
            </w:r>
            <w:r w:rsidR="00FF2240" w:rsidRPr="00EF2F64">
              <w:rPr>
                <w:rFonts w:asciiTheme="majorBidi" w:hAnsiTheme="majorBidi" w:cstheme="majorBidi"/>
                <w:b/>
                <w:bCs/>
              </w:rPr>
              <w:t>aux</w:t>
            </w:r>
            <w:r w:rsidR="00FF2240" w:rsidRPr="00EF2F64">
              <w:rPr>
                <w:rFonts w:asciiTheme="majorBidi" w:hAnsiTheme="majorBidi" w:cstheme="majorBidi"/>
              </w:rPr>
              <w:t xml:space="preserve"> </w:t>
            </w:r>
            <w:r w:rsidR="00FF2240" w:rsidRPr="00EF2F64">
              <w:rPr>
                <w:rFonts w:asciiTheme="majorBidi" w:hAnsiTheme="majorBidi" w:cstheme="majorBidi"/>
                <w:b/>
              </w:rPr>
              <w:t>DPAO</w:t>
            </w:r>
            <w:r w:rsidR="00A96AED" w:rsidRPr="00EF2F64">
              <w:rPr>
                <w:rFonts w:asciiTheme="majorBidi" w:hAnsiTheme="majorBidi" w:cstheme="majorBidi"/>
              </w:rPr>
              <w:t> ;</w:t>
            </w:r>
            <w:r w:rsidR="00FF2240" w:rsidRPr="00EF2F64">
              <w:rPr>
                <w:rFonts w:asciiTheme="majorBidi" w:hAnsiTheme="majorBidi" w:cstheme="majorBidi"/>
              </w:rPr>
              <w:t xml:space="preserve"> </w:t>
            </w:r>
          </w:p>
          <w:p w14:paraId="43FE6B0D" w14:textId="77777777" w:rsidR="00FF2240" w:rsidRPr="00EF2F64" w:rsidRDefault="00B03213" w:rsidP="00183CCE">
            <w:pPr>
              <w:tabs>
                <w:tab w:val="left" w:pos="576"/>
                <w:tab w:val="left" w:pos="1152"/>
              </w:tabs>
              <w:spacing w:after="200"/>
              <w:ind w:left="1152" w:hanging="576"/>
              <w:jc w:val="both"/>
              <w:rPr>
                <w:rFonts w:asciiTheme="majorBidi" w:hAnsiTheme="majorBidi" w:cstheme="majorBidi"/>
                <w:i/>
                <w:sz w:val="20"/>
              </w:rPr>
            </w:pPr>
            <w:r w:rsidRPr="00EF2F64">
              <w:rPr>
                <w:rFonts w:asciiTheme="majorBidi" w:hAnsiTheme="majorBidi" w:cstheme="majorBidi"/>
              </w:rPr>
              <w:t>(</w:t>
            </w:r>
            <w:r w:rsidR="00FF2240" w:rsidRPr="00EF2F64">
              <w:rPr>
                <w:rFonts w:asciiTheme="majorBidi" w:hAnsiTheme="majorBidi" w:cstheme="majorBidi"/>
              </w:rPr>
              <w:t>b)</w:t>
            </w:r>
            <w:r w:rsidR="00FF2240" w:rsidRPr="00EF2F64">
              <w:rPr>
                <w:rFonts w:asciiTheme="majorBidi" w:hAnsiTheme="majorBidi" w:cstheme="majorBidi"/>
              </w:rPr>
              <w:tab/>
              <w:t xml:space="preserve">dans le cas d’un marché à </w:t>
            </w:r>
            <w:r w:rsidR="00FF2240" w:rsidRPr="00EF2F64">
              <w:rPr>
                <w:rFonts w:asciiTheme="majorBidi" w:hAnsiTheme="majorBidi" w:cstheme="majorBidi"/>
                <w:b/>
                <w:bCs/>
              </w:rPr>
              <w:t>prix révisable</w:t>
            </w:r>
            <w:r w:rsidR="00FF2240" w:rsidRPr="00EF2F64">
              <w:rPr>
                <w:rFonts w:asciiTheme="majorBidi" w:hAnsiTheme="majorBidi" w:cstheme="majorBidi"/>
              </w:rPr>
              <w:t>, le Montant du Marché sera le Montant de l’Offre.</w:t>
            </w:r>
            <w:r w:rsidR="00A96AED" w:rsidRPr="00EF2F64">
              <w:rPr>
                <w:rFonts w:asciiTheme="majorBidi" w:hAnsiTheme="majorBidi" w:cstheme="majorBidi"/>
              </w:rPr>
              <w:t xml:space="preserve"> </w:t>
            </w:r>
          </w:p>
          <w:p w14:paraId="43FE6B0E" w14:textId="77777777" w:rsidR="00A94ECC" w:rsidRPr="00EF2F64" w:rsidRDefault="00B03213" w:rsidP="00183CCE">
            <w:pPr>
              <w:tabs>
                <w:tab w:val="left" w:pos="576"/>
                <w:tab w:val="left" w:pos="1152"/>
              </w:tabs>
              <w:spacing w:after="200"/>
              <w:ind w:left="1152" w:hanging="576"/>
              <w:jc w:val="both"/>
              <w:rPr>
                <w:rFonts w:asciiTheme="majorBidi" w:hAnsiTheme="majorBidi" w:cstheme="majorBidi"/>
              </w:rPr>
            </w:pPr>
            <w:r w:rsidRPr="00EF2F64">
              <w:rPr>
                <w:rFonts w:asciiTheme="majorBidi" w:hAnsiTheme="majorBidi" w:cstheme="majorBidi"/>
              </w:rPr>
              <w:t>(</w:t>
            </w:r>
            <w:r w:rsidR="00FF2240" w:rsidRPr="00EF2F64">
              <w:rPr>
                <w:rFonts w:asciiTheme="majorBidi" w:hAnsiTheme="majorBidi" w:cstheme="majorBidi"/>
              </w:rPr>
              <w:t>c)</w:t>
            </w:r>
            <w:r w:rsidR="00FF2240" w:rsidRPr="00EF2F64">
              <w:rPr>
                <w:rFonts w:asciiTheme="majorBidi" w:hAnsiTheme="majorBidi" w:cstheme="majorBidi"/>
              </w:rPr>
              <w:tab/>
              <w:t>dans tous les cas, les offres seront évaluées sur la base du Montant des Offres sans prendre en considération l’actualisation susmentionnée</w:t>
            </w:r>
            <w:r w:rsidR="00293DD3" w:rsidRPr="00EF2F64">
              <w:rPr>
                <w:rFonts w:asciiTheme="majorBidi" w:hAnsiTheme="majorBidi" w:cstheme="majorBidi"/>
              </w:rPr>
              <w:t>.</w:t>
            </w:r>
          </w:p>
        </w:tc>
      </w:tr>
      <w:tr w:rsidR="00BD2682" w:rsidRPr="00EF2F64" w14:paraId="43FE6B26" w14:textId="77777777" w:rsidTr="008459C1">
        <w:tc>
          <w:tcPr>
            <w:tcW w:w="2152" w:type="dxa"/>
            <w:gridSpan w:val="2"/>
          </w:tcPr>
          <w:p w14:paraId="43FE6B10" w14:textId="77777777" w:rsidR="00BD2682" w:rsidRPr="00EF2F64" w:rsidRDefault="00943C76" w:rsidP="00415ECB">
            <w:pPr>
              <w:pStyle w:val="Style2"/>
              <w:ind w:left="360"/>
              <w:rPr>
                <w:rFonts w:asciiTheme="majorBidi" w:hAnsiTheme="majorBidi" w:cstheme="majorBidi"/>
              </w:rPr>
            </w:pPr>
            <w:bookmarkStart w:id="115" w:name="_Toc481077411"/>
            <w:bookmarkStart w:id="116" w:name="_Toc487047523"/>
            <w:r w:rsidRPr="00EF2F64">
              <w:rPr>
                <w:szCs w:val="24"/>
              </w:rPr>
              <w:t xml:space="preserve">Garantie de </w:t>
            </w:r>
            <w:r w:rsidR="00415ECB" w:rsidRPr="00EF2F64">
              <w:rPr>
                <w:szCs w:val="24"/>
              </w:rPr>
              <w:t>soumission</w:t>
            </w:r>
            <w:bookmarkEnd w:id="115"/>
            <w:bookmarkEnd w:id="116"/>
          </w:p>
        </w:tc>
        <w:tc>
          <w:tcPr>
            <w:tcW w:w="7568" w:type="dxa"/>
            <w:gridSpan w:val="3"/>
            <w:tcBorders>
              <w:bottom w:val="nil"/>
            </w:tcBorders>
          </w:tcPr>
          <w:p w14:paraId="43FE6B11" w14:textId="77777777" w:rsidR="00415ECB" w:rsidRPr="00EF2F64" w:rsidRDefault="00FF2240" w:rsidP="00183CCE">
            <w:pPr>
              <w:tabs>
                <w:tab w:val="left" w:pos="612"/>
              </w:tabs>
              <w:spacing w:after="200"/>
              <w:ind w:left="576" w:hanging="576"/>
              <w:jc w:val="both"/>
              <w:rPr>
                <w:rFonts w:asciiTheme="majorBidi" w:hAnsiTheme="majorBidi" w:cstheme="majorBidi"/>
              </w:rPr>
            </w:pPr>
            <w:r w:rsidRPr="00EF2F64">
              <w:rPr>
                <w:rFonts w:asciiTheme="majorBidi" w:hAnsiTheme="majorBidi" w:cstheme="majorBidi"/>
              </w:rPr>
              <w:t>19.1</w:t>
            </w:r>
            <w:r w:rsidRPr="00EF2F64">
              <w:rPr>
                <w:rFonts w:asciiTheme="majorBidi" w:hAnsiTheme="majorBidi" w:cstheme="majorBidi"/>
              </w:rPr>
              <w:tab/>
            </w:r>
            <w:r w:rsidR="00415ECB" w:rsidRPr="00EF2F64">
              <w:rPr>
                <w:rFonts w:asciiTheme="majorBidi" w:hAnsiTheme="majorBidi" w:cstheme="majorBidi"/>
              </w:rPr>
              <w:t xml:space="preserve">Si cela est requis </w:t>
            </w:r>
            <w:r w:rsidR="00415ECB" w:rsidRPr="00EF2F64">
              <w:rPr>
                <w:rFonts w:asciiTheme="majorBidi" w:hAnsiTheme="majorBidi" w:cstheme="majorBidi"/>
                <w:b/>
                <w:bCs/>
              </w:rPr>
              <w:t>dans les</w:t>
            </w:r>
            <w:r w:rsidR="00415ECB" w:rsidRPr="00EF2F64">
              <w:rPr>
                <w:rFonts w:asciiTheme="majorBidi" w:hAnsiTheme="majorBidi" w:cstheme="majorBidi"/>
              </w:rPr>
              <w:t xml:space="preserve"> </w:t>
            </w:r>
            <w:r w:rsidR="00415ECB" w:rsidRPr="00EF2F64">
              <w:rPr>
                <w:rFonts w:asciiTheme="majorBidi" w:hAnsiTheme="majorBidi" w:cstheme="majorBidi"/>
                <w:b/>
                <w:bCs/>
              </w:rPr>
              <w:t>DPAO</w:t>
            </w:r>
            <w:r w:rsidR="00415ECB" w:rsidRPr="00EF2F64">
              <w:rPr>
                <w:rFonts w:asciiTheme="majorBidi" w:hAnsiTheme="majorBidi" w:cstheme="majorBidi"/>
              </w:rPr>
              <w:t xml:space="preserve">, le Soumissionnaire fournira l’original d’une garantie de soumission ou d’une déclaration de garantie de </w:t>
            </w:r>
            <w:r w:rsidR="00420948" w:rsidRPr="00EF2F64">
              <w:rPr>
                <w:rFonts w:asciiTheme="majorBidi" w:hAnsiTheme="majorBidi" w:cstheme="majorBidi"/>
              </w:rPr>
              <w:t>soumission</w:t>
            </w:r>
            <w:r w:rsidR="00415ECB" w:rsidRPr="00EF2F64">
              <w:rPr>
                <w:rFonts w:asciiTheme="majorBidi" w:hAnsiTheme="majorBidi" w:cstheme="majorBidi"/>
              </w:rPr>
              <w:t xml:space="preserve"> qui fera partie intégrante de son offre. Lorsqu’une garantie de soumission est exigée, le montant et la monnaie dans laquelle elle doit être libellée seront indiqués </w:t>
            </w:r>
            <w:r w:rsidR="00415ECB" w:rsidRPr="00EF2F64">
              <w:rPr>
                <w:rFonts w:asciiTheme="majorBidi" w:hAnsiTheme="majorBidi" w:cstheme="majorBidi"/>
                <w:b/>
                <w:bCs/>
              </w:rPr>
              <w:t>dans les</w:t>
            </w:r>
            <w:r w:rsidR="00415ECB" w:rsidRPr="00EF2F64">
              <w:rPr>
                <w:rFonts w:asciiTheme="majorBidi" w:hAnsiTheme="majorBidi" w:cstheme="majorBidi"/>
              </w:rPr>
              <w:t xml:space="preserve"> </w:t>
            </w:r>
            <w:r w:rsidR="00415ECB" w:rsidRPr="00EF2F64">
              <w:rPr>
                <w:rFonts w:asciiTheme="majorBidi" w:hAnsiTheme="majorBidi" w:cstheme="majorBidi"/>
                <w:b/>
                <w:bCs/>
              </w:rPr>
              <w:t>DPAO</w:t>
            </w:r>
            <w:r w:rsidR="00415ECB" w:rsidRPr="00EF2F64">
              <w:rPr>
                <w:rFonts w:asciiTheme="majorBidi" w:hAnsiTheme="majorBidi" w:cstheme="majorBidi"/>
              </w:rPr>
              <w:t xml:space="preserve">. </w:t>
            </w:r>
          </w:p>
          <w:p w14:paraId="43FE6B12" w14:textId="77777777" w:rsidR="00A7744A" w:rsidRPr="00EF2F64" w:rsidRDefault="00415ECB" w:rsidP="00183CCE">
            <w:pPr>
              <w:spacing w:after="200"/>
              <w:ind w:left="576" w:hanging="576"/>
              <w:jc w:val="both"/>
              <w:rPr>
                <w:rFonts w:asciiTheme="majorBidi" w:hAnsiTheme="majorBidi" w:cstheme="majorBidi"/>
              </w:rPr>
            </w:pPr>
            <w:r w:rsidRPr="00EF2F64">
              <w:rPr>
                <w:rFonts w:asciiTheme="majorBidi" w:hAnsiTheme="majorBidi" w:cstheme="majorBidi"/>
              </w:rPr>
              <w:t>19.2</w:t>
            </w:r>
            <w:r w:rsidRPr="00EF2F64">
              <w:rPr>
                <w:rFonts w:asciiTheme="majorBidi" w:hAnsiTheme="majorBidi" w:cstheme="majorBidi"/>
              </w:rPr>
              <w:tab/>
              <w:t>La Déclaration de garantie de soumission se présentera selon le modèle présenté à la Section IV – Formulaires de soumission</w:t>
            </w:r>
            <w:r w:rsidR="00A7744A" w:rsidRPr="00EF2F64">
              <w:rPr>
                <w:rFonts w:asciiTheme="majorBidi" w:hAnsiTheme="majorBidi" w:cstheme="majorBidi"/>
              </w:rPr>
              <w:t>.</w:t>
            </w:r>
          </w:p>
          <w:p w14:paraId="43FE6B13" w14:textId="77777777" w:rsidR="00415ECB" w:rsidRPr="00EF2F64" w:rsidRDefault="00FF2240" w:rsidP="00183CCE">
            <w:pPr>
              <w:tabs>
                <w:tab w:val="left" w:pos="612"/>
              </w:tabs>
              <w:spacing w:after="200"/>
              <w:ind w:left="576" w:hanging="576"/>
              <w:jc w:val="both"/>
              <w:rPr>
                <w:rFonts w:asciiTheme="majorBidi" w:hAnsiTheme="majorBidi" w:cstheme="majorBidi"/>
              </w:rPr>
            </w:pPr>
            <w:r w:rsidRPr="00EF2F64">
              <w:rPr>
                <w:rFonts w:asciiTheme="majorBidi" w:hAnsiTheme="majorBidi" w:cstheme="majorBidi"/>
              </w:rPr>
              <w:t>19.</w:t>
            </w:r>
            <w:r w:rsidR="003D32BA" w:rsidRPr="00EF2F64">
              <w:rPr>
                <w:rFonts w:asciiTheme="majorBidi" w:hAnsiTheme="majorBidi" w:cstheme="majorBidi"/>
              </w:rPr>
              <w:t>3</w:t>
            </w:r>
            <w:r w:rsidRPr="00EF2F64">
              <w:rPr>
                <w:rFonts w:asciiTheme="majorBidi" w:hAnsiTheme="majorBidi" w:cstheme="majorBidi"/>
              </w:rPr>
              <w:tab/>
            </w:r>
            <w:r w:rsidR="00415ECB" w:rsidRPr="00EF2F64">
              <w:rPr>
                <w:rFonts w:asciiTheme="majorBidi" w:hAnsiTheme="majorBidi" w:cstheme="majorBidi"/>
              </w:rPr>
              <w:t>Lorsqu’elle est requise par le présent article, la Garantie de soumission sera une garantie à première demande et se présentera sous l’une des formes ci-après, au choix du Soumissionnaire</w:t>
            </w:r>
            <w:r w:rsidR="00A96AED" w:rsidRPr="00EF2F64">
              <w:rPr>
                <w:rFonts w:asciiTheme="majorBidi" w:hAnsiTheme="majorBidi" w:cstheme="majorBidi"/>
              </w:rPr>
              <w:t xml:space="preserve"> :</w:t>
            </w:r>
          </w:p>
          <w:p w14:paraId="43FE6B14" w14:textId="77777777" w:rsidR="00415ECB" w:rsidRPr="00EF2F64" w:rsidRDefault="00415ECB" w:rsidP="00B03213">
            <w:pPr>
              <w:numPr>
                <w:ilvl w:val="0"/>
                <w:numId w:val="63"/>
              </w:numPr>
              <w:tabs>
                <w:tab w:val="left" w:pos="576"/>
                <w:tab w:val="left" w:pos="1152"/>
              </w:tabs>
              <w:overflowPunct w:val="0"/>
              <w:autoSpaceDE w:val="0"/>
              <w:autoSpaceDN w:val="0"/>
              <w:adjustRightInd w:val="0"/>
              <w:spacing w:after="200"/>
              <w:ind w:left="1152" w:hanging="576"/>
              <w:jc w:val="both"/>
              <w:textAlignment w:val="baseline"/>
              <w:rPr>
                <w:rFonts w:asciiTheme="majorBidi" w:hAnsiTheme="majorBidi" w:cstheme="majorBidi"/>
              </w:rPr>
            </w:pPr>
            <w:r w:rsidRPr="00EF2F64">
              <w:rPr>
                <w:rFonts w:asciiTheme="majorBidi" w:hAnsiTheme="majorBidi" w:cstheme="majorBidi"/>
              </w:rPr>
              <w:t>une garantie bancaire inconditionnelle émise par une banque ou une institution financière autre qu’une banque (telle une compagnie d’assurances ou un organisme de caution)</w:t>
            </w:r>
            <w:r w:rsidR="00A96AED" w:rsidRPr="00EF2F64">
              <w:rPr>
                <w:rFonts w:asciiTheme="majorBidi" w:hAnsiTheme="majorBidi" w:cstheme="majorBidi"/>
              </w:rPr>
              <w:t> ;</w:t>
            </w:r>
            <w:r w:rsidRPr="00EF2F64">
              <w:rPr>
                <w:rFonts w:asciiTheme="majorBidi" w:hAnsiTheme="majorBidi" w:cstheme="majorBidi"/>
              </w:rPr>
              <w:t xml:space="preserve"> </w:t>
            </w:r>
          </w:p>
          <w:p w14:paraId="43FE6B15" w14:textId="77777777" w:rsidR="00415ECB" w:rsidRPr="00EF2F64" w:rsidRDefault="00415ECB" w:rsidP="00B03213">
            <w:pPr>
              <w:numPr>
                <w:ilvl w:val="0"/>
                <w:numId w:val="63"/>
              </w:numPr>
              <w:tabs>
                <w:tab w:val="left" w:pos="576"/>
                <w:tab w:val="left" w:pos="1152"/>
              </w:tabs>
              <w:overflowPunct w:val="0"/>
              <w:autoSpaceDE w:val="0"/>
              <w:autoSpaceDN w:val="0"/>
              <w:adjustRightInd w:val="0"/>
              <w:spacing w:after="200"/>
              <w:ind w:left="1152" w:hanging="576"/>
              <w:jc w:val="both"/>
              <w:textAlignment w:val="baseline"/>
              <w:rPr>
                <w:rFonts w:asciiTheme="majorBidi" w:hAnsiTheme="majorBidi" w:cstheme="majorBidi"/>
              </w:rPr>
            </w:pPr>
            <w:r w:rsidRPr="00EF2F64">
              <w:rPr>
                <w:rFonts w:asciiTheme="majorBidi" w:hAnsiTheme="majorBidi" w:cstheme="majorBidi"/>
              </w:rPr>
              <w:t>un crédit documentaire irrévocable</w:t>
            </w:r>
            <w:r w:rsidR="00A96AED" w:rsidRPr="00EF2F64">
              <w:rPr>
                <w:rFonts w:asciiTheme="majorBidi" w:hAnsiTheme="majorBidi" w:cstheme="majorBidi"/>
              </w:rPr>
              <w:t> ;</w:t>
            </w:r>
            <w:r w:rsidRPr="00EF2F64">
              <w:rPr>
                <w:rFonts w:asciiTheme="majorBidi" w:hAnsiTheme="majorBidi" w:cstheme="majorBidi"/>
              </w:rPr>
              <w:t xml:space="preserve"> ou</w:t>
            </w:r>
          </w:p>
          <w:p w14:paraId="43FE6B16" w14:textId="77777777" w:rsidR="00415ECB" w:rsidRPr="00EF2F64" w:rsidRDefault="00415ECB" w:rsidP="00B03213">
            <w:pPr>
              <w:numPr>
                <w:ilvl w:val="0"/>
                <w:numId w:val="63"/>
              </w:numPr>
              <w:tabs>
                <w:tab w:val="left" w:pos="1152"/>
              </w:tabs>
              <w:overflowPunct w:val="0"/>
              <w:autoSpaceDE w:val="0"/>
              <w:autoSpaceDN w:val="0"/>
              <w:adjustRightInd w:val="0"/>
              <w:spacing w:after="200"/>
              <w:ind w:left="1152" w:hanging="576"/>
              <w:jc w:val="both"/>
              <w:textAlignment w:val="baseline"/>
              <w:rPr>
                <w:rFonts w:asciiTheme="majorBidi" w:hAnsiTheme="majorBidi" w:cstheme="majorBidi"/>
              </w:rPr>
            </w:pPr>
            <w:r w:rsidRPr="00EF2F64">
              <w:rPr>
                <w:rFonts w:asciiTheme="majorBidi" w:hAnsiTheme="majorBidi" w:cstheme="majorBidi"/>
              </w:rPr>
              <w:t>un chèque de banque ou un chèque certifié</w:t>
            </w:r>
            <w:r w:rsidR="00A96AED" w:rsidRPr="00EF2F64">
              <w:rPr>
                <w:rFonts w:asciiTheme="majorBidi" w:hAnsiTheme="majorBidi" w:cstheme="majorBidi"/>
              </w:rPr>
              <w:t> ;</w:t>
            </w:r>
            <w:r w:rsidRPr="00EF2F64">
              <w:rPr>
                <w:rFonts w:asciiTheme="majorBidi" w:hAnsiTheme="majorBidi" w:cstheme="majorBidi"/>
              </w:rPr>
              <w:t xml:space="preserve"> ou</w:t>
            </w:r>
          </w:p>
          <w:p w14:paraId="43FE6B17" w14:textId="77777777" w:rsidR="00415ECB" w:rsidRPr="00EF2F64" w:rsidRDefault="00415ECB" w:rsidP="00B03213">
            <w:pPr>
              <w:numPr>
                <w:ilvl w:val="0"/>
                <w:numId w:val="63"/>
              </w:numPr>
              <w:tabs>
                <w:tab w:val="left" w:pos="657"/>
              </w:tabs>
              <w:overflowPunct w:val="0"/>
              <w:autoSpaceDE w:val="0"/>
              <w:autoSpaceDN w:val="0"/>
              <w:adjustRightInd w:val="0"/>
              <w:spacing w:after="200"/>
              <w:ind w:left="1152" w:hanging="576"/>
              <w:jc w:val="both"/>
              <w:textAlignment w:val="baseline"/>
              <w:rPr>
                <w:rFonts w:asciiTheme="majorBidi" w:hAnsiTheme="majorBidi" w:cstheme="majorBidi"/>
              </w:rPr>
            </w:pPr>
            <w:r w:rsidRPr="00EF2F64">
              <w:rPr>
                <w:rFonts w:asciiTheme="majorBidi" w:hAnsiTheme="majorBidi" w:cstheme="majorBidi"/>
              </w:rPr>
              <w:t xml:space="preserve">toute autre garantie mentionnée, le cas échéant, </w:t>
            </w:r>
            <w:r w:rsidRPr="00EF2F64">
              <w:rPr>
                <w:rFonts w:asciiTheme="majorBidi" w:hAnsiTheme="majorBidi" w:cstheme="majorBidi"/>
                <w:b/>
                <w:bCs/>
              </w:rPr>
              <w:t>dans les</w:t>
            </w:r>
            <w:r w:rsidR="00A96AED" w:rsidRPr="00EF2F64">
              <w:rPr>
                <w:rFonts w:asciiTheme="majorBidi" w:hAnsiTheme="majorBidi" w:cstheme="majorBidi"/>
                <w:b/>
              </w:rPr>
              <w:t xml:space="preserve"> </w:t>
            </w:r>
            <w:r w:rsidRPr="00EF2F64">
              <w:rPr>
                <w:rFonts w:asciiTheme="majorBidi" w:hAnsiTheme="majorBidi" w:cstheme="majorBidi"/>
                <w:b/>
              </w:rPr>
              <w:t>DPAO</w:t>
            </w:r>
          </w:p>
          <w:p w14:paraId="43FE6B18" w14:textId="77777777" w:rsidR="004715A1" w:rsidRPr="00EF2F64" w:rsidRDefault="00415ECB" w:rsidP="00183CCE">
            <w:pPr>
              <w:pStyle w:val="2AutoList1"/>
              <w:numPr>
                <w:ilvl w:val="0"/>
                <w:numId w:val="0"/>
              </w:numPr>
              <w:spacing w:after="200"/>
              <w:ind w:left="624"/>
              <w:rPr>
                <w:rFonts w:asciiTheme="majorBidi" w:hAnsiTheme="majorBidi" w:cstheme="majorBidi"/>
                <w:lang w:val="fr-FR"/>
              </w:rPr>
            </w:pPr>
            <w:r w:rsidRPr="00EF2F64">
              <w:rPr>
                <w:rFonts w:asciiTheme="majorBidi" w:hAnsiTheme="majorBidi" w:cstheme="majorBidi"/>
                <w:lang w:val="fr-FR"/>
              </w:rPr>
              <w:t>en provenance d’une source reconnue, établie dans un pays satisfaisant aux critères d’origine.</w:t>
            </w:r>
            <w:r w:rsidR="00A96AED" w:rsidRPr="00EF2F64">
              <w:rPr>
                <w:rFonts w:asciiTheme="majorBidi" w:hAnsiTheme="majorBidi" w:cstheme="majorBidi"/>
                <w:lang w:val="fr-FR"/>
              </w:rPr>
              <w:t xml:space="preserve"> </w:t>
            </w:r>
            <w:r w:rsidRPr="00EF2F64">
              <w:rPr>
                <w:rFonts w:asciiTheme="majorBidi" w:hAnsiTheme="majorBidi" w:cstheme="majorBidi"/>
                <w:lang w:val="fr-FR"/>
              </w:rPr>
              <w:t>Si une garantie inconditionnelle est émise par une institution financière autre qu’une banque située en dehors du pays de l’Acheteur, l’institution financière émettrice devra avoir une institution financière correspondante dans le pays de l’Acheteur afin d’en permettre l’exécution, le cas échéant, à moins que l’Acheteur n’ait donné son accord par écrit, avant le dépôt de l’Offre, pour qu’une institution financière correspondante dans le pays de l’Acheteur ne soit pas requise. Dans le cas d’une garantie bancaire, la garantie de soumission sera établie conformément au formulaire figurant à la Section IV- Formulaires de Soumission, ou dans une autre forme similaire pour l’essentiel et approuvée par</w:t>
            </w:r>
            <w:r w:rsidR="00A96AED" w:rsidRPr="00EF2F64">
              <w:rPr>
                <w:rFonts w:asciiTheme="majorBidi" w:hAnsiTheme="majorBidi" w:cstheme="majorBidi"/>
                <w:lang w:val="fr-FR"/>
              </w:rPr>
              <w:t xml:space="preserve"> </w:t>
            </w:r>
            <w:r w:rsidRPr="00EF2F64">
              <w:rPr>
                <w:rFonts w:asciiTheme="majorBidi" w:hAnsiTheme="majorBidi" w:cstheme="majorBidi"/>
                <w:lang w:val="fr-FR"/>
              </w:rPr>
              <w:t xml:space="preserve">l’Acheteur avant le dépôt de l’Offre. </w:t>
            </w:r>
          </w:p>
          <w:p w14:paraId="43FE6B19" w14:textId="77777777" w:rsidR="00A7744A" w:rsidRPr="00EF2F64" w:rsidRDefault="004715A1" w:rsidP="00183CCE">
            <w:pPr>
              <w:spacing w:after="200"/>
              <w:ind w:left="576" w:hanging="576"/>
              <w:jc w:val="both"/>
              <w:rPr>
                <w:rFonts w:asciiTheme="majorBidi" w:hAnsiTheme="majorBidi" w:cstheme="majorBidi"/>
              </w:rPr>
            </w:pPr>
            <w:r w:rsidRPr="00EF2F64">
              <w:rPr>
                <w:rFonts w:asciiTheme="majorBidi" w:hAnsiTheme="majorBidi" w:cstheme="majorBidi"/>
              </w:rPr>
              <w:t>19.4</w:t>
            </w:r>
            <w:r w:rsidRPr="00EF2F64">
              <w:rPr>
                <w:rFonts w:asciiTheme="majorBidi" w:hAnsiTheme="majorBidi" w:cstheme="majorBidi"/>
              </w:rPr>
              <w:tab/>
            </w:r>
            <w:r w:rsidR="00415ECB" w:rsidRPr="00EF2F64">
              <w:rPr>
                <w:rFonts w:asciiTheme="majorBidi" w:hAnsiTheme="majorBidi" w:cstheme="majorBidi"/>
              </w:rPr>
              <w:t>La Garantie de soumission devra demeurer valide pour une période excédant vingt-huit jours (28) la durée initiale de validité de l’Offre et, le cas échéant toute autre date suite à une prorogation selon les dispositions de l’article 18.2 des IS</w:t>
            </w:r>
            <w:r w:rsidR="00A7744A" w:rsidRPr="00EF2F64">
              <w:rPr>
                <w:rFonts w:asciiTheme="majorBidi" w:hAnsiTheme="majorBidi" w:cstheme="majorBidi"/>
              </w:rPr>
              <w:t>.</w:t>
            </w:r>
          </w:p>
          <w:p w14:paraId="43FE6B1A" w14:textId="77777777" w:rsidR="00BD2682" w:rsidRPr="00EF2F64" w:rsidRDefault="004715A1" w:rsidP="00183CCE">
            <w:pPr>
              <w:spacing w:after="200"/>
              <w:ind w:left="576" w:hanging="576"/>
              <w:jc w:val="both"/>
              <w:rPr>
                <w:rFonts w:asciiTheme="majorBidi" w:hAnsiTheme="majorBidi" w:cstheme="majorBidi"/>
              </w:rPr>
            </w:pPr>
            <w:r w:rsidRPr="00EF2F64">
              <w:rPr>
                <w:rFonts w:asciiTheme="majorBidi" w:hAnsiTheme="majorBidi" w:cstheme="majorBidi"/>
              </w:rPr>
              <w:t>19.5</w:t>
            </w:r>
            <w:r w:rsidR="000010BF" w:rsidRPr="00EF2F64">
              <w:rPr>
                <w:rFonts w:asciiTheme="majorBidi" w:hAnsiTheme="majorBidi" w:cstheme="majorBidi"/>
              </w:rPr>
              <w:tab/>
              <w:t xml:space="preserve">Si une garantie </w:t>
            </w:r>
            <w:r w:rsidR="00CC0E24" w:rsidRPr="00EF2F64">
              <w:rPr>
                <w:rFonts w:asciiTheme="majorBidi" w:hAnsiTheme="majorBidi" w:cstheme="majorBidi"/>
              </w:rPr>
              <w:t>de soumission</w:t>
            </w:r>
            <w:r w:rsidR="000010BF" w:rsidRPr="00EF2F64">
              <w:rPr>
                <w:rFonts w:asciiTheme="majorBidi" w:hAnsiTheme="majorBidi" w:cstheme="majorBidi"/>
              </w:rPr>
              <w:t xml:space="preserve"> est requise en application de l’article 19.1 des IS</w:t>
            </w:r>
            <w:r w:rsidR="00420948" w:rsidRPr="00EF2F64">
              <w:rPr>
                <w:rFonts w:asciiTheme="majorBidi" w:hAnsiTheme="majorBidi" w:cstheme="majorBidi"/>
              </w:rPr>
              <w:t>,</w:t>
            </w:r>
            <w:r w:rsidR="000010BF" w:rsidRPr="00EF2F64" w:rsidDel="000010BF">
              <w:rPr>
                <w:rFonts w:asciiTheme="majorBidi" w:hAnsiTheme="majorBidi" w:cstheme="majorBidi"/>
              </w:rPr>
              <w:t xml:space="preserve"> </w:t>
            </w:r>
            <w:r w:rsidR="000010BF" w:rsidRPr="00EF2F64">
              <w:rPr>
                <w:rFonts w:asciiTheme="majorBidi" w:hAnsiTheme="majorBidi" w:cstheme="majorBidi"/>
              </w:rPr>
              <w:t>l</w:t>
            </w:r>
            <w:r w:rsidR="00D05119" w:rsidRPr="00EF2F64">
              <w:rPr>
                <w:rFonts w:asciiTheme="majorBidi" w:hAnsiTheme="majorBidi" w:cstheme="majorBidi"/>
              </w:rPr>
              <w:t xml:space="preserve">es garanties </w:t>
            </w:r>
            <w:r w:rsidR="00CC0E24" w:rsidRPr="00EF2F64">
              <w:rPr>
                <w:rFonts w:asciiTheme="majorBidi" w:hAnsiTheme="majorBidi" w:cstheme="majorBidi"/>
              </w:rPr>
              <w:t>de soumission</w:t>
            </w:r>
            <w:r w:rsidR="00D05119" w:rsidRPr="00EF2F64">
              <w:rPr>
                <w:rFonts w:asciiTheme="majorBidi" w:hAnsiTheme="majorBidi" w:cstheme="majorBidi"/>
              </w:rPr>
              <w:t xml:space="preserve"> des soumissionnaires non retenus leur seront restituées le plus rapidement possible après que le Soumissionnaire retenu aura fourni la garantie de bonne exécution prescrite à </w:t>
            </w:r>
            <w:r w:rsidR="005C5265" w:rsidRPr="00EF2F64">
              <w:rPr>
                <w:rFonts w:asciiTheme="majorBidi" w:hAnsiTheme="majorBidi" w:cstheme="majorBidi"/>
              </w:rPr>
              <w:t>l’article</w:t>
            </w:r>
            <w:r w:rsidR="00D05119" w:rsidRPr="00EF2F64">
              <w:rPr>
                <w:rFonts w:asciiTheme="majorBidi" w:hAnsiTheme="majorBidi" w:cstheme="majorBidi"/>
              </w:rPr>
              <w:t xml:space="preserve"> </w:t>
            </w:r>
            <w:r w:rsidR="00CC0E24" w:rsidRPr="00EF2F64">
              <w:rPr>
                <w:rFonts w:asciiTheme="majorBidi" w:hAnsiTheme="majorBidi" w:cstheme="majorBidi"/>
              </w:rPr>
              <w:t>46</w:t>
            </w:r>
            <w:r w:rsidR="000010BF" w:rsidRPr="00EF2F64">
              <w:rPr>
                <w:rFonts w:asciiTheme="majorBidi" w:hAnsiTheme="majorBidi" w:cstheme="majorBidi"/>
              </w:rPr>
              <w:t xml:space="preserve"> </w:t>
            </w:r>
            <w:r w:rsidR="00293DD3" w:rsidRPr="00EF2F64">
              <w:rPr>
                <w:rFonts w:asciiTheme="majorBidi" w:hAnsiTheme="majorBidi" w:cstheme="majorBidi"/>
              </w:rPr>
              <w:t>des IS</w:t>
            </w:r>
            <w:r w:rsidR="00BD2682" w:rsidRPr="00EF2F64">
              <w:rPr>
                <w:rFonts w:asciiTheme="majorBidi" w:hAnsiTheme="majorBidi" w:cstheme="majorBidi"/>
              </w:rPr>
              <w:t>.</w:t>
            </w:r>
          </w:p>
          <w:p w14:paraId="43FE6B1B" w14:textId="77777777" w:rsidR="00AF08E9" w:rsidRPr="00EF2F64" w:rsidRDefault="00CC0E24" w:rsidP="00183CCE">
            <w:pPr>
              <w:spacing w:after="200"/>
              <w:ind w:left="576" w:hanging="576"/>
              <w:jc w:val="both"/>
              <w:rPr>
                <w:rFonts w:asciiTheme="majorBidi" w:hAnsiTheme="majorBidi" w:cstheme="majorBidi"/>
              </w:rPr>
            </w:pPr>
            <w:r w:rsidRPr="00EF2F64">
              <w:rPr>
                <w:rFonts w:asciiTheme="majorBidi" w:hAnsiTheme="majorBidi" w:cstheme="majorBidi"/>
              </w:rPr>
              <w:t>19.6</w:t>
            </w:r>
            <w:r w:rsidRPr="00EF2F64">
              <w:rPr>
                <w:rFonts w:asciiTheme="majorBidi" w:hAnsiTheme="majorBidi" w:cstheme="majorBidi"/>
              </w:rPr>
              <w:tab/>
              <w:t>La garantie de soumission</w:t>
            </w:r>
            <w:r w:rsidR="00AF08E9" w:rsidRPr="00EF2F64">
              <w:rPr>
                <w:rFonts w:asciiTheme="majorBidi" w:hAnsiTheme="majorBidi" w:cstheme="majorBidi"/>
              </w:rPr>
              <w:t xml:space="preserve"> du soumissionnaire retenu lui sera restituée le plus rapidement possible dès qu’il aura signé le marché et fourni la garantie de bonne exécution</w:t>
            </w:r>
            <w:r w:rsidRPr="00EF2F64">
              <w:rPr>
                <w:rFonts w:asciiTheme="majorBidi" w:hAnsiTheme="majorBidi" w:cstheme="majorBidi"/>
              </w:rPr>
              <w:t xml:space="preserve"> requise</w:t>
            </w:r>
            <w:r w:rsidR="00AF08E9" w:rsidRPr="00EF2F64">
              <w:rPr>
                <w:rFonts w:asciiTheme="majorBidi" w:hAnsiTheme="majorBidi" w:cstheme="majorBidi"/>
              </w:rPr>
              <w:t xml:space="preserve">. </w:t>
            </w:r>
          </w:p>
          <w:p w14:paraId="43FE6B1C" w14:textId="77777777" w:rsidR="00D05119" w:rsidRPr="00EF2F64" w:rsidRDefault="000010BF" w:rsidP="00183CCE">
            <w:pPr>
              <w:spacing w:after="200"/>
              <w:ind w:left="576" w:hanging="576"/>
              <w:jc w:val="both"/>
              <w:rPr>
                <w:rFonts w:asciiTheme="majorBidi" w:hAnsiTheme="majorBidi" w:cstheme="majorBidi"/>
              </w:rPr>
            </w:pPr>
            <w:r w:rsidRPr="00EF2F64">
              <w:rPr>
                <w:rFonts w:asciiTheme="majorBidi" w:hAnsiTheme="majorBidi" w:cstheme="majorBidi"/>
              </w:rPr>
              <w:t>19.</w:t>
            </w:r>
            <w:r w:rsidR="00AF08E9" w:rsidRPr="00EF2F64">
              <w:rPr>
                <w:rFonts w:asciiTheme="majorBidi" w:hAnsiTheme="majorBidi" w:cstheme="majorBidi"/>
              </w:rPr>
              <w:t>7</w:t>
            </w:r>
            <w:r w:rsidRPr="00EF2F64">
              <w:rPr>
                <w:rFonts w:asciiTheme="majorBidi" w:hAnsiTheme="majorBidi" w:cstheme="majorBidi"/>
              </w:rPr>
              <w:tab/>
            </w:r>
            <w:r w:rsidR="00D05119" w:rsidRPr="00EF2F64">
              <w:rPr>
                <w:rFonts w:asciiTheme="majorBidi" w:hAnsiTheme="majorBidi" w:cstheme="majorBidi"/>
              </w:rPr>
              <w:t xml:space="preserve">La garantie </w:t>
            </w:r>
            <w:r w:rsidR="00CC0E24" w:rsidRPr="00EF2F64">
              <w:rPr>
                <w:rFonts w:asciiTheme="majorBidi" w:hAnsiTheme="majorBidi" w:cstheme="majorBidi"/>
              </w:rPr>
              <w:t>de soumission</w:t>
            </w:r>
            <w:r w:rsidR="00D05119" w:rsidRPr="00EF2F64">
              <w:rPr>
                <w:rFonts w:asciiTheme="majorBidi" w:hAnsiTheme="majorBidi" w:cstheme="majorBidi"/>
              </w:rPr>
              <w:t xml:space="preserve"> peut être saisie ou la déclaration de garantie de l’offre suivie d’effet</w:t>
            </w:r>
            <w:r w:rsidR="00A96AED" w:rsidRPr="00EF2F64">
              <w:rPr>
                <w:rFonts w:asciiTheme="majorBidi" w:hAnsiTheme="majorBidi" w:cstheme="majorBidi"/>
              </w:rPr>
              <w:t> :</w:t>
            </w:r>
          </w:p>
          <w:p w14:paraId="43FE6B1D" w14:textId="77777777" w:rsidR="00D05119" w:rsidRPr="00EF2F64" w:rsidRDefault="00D05119" w:rsidP="00183CCE">
            <w:pPr>
              <w:pStyle w:val="Retraitcorpsdetexte"/>
              <w:numPr>
                <w:ilvl w:val="0"/>
                <w:numId w:val="42"/>
              </w:numPr>
              <w:spacing w:after="200"/>
              <w:ind w:left="1152" w:hanging="576"/>
              <w:rPr>
                <w:rFonts w:asciiTheme="majorBidi" w:hAnsiTheme="majorBidi" w:cstheme="majorBidi"/>
              </w:rPr>
            </w:pPr>
            <w:r w:rsidRPr="00EF2F64">
              <w:rPr>
                <w:rFonts w:asciiTheme="majorBidi" w:hAnsiTheme="majorBidi" w:cstheme="majorBidi"/>
              </w:rPr>
              <w:t xml:space="preserve">si le Soumissionnaire retire son offre pendant le délai de validité qu’il aura </w:t>
            </w:r>
            <w:r w:rsidR="00CC0E24" w:rsidRPr="00EF2F64">
              <w:rPr>
                <w:rFonts w:asciiTheme="majorBidi" w:hAnsiTheme="majorBidi" w:cstheme="majorBidi"/>
              </w:rPr>
              <w:t>spécifié dans la Lettre de soumission, le cas échéant prorogé par le Soumissionnaire</w:t>
            </w:r>
            <w:r w:rsidR="00A96AED" w:rsidRPr="00EF2F64">
              <w:rPr>
                <w:rFonts w:asciiTheme="majorBidi" w:hAnsiTheme="majorBidi" w:cstheme="majorBidi"/>
              </w:rPr>
              <w:t> ;</w:t>
            </w:r>
            <w:r w:rsidRPr="00EF2F64">
              <w:rPr>
                <w:rFonts w:asciiTheme="majorBidi" w:hAnsiTheme="majorBidi" w:cstheme="majorBidi"/>
              </w:rPr>
              <w:t xml:space="preserve"> ou</w:t>
            </w:r>
          </w:p>
          <w:p w14:paraId="43FE6B1E" w14:textId="77777777" w:rsidR="00D05119" w:rsidRPr="00EF2F64" w:rsidRDefault="00D05119" w:rsidP="00183CCE">
            <w:pPr>
              <w:numPr>
                <w:ilvl w:val="0"/>
                <w:numId w:val="42"/>
              </w:numPr>
              <w:spacing w:after="200"/>
              <w:ind w:left="1152" w:hanging="576"/>
              <w:jc w:val="both"/>
              <w:rPr>
                <w:rFonts w:asciiTheme="majorBidi" w:hAnsiTheme="majorBidi" w:cstheme="majorBidi"/>
              </w:rPr>
            </w:pPr>
            <w:r w:rsidRPr="00EF2F64">
              <w:rPr>
                <w:rFonts w:asciiTheme="majorBidi" w:hAnsiTheme="majorBidi" w:cstheme="majorBidi"/>
              </w:rPr>
              <w:t>s’agissant du Soumissionnaire retenu, si ce dernier</w:t>
            </w:r>
            <w:r w:rsidR="00A96AED" w:rsidRPr="00EF2F64">
              <w:rPr>
                <w:rFonts w:asciiTheme="majorBidi" w:hAnsiTheme="majorBidi" w:cstheme="majorBidi"/>
              </w:rPr>
              <w:t xml:space="preserve"> :</w:t>
            </w:r>
          </w:p>
          <w:p w14:paraId="43FE6B1F" w14:textId="77777777" w:rsidR="00D05119" w:rsidRPr="00EF2F64" w:rsidRDefault="00D05119" w:rsidP="00183CCE">
            <w:pPr>
              <w:numPr>
                <w:ilvl w:val="0"/>
                <w:numId w:val="43"/>
              </w:numPr>
              <w:tabs>
                <w:tab w:val="left" w:pos="1602"/>
              </w:tabs>
              <w:spacing w:after="200"/>
              <w:ind w:left="1602" w:hanging="450"/>
              <w:jc w:val="both"/>
              <w:rPr>
                <w:rFonts w:asciiTheme="majorBidi" w:hAnsiTheme="majorBidi" w:cstheme="majorBidi"/>
              </w:rPr>
            </w:pPr>
            <w:r w:rsidRPr="00EF2F64">
              <w:rPr>
                <w:rFonts w:asciiTheme="majorBidi" w:hAnsiTheme="majorBidi" w:cstheme="majorBidi"/>
              </w:rPr>
              <w:t xml:space="preserve">manque à son obligation de signer le Marché en application de </w:t>
            </w:r>
            <w:r w:rsidR="005C5265" w:rsidRPr="00EF2F64">
              <w:rPr>
                <w:rFonts w:asciiTheme="majorBidi" w:hAnsiTheme="majorBidi" w:cstheme="majorBidi"/>
              </w:rPr>
              <w:t>l’article</w:t>
            </w:r>
            <w:r w:rsidRPr="00EF2F64">
              <w:rPr>
                <w:rFonts w:asciiTheme="majorBidi" w:hAnsiTheme="majorBidi" w:cstheme="majorBidi"/>
              </w:rPr>
              <w:t xml:space="preserve"> </w:t>
            </w:r>
            <w:r w:rsidR="00CC0E24" w:rsidRPr="00EF2F64">
              <w:rPr>
                <w:rFonts w:asciiTheme="majorBidi" w:hAnsiTheme="majorBidi" w:cstheme="majorBidi"/>
              </w:rPr>
              <w:t>45</w:t>
            </w:r>
            <w:r w:rsidR="000010BF" w:rsidRPr="00EF2F64">
              <w:rPr>
                <w:rFonts w:asciiTheme="majorBidi" w:hAnsiTheme="majorBidi" w:cstheme="majorBidi"/>
              </w:rPr>
              <w:t xml:space="preserve"> </w:t>
            </w:r>
            <w:r w:rsidRPr="00EF2F64">
              <w:rPr>
                <w:rFonts w:asciiTheme="majorBidi" w:hAnsiTheme="majorBidi" w:cstheme="majorBidi"/>
              </w:rPr>
              <w:t>des IS</w:t>
            </w:r>
            <w:r w:rsidR="00A96AED" w:rsidRPr="00EF2F64">
              <w:rPr>
                <w:rFonts w:asciiTheme="majorBidi" w:hAnsiTheme="majorBidi" w:cstheme="majorBidi"/>
              </w:rPr>
              <w:t> ;</w:t>
            </w:r>
            <w:r w:rsidRPr="00EF2F64">
              <w:rPr>
                <w:rFonts w:asciiTheme="majorBidi" w:hAnsiTheme="majorBidi" w:cstheme="majorBidi"/>
              </w:rPr>
              <w:t xml:space="preserve"> </w:t>
            </w:r>
            <w:r w:rsidR="00DA6A14" w:rsidRPr="00EF2F64">
              <w:rPr>
                <w:rFonts w:asciiTheme="majorBidi" w:hAnsiTheme="majorBidi" w:cstheme="majorBidi"/>
              </w:rPr>
              <w:t>ou</w:t>
            </w:r>
          </w:p>
          <w:p w14:paraId="43FE6B20" w14:textId="77777777" w:rsidR="00BD2682" w:rsidRPr="00EF2F64" w:rsidRDefault="00D05119" w:rsidP="00183CCE">
            <w:pPr>
              <w:numPr>
                <w:ilvl w:val="0"/>
                <w:numId w:val="43"/>
              </w:numPr>
              <w:tabs>
                <w:tab w:val="left" w:pos="1602"/>
              </w:tabs>
              <w:spacing w:after="200"/>
              <w:ind w:left="1602" w:hanging="450"/>
              <w:jc w:val="both"/>
              <w:rPr>
                <w:rFonts w:asciiTheme="majorBidi" w:hAnsiTheme="majorBidi" w:cstheme="majorBidi"/>
              </w:rPr>
            </w:pPr>
            <w:r w:rsidRPr="00EF2F64">
              <w:rPr>
                <w:rFonts w:asciiTheme="majorBidi" w:hAnsiTheme="majorBidi" w:cstheme="majorBidi"/>
              </w:rPr>
              <w:t xml:space="preserve">manque à son obligation de fournir la garantie de bonne exécution en application de </w:t>
            </w:r>
            <w:r w:rsidR="005C5265" w:rsidRPr="00EF2F64">
              <w:rPr>
                <w:rFonts w:asciiTheme="majorBidi" w:hAnsiTheme="majorBidi" w:cstheme="majorBidi"/>
              </w:rPr>
              <w:t>l’article</w:t>
            </w:r>
            <w:r w:rsidRPr="00EF2F64">
              <w:rPr>
                <w:rFonts w:asciiTheme="majorBidi" w:hAnsiTheme="majorBidi" w:cstheme="majorBidi"/>
              </w:rPr>
              <w:t xml:space="preserve"> </w:t>
            </w:r>
            <w:r w:rsidR="00CC0E24" w:rsidRPr="00EF2F64">
              <w:rPr>
                <w:rFonts w:asciiTheme="majorBidi" w:hAnsiTheme="majorBidi" w:cstheme="majorBidi"/>
              </w:rPr>
              <w:t>46</w:t>
            </w:r>
            <w:r w:rsidR="000010BF" w:rsidRPr="00EF2F64">
              <w:rPr>
                <w:rFonts w:asciiTheme="majorBidi" w:hAnsiTheme="majorBidi" w:cstheme="majorBidi"/>
              </w:rPr>
              <w:t xml:space="preserve"> </w:t>
            </w:r>
            <w:r w:rsidRPr="00EF2F64">
              <w:rPr>
                <w:rFonts w:asciiTheme="majorBidi" w:hAnsiTheme="majorBidi" w:cstheme="majorBidi"/>
              </w:rPr>
              <w:t>des IS</w:t>
            </w:r>
            <w:r w:rsidR="00BD2682" w:rsidRPr="00EF2F64">
              <w:rPr>
                <w:rFonts w:asciiTheme="majorBidi" w:hAnsiTheme="majorBidi" w:cstheme="majorBidi"/>
              </w:rPr>
              <w:t>.</w:t>
            </w:r>
          </w:p>
          <w:p w14:paraId="43FE6B21" w14:textId="77777777" w:rsidR="00455149" w:rsidRPr="00EF2F64" w:rsidRDefault="000010BF" w:rsidP="00183CCE">
            <w:pPr>
              <w:spacing w:after="200"/>
              <w:ind w:left="576" w:hanging="576"/>
              <w:jc w:val="both"/>
              <w:rPr>
                <w:rFonts w:asciiTheme="majorBidi" w:hAnsiTheme="majorBidi" w:cstheme="majorBidi"/>
              </w:rPr>
            </w:pPr>
            <w:r w:rsidRPr="00EF2F64">
              <w:rPr>
                <w:rFonts w:asciiTheme="majorBidi" w:hAnsiTheme="majorBidi" w:cstheme="majorBidi"/>
              </w:rPr>
              <w:t>19.8</w:t>
            </w:r>
            <w:r w:rsidRPr="00EF2F64">
              <w:rPr>
                <w:rFonts w:asciiTheme="majorBidi" w:hAnsiTheme="majorBidi" w:cstheme="majorBidi"/>
              </w:rPr>
              <w:tab/>
            </w:r>
            <w:r w:rsidR="00D05119" w:rsidRPr="00EF2F64">
              <w:rPr>
                <w:rFonts w:asciiTheme="majorBidi" w:hAnsiTheme="majorBidi" w:cstheme="majorBidi"/>
              </w:rPr>
              <w:t xml:space="preserve">La garantie </w:t>
            </w:r>
            <w:r w:rsidR="00CC0E24" w:rsidRPr="00EF2F64">
              <w:rPr>
                <w:rFonts w:asciiTheme="majorBidi" w:hAnsiTheme="majorBidi" w:cstheme="majorBidi"/>
              </w:rPr>
              <w:t>de soumission</w:t>
            </w:r>
            <w:r w:rsidR="00D05119" w:rsidRPr="00EF2F64">
              <w:rPr>
                <w:rFonts w:asciiTheme="majorBidi" w:hAnsiTheme="majorBidi" w:cstheme="majorBidi"/>
              </w:rPr>
              <w:t xml:space="preserve"> ou la déclaration de garantie de </w:t>
            </w:r>
            <w:r w:rsidR="00CC0E24" w:rsidRPr="00EF2F64">
              <w:rPr>
                <w:rFonts w:asciiTheme="majorBidi" w:hAnsiTheme="majorBidi" w:cstheme="majorBidi"/>
              </w:rPr>
              <w:t>soumission</w:t>
            </w:r>
            <w:r w:rsidR="00D05119" w:rsidRPr="00EF2F64">
              <w:rPr>
                <w:rFonts w:asciiTheme="majorBidi" w:hAnsiTheme="majorBidi" w:cstheme="majorBidi"/>
              </w:rPr>
              <w:t xml:space="preserve"> d’un groupement doit être </w:t>
            </w:r>
            <w:r w:rsidR="00420948" w:rsidRPr="00EF2F64">
              <w:rPr>
                <w:rFonts w:asciiTheme="majorBidi" w:hAnsiTheme="majorBidi" w:cstheme="majorBidi"/>
              </w:rPr>
              <w:t xml:space="preserve">établie </w:t>
            </w:r>
            <w:r w:rsidR="00D05119" w:rsidRPr="00EF2F64">
              <w:rPr>
                <w:rFonts w:asciiTheme="majorBidi" w:hAnsiTheme="majorBidi" w:cstheme="majorBidi"/>
              </w:rPr>
              <w:t xml:space="preserve">au nom du groupement qui a soumis l’offre. Si un groupement n’a pas été formellement constitué lors du dépôt de l’offre, la garantie </w:t>
            </w:r>
            <w:r w:rsidR="00CC0E24" w:rsidRPr="00EF2F64">
              <w:rPr>
                <w:rFonts w:asciiTheme="majorBidi" w:hAnsiTheme="majorBidi" w:cstheme="majorBidi"/>
              </w:rPr>
              <w:t>de soumission</w:t>
            </w:r>
            <w:r w:rsidR="00D05119" w:rsidRPr="00EF2F64">
              <w:rPr>
                <w:rFonts w:asciiTheme="majorBidi" w:hAnsiTheme="majorBidi" w:cstheme="majorBidi"/>
              </w:rPr>
              <w:t xml:space="preserve"> ou la déclaration de garantie </w:t>
            </w:r>
            <w:r w:rsidR="00CC0E24" w:rsidRPr="00EF2F64">
              <w:rPr>
                <w:rFonts w:asciiTheme="majorBidi" w:hAnsiTheme="majorBidi" w:cstheme="majorBidi"/>
              </w:rPr>
              <w:t xml:space="preserve">de soumission </w:t>
            </w:r>
            <w:r w:rsidR="00D05119" w:rsidRPr="00EF2F64">
              <w:rPr>
                <w:rFonts w:asciiTheme="majorBidi" w:hAnsiTheme="majorBidi" w:cstheme="majorBidi"/>
              </w:rPr>
              <w:t xml:space="preserve">d’un groupement doit être au nom de tous les futurs membres du groupement, conformément au libellé de la lettre d’intention </w:t>
            </w:r>
            <w:r w:rsidRPr="00EF2F64">
              <w:rPr>
                <w:rFonts w:asciiTheme="majorBidi" w:hAnsiTheme="majorBidi" w:cstheme="majorBidi"/>
              </w:rPr>
              <w:t>mentionnée aux articles 4.1 et 11.2 des IS</w:t>
            </w:r>
            <w:bookmarkStart w:id="117" w:name="_Toc438267893"/>
            <w:r w:rsidR="00BD2682" w:rsidRPr="00EF2F64">
              <w:rPr>
                <w:rFonts w:asciiTheme="majorBidi" w:hAnsiTheme="majorBidi" w:cstheme="majorBidi"/>
              </w:rPr>
              <w:t>.</w:t>
            </w:r>
            <w:bookmarkEnd w:id="117"/>
          </w:p>
          <w:p w14:paraId="43FE6B22" w14:textId="77777777" w:rsidR="009C55BC" w:rsidRPr="00EF2F64" w:rsidRDefault="000010BF" w:rsidP="00183CCE">
            <w:pPr>
              <w:spacing w:after="200"/>
              <w:ind w:left="576" w:hanging="576"/>
              <w:jc w:val="both"/>
              <w:rPr>
                <w:rFonts w:asciiTheme="majorBidi" w:hAnsiTheme="majorBidi" w:cstheme="majorBidi"/>
                <w:szCs w:val="24"/>
              </w:rPr>
            </w:pPr>
            <w:r w:rsidRPr="00EF2F64">
              <w:rPr>
                <w:rFonts w:asciiTheme="majorBidi" w:hAnsiTheme="majorBidi" w:cstheme="majorBidi"/>
                <w:szCs w:val="24"/>
              </w:rPr>
              <w:t>19.9</w:t>
            </w:r>
            <w:r w:rsidRPr="00EF2F64">
              <w:rPr>
                <w:rFonts w:asciiTheme="majorBidi" w:hAnsiTheme="majorBidi" w:cstheme="majorBidi"/>
                <w:szCs w:val="24"/>
              </w:rPr>
              <w:tab/>
            </w:r>
            <w:r w:rsidRPr="00EF2F64">
              <w:rPr>
                <w:rFonts w:asciiTheme="majorBidi" w:hAnsiTheme="majorBidi" w:cstheme="majorBidi"/>
              </w:rPr>
              <w:t xml:space="preserve">Lorsqu’en application de l’article 19.1 des IS, une </w:t>
            </w:r>
            <w:r w:rsidR="00B527FE" w:rsidRPr="00EF2F64">
              <w:rPr>
                <w:rFonts w:asciiTheme="majorBidi" w:hAnsiTheme="majorBidi" w:cstheme="majorBidi"/>
                <w:szCs w:val="24"/>
              </w:rPr>
              <w:t xml:space="preserve">garantie </w:t>
            </w:r>
            <w:r w:rsidR="00CC0E24" w:rsidRPr="00EF2F64">
              <w:rPr>
                <w:rFonts w:asciiTheme="majorBidi" w:hAnsiTheme="majorBidi" w:cstheme="majorBidi"/>
              </w:rPr>
              <w:t>de soumission</w:t>
            </w:r>
            <w:r w:rsidR="00B527FE" w:rsidRPr="00EF2F64">
              <w:rPr>
                <w:rFonts w:asciiTheme="majorBidi" w:hAnsiTheme="majorBidi" w:cstheme="majorBidi"/>
                <w:szCs w:val="24"/>
              </w:rPr>
              <w:t xml:space="preserve"> n’est pas exigée, et </w:t>
            </w:r>
            <w:r w:rsidRPr="00EF2F64">
              <w:rPr>
                <w:rFonts w:asciiTheme="majorBidi" w:hAnsiTheme="majorBidi" w:cstheme="majorBidi"/>
                <w:szCs w:val="24"/>
              </w:rPr>
              <w:t>si</w:t>
            </w:r>
          </w:p>
          <w:p w14:paraId="43FE6B23" w14:textId="77777777" w:rsidR="00B527FE" w:rsidRPr="00EF2F64" w:rsidRDefault="00B527FE" w:rsidP="00183CCE">
            <w:pPr>
              <w:pStyle w:val="P3Header1-Clauses"/>
              <w:numPr>
                <w:ilvl w:val="1"/>
                <w:numId w:val="32"/>
              </w:numPr>
              <w:tabs>
                <w:tab w:val="clear" w:pos="936"/>
                <w:tab w:val="num" w:pos="1080"/>
              </w:tabs>
              <w:spacing w:before="0" w:after="200"/>
              <w:ind w:left="1080" w:hanging="540"/>
              <w:jc w:val="both"/>
              <w:rPr>
                <w:rFonts w:asciiTheme="majorBidi" w:hAnsiTheme="majorBidi" w:cstheme="majorBidi"/>
                <w:szCs w:val="24"/>
              </w:rPr>
            </w:pPr>
            <w:r w:rsidRPr="00EF2F64">
              <w:rPr>
                <w:rFonts w:asciiTheme="majorBidi" w:hAnsiTheme="majorBidi" w:cstheme="majorBidi"/>
              </w:rPr>
              <w:t>le Soumissionnaire retire son offre pendant le délai de validité qu’il aura spécifié dans la lettre de soumission</w:t>
            </w:r>
            <w:r w:rsidR="005C5265" w:rsidRPr="00EF2F64">
              <w:rPr>
                <w:rFonts w:asciiTheme="majorBidi" w:hAnsiTheme="majorBidi" w:cstheme="majorBidi"/>
              </w:rPr>
              <w:t>,</w:t>
            </w:r>
            <w:r w:rsidRPr="00EF2F64">
              <w:rPr>
                <w:rFonts w:asciiTheme="majorBidi" w:hAnsiTheme="majorBidi" w:cstheme="majorBidi"/>
              </w:rPr>
              <w:t xml:space="preserve"> ou</w:t>
            </w:r>
            <w:r w:rsidRPr="00EF2F64">
              <w:rPr>
                <w:rFonts w:asciiTheme="majorBidi" w:hAnsiTheme="majorBidi" w:cstheme="majorBidi"/>
                <w:szCs w:val="24"/>
              </w:rPr>
              <w:t xml:space="preserve"> </w:t>
            </w:r>
          </w:p>
          <w:p w14:paraId="43FE6B24" w14:textId="77777777" w:rsidR="00B527FE" w:rsidRPr="00EF2F64" w:rsidRDefault="000010BF" w:rsidP="00183CCE">
            <w:pPr>
              <w:numPr>
                <w:ilvl w:val="1"/>
                <w:numId w:val="32"/>
              </w:numPr>
              <w:tabs>
                <w:tab w:val="clear" w:pos="936"/>
                <w:tab w:val="num" w:pos="1080"/>
              </w:tabs>
              <w:spacing w:after="200"/>
              <w:ind w:left="1080" w:hanging="540"/>
              <w:jc w:val="both"/>
              <w:rPr>
                <w:rFonts w:asciiTheme="majorBidi" w:hAnsiTheme="majorBidi" w:cstheme="majorBidi"/>
                <w:iCs/>
                <w:szCs w:val="24"/>
              </w:rPr>
            </w:pPr>
            <w:r w:rsidRPr="00EF2F64">
              <w:rPr>
                <w:rFonts w:asciiTheme="majorBidi" w:hAnsiTheme="majorBidi" w:cstheme="majorBidi"/>
              </w:rPr>
              <w:t>le Soumissionnaire retenu manque à son obligation de signer le Marché conformément à l’</w:t>
            </w:r>
            <w:r w:rsidR="00B70FD7" w:rsidRPr="00EF2F64">
              <w:rPr>
                <w:rFonts w:asciiTheme="majorBidi" w:hAnsiTheme="majorBidi" w:cstheme="majorBidi"/>
              </w:rPr>
              <w:t>a</w:t>
            </w:r>
            <w:r w:rsidR="004715A1" w:rsidRPr="00EF2F64">
              <w:rPr>
                <w:rFonts w:asciiTheme="majorBidi" w:hAnsiTheme="majorBidi" w:cstheme="majorBidi"/>
              </w:rPr>
              <w:t>rticle 45</w:t>
            </w:r>
            <w:r w:rsidRPr="00EF2F64">
              <w:rPr>
                <w:rFonts w:asciiTheme="majorBidi" w:hAnsiTheme="majorBidi" w:cstheme="majorBidi"/>
              </w:rPr>
              <w:t xml:space="preserve"> des IS, ou de fournir la Garantie de bonne exécution conformément à l’</w:t>
            </w:r>
            <w:r w:rsidR="00B70FD7" w:rsidRPr="00EF2F64">
              <w:rPr>
                <w:rFonts w:asciiTheme="majorBidi" w:hAnsiTheme="majorBidi" w:cstheme="majorBidi"/>
              </w:rPr>
              <w:t>a</w:t>
            </w:r>
            <w:r w:rsidR="004715A1" w:rsidRPr="00EF2F64">
              <w:rPr>
                <w:rFonts w:asciiTheme="majorBidi" w:hAnsiTheme="majorBidi" w:cstheme="majorBidi"/>
              </w:rPr>
              <w:t>rticle 46</w:t>
            </w:r>
            <w:r w:rsidRPr="00EF2F64">
              <w:rPr>
                <w:rFonts w:asciiTheme="majorBidi" w:hAnsiTheme="majorBidi" w:cstheme="majorBidi"/>
              </w:rPr>
              <w:t xml:space="preserve"> des IS</w:t>
            </w:r>
            <w:r w:rsidR="005C5265" w:rsidRPr="00EF2F64">
              <w:rPr>
                <w:rFonts w:asciiTheme="majorBidi" w:hAnsiTheme="majorBidi" w:cstheme="majorBidi"/>
              </w:rPr>
              <w:t>,</w:t>
            </w:r>
          </w:p>
          <w:p w14:paraId="43FE6B25" w14:textId="77777777" w:rsidR="00B527FE" w:rsidRPr="00EF2F64" w:rsidRDefault="009C55BC" w:rsidP="00183CCE">
            <w:pPr>
              <w:pStyle w:val="StyleHeader1-ClausesAfter0pt"/>
              <w:tabs>
                <w:tab w:val="left" w:pos="720"/>
              </w:tabs>
              <w:ind w:left="576" w:hanging="576"/>
              <w:rPr>
                <w:rFonts w:asciiTheme="majorBidi" w:hAnsiTheme="majorBidi" w:cstheme="majorBidi"/>
                <w:lang w:val="fr-FR"/>
              </w:rPr>
            </w:pPr>
            <w:r w:rsidRPr="00EF2F64">
              <w:rPr>
                <w:rFonts w:asciiTheme="majorBidi" w:hAnsiTheme="majorBidi" w:cstheme="majorBidi"/>
                <w:lang w:val="fr-FR"/>
              </w:rPr>
              <w:tab/>
            </w:r>
            <w:r w:rsidR="000010BF" w:rsidRPr="00EF2F64">
              <w:rPr>
                <w:rFonts w:asciiTheme="majorBidi" w:hAnsiTheme="majorBidi" w:cstheme="majorBidi"/>
                <w:lang w:val="fr-FR"/>
              </w:rPr>
              <w:t xml:space="preserve">l’Acheteur pourra disqualifier le Soumissionnaire de toute attribution de marché par l’Acheteur pour la période de temps stipulée </w:t>
            </w:r>
            <w:r w:rsidR="000010BF" w:rsidRPr="00EF2F64">
              <w:rPr>
                <w:rFonts w:asciiTheme="majorBidi" w:hAnsiTheme="majorBidi" w:cstheme="majorBidi"/>
                <w:b/>
                <w:bCs w:val="0"/>
                <w:lang w:val="fr-FR"/>
              </w:rPr>
              <w:t>dans les</w:t>
            </w:r>
            <w:r w:rsidR="000010BF" w:rsidRPr="00EF2F64">
              <w:rPr>
                <w:rFonts w:asciiTheme="majorBidi" w:hAnsiTheme="majorBidi" w:cstheme="majorBidi"/>
                <w:lang w:val="fr-FR"/>
              </w:rPr>
              <w:t xml:space="preserve"> </w:t>
            </w:r>
            <w:r w:rsidR="000010BF" w:rsidRPr="00EF2F64">
              <w:rPr>
                <w:rFonts w:asciiTheme="majorBidi" w:hAnsiTheme="majorBidi" w:cstheme="majorBidi"/>
                <w:b/>
                <w:lang w:val="fr-FR"/>
              </w:rPr>
              <w:t>DPAO</w:t>
            </w:r>
            <w:r w:rsidR="00B527FE" w:rsidRPr="00EF2F64">
              <w:rPr>
                <w:rFonts w:asciiTheme="majorBidi" w:hAnsiTheme="majorBidi" w:cstheme="majorBidi"/>
                <w:szCs w:val="24"/>
                <w:lang w:val="fr-FR"/>
              </w:rPr>
              <w:t>.</w:t>
            </w:r>
          </w:p>
        </w:tc>
      </w:tr>
      <w:tr w:rsidR="00BD2682" w:rsidRPr="00EF2F64" w14:paraId="43FE6B2E" w14:textId="77777777" w:rsidTr="008459C1">
        <w:tc>
          <w:tcPr>
            <w:tcW w:w="2152" w:type="dxa"/>
            <w:gridSpan w:val="2"/>
            <w:tcBorders>
              <w:bottom w:val="nil"/>
            </w:tcBorders>
          </w:tcPr>
          <w:p w14:paraId="43FE6B27" w14:textId="77777777" w:rsidR="00BD2682" w:rsidRPr="00EF2F64" w:rsidRDefault="00B527FE" w:rsidP="00620C92">
            <w:pPr>
              <w:pStyle w:val="Style2"/>
              <w:ind w:left="360"/>
              <w:rPr>
                <w:szCs w:val="24"/>
              </w:rPr>
            </w:pPr>
            <w:bookmarkStart w:id="118" w:name="_Toc438438843"/>
            <w:bookmarkStart w:id="119" w:name="_Toc438532612"/>
            <w:bookmarkStart w:id="120" w:name="_Toc438733987"/>
            <w:bookmarkStart w:id="121" w:name="_Toc438907026"/>
            <w:bookmarkStart w:id="122" w:name="_Toc438907225"/>
            <w:bookmarkStart w:id="123" w:name="_Toc267386300"/>
            <w:bookmarkStart w:id="124" w:name="_Toc481077412"/>
            <w:bookmarkStart w:id="125" w:name="_Toc487047524"/>
            <w:r w:rsidRPr="00EF2F64">
              <w:rPr>
                <w:szCs w:val="24"/>
              </w:rPr>
              <w:t>Forme et signature de l’offre</w:t>
            </w:r>
            <w:bookmarkEnd w:id="118"/>
            <w:bookmarkEnd w:id="119"/>
            <w:bookmarkEnd w:id="120"/>
            <w:bookmarkEnd w:id="121"/>
            <w:bookmarkEnd w:id="122"/>
            <w:bookmarkEnd w:id="123"/>
            <w:bookmarkEnd w:id="124"/>
            <w:bookmarkEnd w:id="125"/>
          </w:p>
          <w:p w14:paraId="43FE6B28" w14:textId="77777777" w:rsidR="00BD2682" w:rsidRPr="00EF2F64" w:rsidRDefault="00BD2682">
            <w:pPr>
              <w:pStyle w:val="Sec1-Clauses"/>
              <w:tabs>
                <w:tab w:val="clear" w:pos="360"/>
              </w:tabs>
              <w:spacing w:before="0" w:after="200"/>
              <w:ind w:left="0" w:firstLine="0"/>
              <w:rPr>
                <w:rFonts w:asciiTheme="majorBidi" w:hAnsiTheme="majorBidi" w:cstheme="majorBidi"/>
              </w:rPr>
            </w:pPr>
          </w:p>
        </w:tc>
        <w:tc>
          <w:tcPr>
            <w:tcW w:w="7568" w:type="dxa"/>
            <w:gridSpan w:val="3"/>
          </w:tcPr>
          <w:p w14:paraId="43FE6B29" w14:textId="77777777" w:rsidR="00B527FE" w:rsidRPr="00EF2F64" w:rsidRDefault="003A07E0" w:rsidP="00183CCE">
            <w:pPr>
              <w:spacing w:after="200"/>
              <w:ind w:left="576" w:hanging="576"/>
              <w:jc w:val="both"/>
              <w:rPr>
                <w:rFonts w:asciiTheme="majorBidi" w:hAnsiTheme="majorBidi" w:cstheme="majorBidi"/>
              </w:rPr>
            </w:pPr>
            <w:r w:rsidRPr="00EF2F64">
              <w:rPr>
                <w:rFonts w:asciiTheme="majorBidi" w:hAnsiTheme="majorBidi" w:cstheme="majorBidi"/>
              </w:rPr>
              <w:t>20.1</w:t>
            </w:r>
            <w:r w:rsidRPr="00EF2F64">
              <w:rPr>
                <w:rFonts w:asciiTheme="majorBidi" w:hAnsiTheme="majorBidi" w:cstheme="majorBidi"/>
              </w:rPr>
              <w:tab/>
            </w:r>
            <w:r w:rsidR="00B527FE" w:rsidRPr="00EF2F64">
              <w:rPr>
                <w:rFonts w:asciiTheme="majorBidi" w:hAnsiTheme="majorBidi" w:cstheme="majorBidi"/>
              </w:rPr>
              <w:t xml:space="preserve">Le Soumissionnaire préparera un original des documents constitutifs de l’offre tels que décrits à l’article 11 des IS, en indiquant clairement la mention </w:t>
            </w:r>
            <w:r w:rsidR="0035553A" w:rsidRPr="00EF2F64">
              <w:rPr>
                <w:rFonts w:asciiTheme="majorBidi" w:hAnsiTheme="majorBidi" w:cstheme="majorBidi"/>
              </w:rPr>
              <w:t>« </w:t>
            </w:r>
            <w:r w:rsidR="00B527FE" w:rsidRPr="00EF2F64">
              <w:rPr>
                <w:rFonts w:asciiTheme="majorBidi" w:hAnsiTheme="majorBidi" w:cstheme="majorBidi"/>
              </w:rPr>
              <w:t>ORIGINAL</w:t>
            </w:r>
            <w:r w:rsidR="0035553A" w:rsidRPr="00EF2F64">
              <w:rPr>
                <w:rFonts w:asciiTheme="majorBidi" w:hAnsiTheme="majorBidi" w:cstheme="majorBidi"/>
              </w:rPr>
              <w:t> »</w:t>
            </w:r>
            <w:r w:rsidR="00B527FE" w:rsidRPr="00EF2F64">
              <w:rPr>
                <w:rFonts w:asciiTheme="majorBidi" w:hAnsiTheme="majorBidi" w:cstheme="majorBidi"/>
              </w:rPr>
              <w:t xml:space="preserve">. </w:t>
            </w:r>
            <w:r w:rsidR="00D753DE" w:rsidRPr="00EF2F64">
              <w:rPr>
                <w:rFonts w:asciiTheme="majorBidi" w:hAnsiTheme="majorBidi" w:cstheme="majorBidi"/>
              </w:rPr>
              <w:t>Une offre variante, lorsque elle est recevable, en application de l’</w:t>
            </w:r>
            <w:r w:rsidR="004715A1" w:rsidRPr="00EF2F64">
              <w:rPr>
                <w:rFonts w:asciiTheme="majorBidi" w:hAnsiTheme="majorBidi" w:cstheme="majorBidi"/>
              </w:rPr>
              <w:t>a</w:t>
            </w:r>
            <w:r w:rsidR="00D753DE" w:rsidRPr="00EF2F64">
              <w:rPr>
                <w:rFonts w:asciiTheme="majorBidi" w:hAnsiTheme="majorBidi" w:cstheme="majorBidi"/>
              </w:rPr>
              <w:t xml:space="preserve">rticle 13 des IS portera clairement la mention </w:t>
            </w:r>
            <w:r w:rsidR="0035553A" w:rsidRPr="00EF2F64">
              <w:rPr>
                <w:rFonts w:asciiTheme="majorBidi" w:hAnsiTheme="majorBidi" w:cstheme="majorBidi"/>
              </w:rPr>
              <w:t>« </w:t>
            </w:r>
            <w:r w:rsidR="00D753DE" w:rsidRPr="00EF2F64">
              <w:rPr>
                <w:rFonts w:asciiTheme="majorBidi" w:hAnsiTheme="majorBidi" w:cstheme="majorBidi"/>
              </w:rPr>
              <w:t>VARIANTE</w:t>
            </w:r>
            <w:r w:rsidR="0035553A" w:rsidRPr="00EF2F64">
              <w:rPr>
                <w:rFonts w:asciiTheme="majorBidi" w:hAnsiTheme="majorBidi" w:cstheme="majorBidi"/>
              </w:rPr>
              <w:t> »</w:t>
            </w:r>
            <w:r w:rsidR="00D753DE" w:rsidRPr="00EF2F64">
              <w:rPr>
                <w:rFonts w:asciiTheme="majorBidi" w:hAnsiTheme="majorBidi" w:cstheme="majorBidi"/>
              </w:rPr>
              <w:t xml:space="preserve">. </w:t>
            </w:r>
            <w:r w:rsidR="00B527FE" w:rsidRPr="00EF2F64">
              <w:rPr>
                <w:rFonts w:asciiTheme="majorBidi" w:hAnsiTheme="majorBidi" w:cstheme="majorBidi"/>
              </w:rPr>
              <w:t xml:space="preserve">Par ailleurs, il soumettra le nombre de copies de l’offre indiqué </w:t>
            </w:r>
            <w:r w:rsidR="00B527FE" w:rsidRPr="00EF2F64">
              <w:rPr>
                <w:rFonts w:asciiTheme="majorBidi" w:hAnsiTheme="majorBidi" w:cstheme="majorBidi"/>
                <w:b/>
                <w:bCs/>
              </w:rPr>
              <w:t>dans les</w:t>
            </w:r>
            <w:r w:rsidR="00B527FE" w:rsidRPr="00EF2F64">
              <w:rPr>
                <w:rFonts w:asciiTheme="majorBidi" w:hAnsiTheme="majorBidi" w:cstheme="majorBidi"/>
              </w:rPr>
              <w:t xml:space="preserve"> </w:t>
            </w:r>
            <w:r w:rsidR="00B527FE" w:rsidRPr="00EF2F64">
              <w:rPr>
                <w:rFonts w:asciiTheme="majorBidi" w:hAnsiTheme="majorBidi" w:cstheme="majorBidi"/>
                <w:b/>
              </w:rPr>
              <w:t>DPAO</w:t>
            </w:r>
            <w:r w:rsidR="00B527FE" w:rsidRPr="00EF2F64">
              <w:rPr>
                <w:rFonts w:asciiTheme="majorBidi" w:hAnsiTheme="majorBidi" w:cstheme="majorBidi"/>
              </w:rPr>
              <w:t xml:space="preserve">, en mentionnant clairement sur ces exemplaires </w:t>
            </w:r>
            <w:r w:rsidR="0035553A" w:rsidRPr="00EF2F64">
              <w:rPr>
                <w:rFonts w:asciiTheme="majorBidi" w:hAnsiTheme="majorBidi" w:cstheme="majorBidi"/>
              </w:rPr>
              <w:t>« </w:t>
            </w:r>
            <w:r w:rsidR="00B527FE" w:rsidRPr="00EF2F64">
              <w:rPr>
                <w:rFonts w:asciiTheme="majorBidi" w:hAnsiTheme="majorBidi" w:cstheme="majorBidi"/>
              </w:rPr>
              <w:t>COPIE</w:t>
            </w:r>
            <w:r w:rsidR="0035553A" w:rsidRPr="00EF2F64">
              <w:rPr>
                <w:rFonts w:asciiTheme="majorBidi" w:hAnsiTheme="majorBidi" w:cstheme="majorBidi"/>
              </w:rPr>
              <w:t> »</w:t>
            </w:r>
            <w:r w:rsidR="00B527FE" w:rsidRPr="00EF2F64">
              <w:rPr>
                <w:rFonts w:asciiTheme="majorBidi" w:hAnsiTheme="majorBidi" w:cstheme="majorBidi"/>
              </w:rPr>
              <w:t>. En cas de différences entre les copies et l’original, l’original fera foi</w:t>
            </w:r>
            <w:r w:rsidR="00104410" w:rsidRPr="00EF2F64">
              <w:rPr>
                <w:rFonts w:asciiTheme="majorBidi" w:hAnsiTheme="majorBidi" w:cstheme="majorBidi"/>
              </w:rPr>
              <w:t>.</w:t>
            </w:r>
          </w:p>
          <w:p w14:paraId="43FE6B2A" w14:textId="77777777" w:rsidR="003A07E0" w:rsidRPr="00EF2F64" w:rsidRDefault="003A07E0" w:rsidP="00183CCE">
            <w:pPr>
              <w:spacing w:after="200"/>
              <w:ind w:left="576" w:hanging="576"/>
              <w:jc w:val="both"/>
              <w:rPr>
                <w:rFonts w:asciiTheme="majorBidi" w:hAnsiTheme="majorBidi" w:cstheme="majorBidi"/>
              </w:rPr>
            </w:pPr>
            <w:r w:rsidRPr="00EF2F64">
              <w:rPr>
                <w:rFonts w:asciiTheme="majorBidi" w:hAnsiTheme="majorBidi" w:cstheme="majorBidi"/>
              </w:rPr>
              <w:t>20.2</w:t>
            </w:r>
            <w:r w:rsidRPr="00EF2F64">
              <w:rPr>
                <w:rFonts w:asciiTheme="majorBidi" w:hAnsiTheme="majorBidi" w:cstheme="majorBidi"/>
              </w:rPr>
              <w:tab/>
            </w:r>
            <w:r w:rsidR="00CC0E24" w:rsidRPr="00EF2F64">
              <w:rPr>
                <w:rFonts w:asciiTheme="majorBidi" w:hAnsiTheme="majorBidi" w:cstheme="majorBidi"/>
              </w:rPr>
              <w:t xml:space="preserve">Le Soumissionnaire devra marquer </w:t>
            </w:r>
            <w:r w:rsidR="0035553A" w:rsidRPr="00EF2F64">
              <w:rPr>
                <w:rFonts w:asciiTheme="majorBidi" w:hAnsiTheme="majorBidi" w:cstheme="majorBidi"/>
              </w:rPr>
              <w:t>« </w:t>
            </w:r>
            <w:r w:rsidR="00CC0E24" w:rsidRPr="00EF2F64">
              <w:rPr>
                <w:rFonts w:asciiTheme="majorBidi" w:hAnsiTheme="majorBidi" w:cstheme="majorBidi"/>
              </w:rPr>
              <w:t>CONFIDENTIEL</w:t>
            </w:r>
            <w:r w:rsidR="0035553A" w:rsidRPr="00EF2F64">
              <w:rPr>
                <w:rFonts w:asciiTheme="majorBidi" w:hAnsiTheme="majorBidi" w:cstheme="majorBidi"/>
              </w:rPr>
              <w:t> »</w:t>
            </w:r>
            <w:r w:rsidR="00CC0E24" w:rsidRPr="00EF2F64">
              <w:rPr>
                <w:rFonts w:asciiTheme="majorBidi" w:hAnsiTheme="majorBidi" w:cstheme="majorBidi"/>
              </w:rPr>
              <w:t xml:space="preserve"> tout renseignement à caractère confidentiel ou d’exclusivité commerciale.</w:t>
            </w:r>
            <w:r w:rsidR="00A96AED" w:rsidRPr="00EF2F64">
              <w:rPr>
                <w:rFonts w:asciiTheme="majorBidi" w:hAnsiTheme="majorBidi" w:cstheme="majorBidi"/>
              </w:rPr>
              <w:t xml:space="preserve"> </w:t>
            </w:r>
            <w:r w:rsidR="00CC0E24" w:rsidRPr="00EF2F64">
              <w:rPr>
                <w:rFonts w:asciiTheme="majorBidi" w:hAnsiTheme="majorBidi" w:cstheme="majorBidi"/>
                <w:szCs w:val="24"/>
              </w:rPr>
              <w:t>Cela peut se rapporter à un secret commercial, un processus ou une technique de fabrication ou toute autre information commerciale ou financière confidentielle.</w:t>
            </w:r>
          </w:p>
          <w:p w14:paraId="43FE6B2B" w14:textId="77777777" w:rsidR="00104410" w:rsidRPr="00EF2F64" w:rsidRDefault="003A07E0" w:rsidP="00183CCE">
            <w:pPr>
              <w:spacing w:after="200"/>
              <w:ind w:left="576" w:hanging="576"/>
              <w:jc w:val="both"/>
              <w:rPr>
                <w:rFonts w:asciiTheme="majorBidi" w:hAnsiTheme="majorBidi" w:cstheme="majorBidi"/>
              </w:rPr>
            </w:pPr>
            <w:r w:rsidRPr="00EF2F64">
              <w:rPr>
                <w:rFonts w:asciiTheme="majorBidi" w:hAnsiTheme="majorBidi" w:cstheme="majorBidi"/>
              </w:rPr>
              <w:t>20.3</w:t>
            </w:r>
            <w:r w:rsidR="00D753DE" w:rsidRPr="00EF2F64">
              <w:rPr>
                <w:rFonts w:asciiTheme="majorBidi" w:hAnsiTheme="majorBidi" w:cstheme="majorBidi"/>
              </w:rPr>
              <w:tab/>
            </w:r>
            <w:r w:rsidR="00104410" w:rsidRPr="00EF2F64">
              <w:rPr>
                <w:rFonts w:asciiTheme="majorBidi" w:hAnsiTheme="majorBidi" w:cstheme="majorBidi"/>
              </w:rPr>
              <w:t>L’original et toutes copies de l’offre seront dactylographiés ou écrits à l’encre indélébile</w:t>
            </w:r>
            <w:r w:rsidR="00A96AED" w:rsidRPr="00EF2F64">
              <w:rPr>
                <w:rFonts w:asciiTheme="majorBidi" w:hAnsiTheme="majorBidi" w:cstheme="majorBidi"/>
              </w:rPr>
              <w:t> ;</w:t>
            </w:r>
            <w:r w:rsidR="00104410" w:rsidRPr="00EF2F64">
              <w:rPr>
                <w:rFonts w:asciiTheme="majorBidi" w:hAnsiTheme="majorBidi" w:cstheme="majorBidi"/>
              </w:rPr>
              <w:t xml:space="preserve"> ils seront signés par une personne dûment habilitée à signer au nom du Soumissionnaire. </w:t>
            </w:r>
            <w:r w:rsidR="00D753DE" w:rsidRPr="00EF2F64">
              <w:rPr>
                <w:rFonts w:asciiTheme="majorBidi" w:hAnsiTheme="majorBidi" w:cstheme="majorBidi"/>
              </w:rPr>
              <w:t xml:space="preserve">Cette habilitation sera établie dans la forme spécifiée </w:t>
            </w:r>
            <w:r w:rsidR="00D753DE" w:rsidRPr="00EF2F64">
              <w:rPr>
                <w:rFonts w:asciiTheme="majorBidi" w:hAnsiTheme="majorBidi" w:cstheme="majorBidi"/>
                <w:b/>
                <w:bCs/>
              </w:rPr>
              <w:t>dans les</w:t>
            </w:r>
            <w:r w:rsidR="00D753DE" w:rsidRPr="00EF2F64">
              <w:rPr>
                <w:rFonts w:asciiTheme="majorBidi" w:hAnsiTheme="majorBidi" w:cstheme="majorBidi"/>
              </w:rPr>
              <w:t xml:space="preserve"> </w:t>
            </w:r>
            <w:r w:rsidR="00D753DE" w:rsidRPr="00EF2F64">
              <w:rPr>
                <w:rFonts w:asciiTheme="majorBidi" w:hAnsiTheme="majorBidi" w:cstheme="majorBidi"/>
                <w:b/>
              </w:rPr>
              <w:t>DPAO</w:t>
            </w:r>
            <w:r w:rsidR="00D753DE" w:rsidRPr="00EF2F64">
              <w:rPr>
                <w:rFonts w:asciiTheme="majorBidi" w:hAnsiTheme="majorBidi" w:cstheme="majorBidi"/>
              </w:rPr>
              <w:t>, et jointe à la Soumission.</w:t>
            </w:r>
            <w:r w:rsidR="00A96AED" w:rsidRPr="00EF2F64">
              <w:rPr>
                <w:rFonts w:asciiTheme="majorBidi" w:hAnsiTheme="majorBidi" w:cstheme="majorBidi"/>
              </w:rPr>
              <w:t xml:space="preserve"> </w:t>
            </w:r>
            <w:r w:rsidR="00D753DE" w:rsidRPr="00EF2F64">
              <w:rPr>
                <w:rFonts w:asciiTheme="majorBidi" w:hAnsiTheme="majorBidi" w:cstheme="majorBidi"/>
              </w:rPr>
              <w:t>Le nom et le titre de chaque personne signataire de l’habilitation devront être dactylographiés ou imprimés sous la signature. Toutes les pages de l’offre, à l’exception des publications non modifiées, seront paraphées par la personne signataire de l’offre.</w:t>
            </w:r>
          </w:p>
          <w:p w14:paraId="43FE6B2C" w14:textId="77777777" w:rsidR="00D753DE" w:rsidRPr="00EF2F64" w:rsidRDefault="003A07E0" w:rsidP="00183CCE">
            <w:pPr>
              <w:spacing w:after="200"/>
              <w:ind w:left="576" w:hanging="576"/>
              <w:jc w:val="both"/>
              <w:rPr>
                <w:rFonts w:asciiTheme="majorBidi" w:hAnsiTheme="majorBidi" w:cstheme="majorBidi"/>
              </w:rPr>
            </w:pPr>
            <w:r w:rsidRPr="00EF2F64">
              <w:rPr>
                <w:rFonts w:asciiTheme="majorBidi" w:hAnsiTheme="majorBidi" w:cstheme="majorBidi"/>
              </w:rPr>
              <w:t>20.4</w:t>
            </w:r>
            <w:r w:rsidR="00D753DE" w:rsidRPr="00EF2F64">
              <w:rPr>
                <w:rFonts w:asciiTheme="majorBidi" w:hAnsiTheme="majorBidi" w:cstheme="majorBidi"/>
              </w:rPr>
              <w:tab/>
              <w:t xml:space="preserve">Les offres soumises par des </w:t>
            </w:r>
            <w:r w:rsidR="009D6904" w:rsidRPr="00EF2F64">
              <w:rPr>
                <w:rFonts w:asciiTheme="majorBidi" w:hAnsiTheme="majorBidi" w:cstheme="majorBidi"/>
              </w:rPr>
              <w:t>groupements d’</w:t>
            </w:r>
            <w:r w:rsidR="00D753DE" w:rsidRPr="00EF2F64">
              <w:rPr>
                <w:rFonts w:asciiTheme="majorBidi" w:hAnsiTheme="majorBidi" w:cstheme="majorBidi"/>
              </w:rPr>
              <w:t>entreprises devront être signées au nom du groupement par un représentant habilité du groupement de manière à engager tous les membres du groupement et inclure le</w:t>
            </w:r>
            <w:r w:rsidR="00420948" w:rsidRPr="00EF2F64">
              <w:rPr>
                <w:rFonts w:asciiTheme="majorBidi" w:hAnsiTheme="majorBidi" w:cstheme="majorBidi"/>
              </w:rPr>
              <w:t>s</w:t>
            </w:r>
            <w:r w:rsidR="00D753DE" w:rsidRPr="00EF2F64">
              <w:rPr>
                <w:rFonts w:asciiTheme="majorBidi" w:hAnsiTheme="majorBidi" w:cstheme="majorBidi"/>
              </w:rPr>
              <w:t xml:space="preserve"> pouvoir</w:t>
            </w:r>
            <w:r w:rsidR="00420948" w:rsidRPr="00EF2F64">
              <w:rPr>
                <w:rFonts w:asciiTheme="majorBidi" w:hAnsiTheme="majorBidi" w:cstheme="majorBidi"/>
              </w:rPr>
              <w:t>s</w:t>
            </w:r>
            <w:r w:rsidR="00D753DE" w:rsidRPr="00EF2F64">
              <w:rPr>
                <w:rFonts w:asciiTheme="majorBidi" w:hAnsiTheme="majorBidi" w:cstheme="majorBidi"/>
              </w:rPr>
              <w:t xml:space="preserve"> du mandataire du groupement signé</w:t>
            </w:r>
            <w:r w:rsidR="00420948" w:rsidRPr="00EF2F64">
              <w:rPr>
                <w:rFonts w:asciiTheme="majorBidi" w:hAnsiTheme="majorBidi" w:cstheme="majorBidi"/>
              </w:rPr>
              <w:t>s</w:t>
            </w:r>
            <w:r w:rsidR="00D753DE" w:rsidRPr="00EF2F64">
              <w:rPr>
                <w:rFonts w:asciiTheme="majorBidi" w:hAnsiTheme="majorBidi" w:cstheme="majorBidi"/>
              </w:rPr>
              <w:t xml:space="preserve"> par les personnes habilitées à signer au nom du groupement.</w:t>
            </w:r>
          </w:p>
          <w:p w14:paraId="43FE6B2D" w14:textId="77777777" w:rsidR="00BD2682" w:rsidRPr="00EF2F64" w:rsidRDefault="003A07E0" w:rsidP="00183CCE">
            <w:pPr>
              <w:spacing w:after="200"/>
              <w:ind w:left="576" w:hanging="576"/>
              <w:jc w:val="both"/>
              <w:rPr>
                <w:rFonts w:asciiTheme="majorBidi" w:hAnsiTheme="majorBidi" w:cstheme="majorBidi"/>
              </w:rPr>
            </w:pPr>
            <w:r w:rsidRPr="00EF2F64">
              <w:rPr>
                <w:rFonts w:asciiTheme="majorBidi" w:hAnsiTheme="majorBidi" w:cstheme="majorBidi"/>
              </w:rPr>
              <w:t>20.5</w:t>
            </w:r>
            <w:r w:rsidR="00D753DE" w:rsidRPr="00EF2F64">
              <w:rPr>
                <w:rFonts w:asciiTheme="majorBidi" w:hAnsiTheme="majorBidi" w:cstheme="majorBidi"/>
              </w:rPr>
              <w:tab/>
            </w:r>
            <w:r w:rsidR="00104410" w:rsidRPr="00EF2F64">
              <w:rPr>
                <w:rFonts w:asciiTheme="majorBidi" w:hAnsiTheme="majorBidi" w:cstheme="majorBidi"/>
              </w:rPr>
              <w:t xml:space="preserve">Tout ajout entre les lignes, rature ou surcharge, pour être valable, devra être signé ou paraphé par la personne signataire de l’offre. </w:t>
            </w:r>
          </w:p>
        </w:tc>
      </w:tr>
      <w:tr w:rsidR="00BD2682" w:rsidRPr="00EF2F64" w14:paraId="43FE6B31" w14:textId="77777777" w:rsidTr="008459C1">
        <w:tc>
          <w:tcPr>
            <w:tcW w:w="2152" w:type="dxa"/>
            <w:gridSpan w:val="2"/>
          </w:tcPr>
          <w:p w14:paraId="43FE6B2F" w14:textId="77777777" w:rsidR="00BD2682" w:rsidRPr="00EF2F64" w:rsidRDefault="00BD2682">
            <w:pPr>
              <w:pStyle w:val="Heading1-Clausename"/>
              <w:tabs>
                <w:tab w:val="clear" w:pos="360"/>
              </w:tabs>
              <w:spacing w:before="0" w:after="200"/>
              <w:ind w:left="0" w:firstLine="0"/>
              <w:rPr>
                <w:rFonts w:asciiTheme="majorBidi" w:hAnsiTheme="majorBidi" w:cstheme="majorBidi"/>
              </w:rPr>
            </w:pPr>
          </w:p>
        </w:tc>
        <w:tc>
          <w:tcPr>
            <w:tcW w:w="7568" w:type="dxa"/>
            <w:gridSpan w:val="3"/>
            <w:tcBorders>
              <w:bottom w:val="nil"/>
            </w:tcBorders>
          </w:tcPr>
          <w:p w14:paraId="43FE6B30" w14:textId="77777777" w:rsidR="00104410" w:rsidRPr="00EF2F64" w:rsidRDefault="00D753DE" w:rsidP="00117CFD">
            <w:pPr>
              <w:pStyle w:val="SectionIHeaders"/>
              <w:spacing w:before="120"/>
              <w:rPr>
                <w:rFonts w:asciiTheme="majorBidi" w:hAnsiTheme="majorBidi" w:cstheme="majorBidi"/>
              </w:rPr>
            </w:pPr>
            <w:bookmarkStart w:id="126" w:name="_Toc382927787"/>
            <w:bookmarkStart w:id="127" w:name="_Toc481077413"/>
            <w:bookmarkStart w:id="128" w:name="_Toc487047525"/>
            <w:r w:rsidRPr="00EF2F64">
              <w:t>Remise des Offres et Ouverture des plis</w:t>
            </w:r>
            <w:bookmarkEnd w:id="126"/>
            <w:bookmarkEnd w:id="127"/>
            <w:bookmarkEnd w:id="128"/>
          </w:p>
        </w:tc>
      </w:tr>
      <w:tr w:rsidR="00BD2682" w:rsidRPr="00EF2F64" w14:paraId="43FE6B3F" w14:textId="77777777" w:rsidTr="008459C1">
        <w:trPr>
          <w:trHeight w:val="360"/>
        </w:trPr>
        <w:tc>
          <w:tcPr>
            <w:tcW w:w="2152" w:type="dxa"/>
            <w:gridSpan w:val="2"/>
          </w:tcPr>
          <w:p w14:paraId="43FE6B32" w14:textId="77777777" w:rsidR="00BD2682" w:rsidRPr="00EF2F64" w:rsidRDefault="00CC0E24" w:rsidP="00620C92">
            <w:pPr>
              <w:pStyle w:val="Style2"/>
              <w:ind w:left="360"/>
              <w:rPr>
                <w:rFonts w:asciiTheme="majorBidi" w:hAnsiTheme="majorBidi" w:cstheme="majorBidi"/>
              </w:rPr>
            </w:pPr>
            <w:bookmarkStart w:id="129" w:name="_Toc267386302"/>
            <w:bookmarkStart w:id="130" w:name="_Toc481077414"/>
            <w:bookmarkStart w:id="131" w:name="_Toc487047526"/>
            <w:r w:rsidRPr="00EF2F64">
              <w:rPr>
                <w:szCs w:val="24"/>
              </w:rPr>
              <w:t>C</w:t>
            </w:r>
            <w:r w:rsidR="00104410" w:rsidRPr="00EF2F64">
              <w:rPr>
                <w:szCs w:val="24"/>
              </w:rPr>
              <w:t>achetage et marquage des offres</w:t>
            </w:r>
            <w:bookmarkEnd w:id="129"/>
            <w:bookmarkEnd w:id="130"/>
            <w:bookmarkEnd w:id="131"/>
          </w:p>
        </w:tc>
        <w:tc>
          <w:tcPr>
            <w:tcW w:w="7568" w:type="dxa"/>
            <w:gridSpan w:val="3"/>
            <w:tcBorders>
              <w:bottom w:val="nil"/>
            </w:tcBorders>
          </w:tcPr>
          <w:p w14:paraId="43FE6B33" w14:textId="77777777" w:rsidR="00CC0E24" w:rsidRPr="00EF2F64" w:rsidRDefault="00B70FD7" w:rsidP="00183CCE">
            <w:pPr>
              <w:tabs>
                <w:tab w:val="left" w:pos="702"/>
              </w:tabs>
              <w:spacing w:after="200"/>
              <w:ind w:left="576" w:hanging="576"/>
              <w:jc w:val="both"/>
              <w:rPr>
                <w:rFonts w:asciiTheme="majorBidi" w:hAnsiTheme="majorBidi" w:cstheme="majorBidi"/>
              </w:rPr>
            </w:pPr>
            <w:r w:rsidRPr="00EF2F64">
              <w:rPr>
                <w:rFonts w:asciiTheme="majorBidi" w:hAnsiTheme="majorBidi" w:cstheme="majorBidi"/>
              </w:rPr>
              <w:t>21.1</w:t>
            </w:r>
            <w:r w:rsidRPr="00EF2F64">
              <w:rPr>
                <w:rFonts w:asciiTheme="majorBidi" w:hAnsiTheme="majorBidi" w:cstheme="majorBidi"/>
              </w:rPr>
              <w:tab/>
            </w:r>
            <w:r w:rsidR="00CC0E24" w:rsidRPr="00EF2F64">
              <w:rPr>
                <w:rFonts w:asciiTheme="majorBidi" w:hAnsiTheme="majorBidi" w:cstheme="majorBidi"/>
              </w:rPr>
              <w:t>Le Soumissionnaire devra déposer son offre dans une enveloppe unique (procédure à une seule enveloppe), et cachetée.</w:t>
            </w:r>
            <w:r w:rsidR="00A96AED" w:rsidRPr="00EF2F64">
              <w:rPr>
                <w:rFonts w:asciiTheme="majorBidi" w:hAnsiTheme="majorBidi" w:cstheme="majorBidi"/>
              </w:rPr>
              <w:t xml:space="preserve"> </w:t>
            </w:r>
            <w:r w:rsidR="00CC0E24" w:rsidRPr="00EF2F64">
              <w:rPr>
                <w:rFonts w:asciiTheme="majorBidi" w:hAnsiTheme="majorBidi" w:cstheme="majorBidi"/>
              </w:rPr>
              <w:t>Dans l’unique enveloppe, le Soumissionnaire placera les enveloppes distinctes et cachetées ci-après</w:t>
            </w:r>
            <w:r w:rsidR="00A96AED" w:rsidRPr="00EF2F64">
              <w:rPr>
                <w:rFonts w:asciiTheme="majorBidi" w:hAnsiTheme="majorBidi" w:cstheme="majorBidi"/>
              </w:rPr>
              <w:t xml:space="preserve"> :</w:t>
            </w:r>
          </w:p>
          <w:p w14:paraId="43FE6B34" w14:textId="77777777" w:rsidR="00CC0E24" w:rsidRPr="00EF2F64" w:rsidRDefault="001E10EB" w:rsidP="00183CCE">
            <w:pPr>
              <w:tabs>
                <w:tab w:val="left" w:pos="702"/>
              </w:tabs>
              <w:spacing w:after="200"/>
              <w:ind w:left="1200" w:hanging="576"/>
              <w:jc w:val="both"/>
              <w:rPr>
                <w:rFonts w:asciiTheme="majorBidi" w:hAnsiTheme="majorBidi" w:cstheme="majorBidi"/>
              </w:rPr>
            </w:pPr>
            <w:r w:rsidRPr="00EF2F64">
              <w:rPr>
                <w:rFonts w:asciiTheme="majorBidi" w:hAnsiTheme="majorBidi" w:cstheme="majorBidi"/>
              </w:rPr>
              <w:t>(</w:t>
            </w:r>
            <w:r w:rsidR="00CC0E24" w:rsidRPr="00EF2F64">
              <w:rPr>
                <w:rFonts w:asciiTheme="majorBidi" w:hAnsiTheme="majorBidi" w:cstheme="majorBidi"/>
              </w:rPr>
              <w:t>a)</w:t>
            </w:r>
            <w:r w:rsidR="00CC0E24" w:rsidRPr="00EF2F64">
              <w:rPr>
                <w:rFonts w:asciiTheme="majorBidi" w:hAnsiTheme="majorBidi" w:cstheme="majorBidi"/>
              </w:rPr>
              <w:tab/>
              <w:t xml:space="preserve">une enveloppe portant la mention </w:t>
            </w:r>
            <w:r w:rsidR="0035553A" w:rsidRPr="00EF2F64">
              <w:rPr>
                <w:rFonts w:asciiTheme="majorBidi" w:hAnsiTheme="majorBidi" w:cstheme="majorBidi"/>
              </w:rPr>
              <w:t>« </w:t>
            </w:r>
            <w:r w:rsidR="00CC0E24" w:rsidRPr="00EF2F64">
              <w:rPr>
                <w:rFonts w:asciiTheme="majorBidi" w:hAnsiTheme="majorBidi" w:cstheme="majorBidi"/>
              </w:rPr>
              <w:t>ORIGINAL</w:t>
            </w:r>
            <w:r w:rsidR="0035553A" w:rsidRPr="00EF2F64">
              <w:rPr>
                <w:rFonts w:asciiTheme="majorBidi" w:hAnsiTheme="majorBidi" w:cstheme="majorBidi"/>
              </w:rPr>
              <w:t> »</w:t>
            </w:r>
            <w:r w:rsidR="00CC0E24" w:rsidRPr="00EF2F64">
              <w:rPr>
                <w:rFonts w:asciiTheme="majorBidi" w:hAnsiTheme="majorBidi" w:cstheme="majorBidi"/>
              </w:rPr>
              <w:t>, contenant tous les documents constitutifs de l’Offre, tels que décrits à l’</w:t>
            </w:r>
            <w:r w:rsidR="004715A1" w:rsidRPr="00EF2F64">
              <w:rPr>
                <w:rFonts w:asciiTheme="majorBidi" w:hAnsiTheme="majorBidi" w:cstheme="majorBidi"/>
              </w:rPr>
              <w:t>article</w:t>
            </w:r>
            <w:r w:rsidR="00CC0E24" w:rsidRPr="00EF2F64">
              <w:rPr>
                <w:rFonts w:asciiTheme="majorBidi" w:hAnsiTheme="majorBidi" w:cstheme="majorBidi"/>
              </w:rPr>
              <w:t xml:space="preserve"> 11 des IS, et</w:t>
            </w:r>
          </w:p>
          <w:p w14:paraId="43FE6B35" w14:textId="77777777" w:rsidR="00CC0E24" w:rsidRPr="00EF2F64" w:rsidRDefault="001E10EB" w:rsidP="00183CCE">
            <w:pPr>
              <w:tabs>
                <w:tab w:val="left" w:pos="702"/>
              </w:tabs>
              <w:spacing w:after="200"/>
              <w:ind w:left="1200" w:hanging="576"/>
              <w:jc w:val="both"/>
              <w:rPr>
                <w:rFonts w:asciiTheme="majorBidi" w:hAnsiTheme="majorBidi" w:cstheme="majorBidi"/>
              </w:rPr>
            </w:pPr>
            <w:r w:rsidRPr="00EF2F64">
              <w:rPr>
                <w:rFonts w:asciiTheme="majorBidi" w:hAnsiTheme="majorBidi" w:cstheme="majorBidi"/>
              </w:rPr>
              <w:t>(</w:t>
            </w:r>
            <w:r w:rsidR="00CC0E24" w:rsidRPr="00EF2F64">
              <w:rPr>
                <w:rFonts w:asciiTheme="majorBidi" w:hAnsiTheme="majorBidi" w:cstheme="majorBidi"/>
              </w:rPr>
              <w:t>b)</w:t>
            </w:r>
            <w:r w:rsidR="00CC0E24" w:rsidRPr="00EF2F64">
              <w:rPr>
                <w:rFonts w:asciiTheme="majorBidi" w:hAnsiTheme="majorBidi" w:cstheme="majorBidi"/>
              </w:rPr>
              <w:tab/>
              <w:t xml:space="preserve">une enveloppe portant la mention </w:t>
            </w:r>
            <w:r w:rsidR="0035553A" w:rsidRPr="00EF2F64">
              <w:rPr>
                <w:rFonts w:asciiTheme="majorBidi" w:hAnsiTheme="majorBidi" w:cstheme="majorBidi"/>
              </w:rPr>
              <w:t>« </w:t>
            </w:r>
            <w:r w:rsidR="00CC0E24" w:rsidRPr="00EF2F64">
              <w:rPr>
                <w:rFonts w:asciiTheme="majorBidi" w:hAnsiTheme="majorBidi" w:cstheme="majorBidi"/>
              </w:rPr>
              <w:t>COPIES</w:t>
            </w:r>
            <w:r w:rsidR="0035553A" w:rsidRPr="00EF2F64">
              <w:rPr>
                <w:rFonts w:asciiTheme="majorBidi" w:hAnsiTheme="majorBidi" w:cstheme="majorBidi"/>
              </w:rPr>
              <w:t> »</w:t>
            </w:r>
            <w:r w:rsidR="00CC0E24" w:rsidRPr="00EF2F64">
              <w:rPr>
                <w:rFonts w:asciiTheme="majorBidi" w:hAnsiTheme="majorBidi" w:cstheme="majorBidi"/>
              </w:rPr>
              <w:t>, contenant toutes les copies de l’Offre demandées</w:t>
            </w:r>
            <w:r w:rsidR="00A96AED" w:rsidRPr="00EF2F64">
              <w:rPr>
                <w:rFonts w:asciiTheme="majorBidi" w:hAnsiTheme="majorBidi" w:cstheme="majorBidi"/>
              </w:rPr>
              <w:t> ;</w:t>
            </w:r>
            <w:r w:rsidR="00CC0E24" w:rsidRPr="00EF2F64">
              <w:rPr>
                <w:rFonts w:asciiTheme="majorBidi" w:hAnsiTheme="majorBidi" w:cstheme="majorBidi"/>
              </w:rPr>
              <w:t xml:space="preserve"> et</w:t>
            </w:r>
          </w:p>
          <w:p w14:paraId="43FE6B36" w14:textId="77777777" w:rsidR="00CC0E24" w:rsidRPr="00EF2F64" w:rsidRDefault="001E10EB" w:rsidP="00183CCE">
            <w:pPr>
              <w:tabs>
                <w:tab w:val="left" w:pos="702"/>
              </w:tabs>
              <w:spacing w:after="200"/>
              <w:ind w:left="1200" w:hanging="576"/>
              <w:jc w:val="both"/>
              <w:rPr>
                <w:rFonts w:asciiTheme="majorBidi" w:hAnsiTheme="majorBidi" w:cstheme="majorBidi"/>
              </w:rPr>
            </w:pPr>
            <w:r w:rsidRPr="00EF2F64">
              <w:rPr>
                <w:rFonts w:asciiTheme="majorBidi" w:hAnsiTheme="majorBidi" w:cstheme="majorBidi"/>
              </w:rPr>
              <w:t>(</w:t>
            </w:r>
            <w:r w:rsidR="00CC0E24" w:rsidRPr="00EF2F64">
              <w:rPr>
                <w:rFonts w:asciiTheme="majorBidi" w:hAnsiTheme="majorBidi" w:cstheme="majorBidi"/>
              </w:rPr>
              <w:t>c)</w:t>
            </w:r>
            <w:r w:rsidR="00CC0E24" w:rsidRPr="00EF2F64">
              <w:rPr>
                <w:rFonts w:asciiTheme="majorBidi" w:hAnsiTheme="majorBidi" w:cstheme="majorBidi"/>
              </w:rPr>
              <w:tab/>
              <w:t>si des offres variantes sont autorisées en application de l’</w:t>
            </w:r>
            <w:r w:rsidR="004715A1" w:rsidRPr="00EF2F64">
              <w:rPr>
                <w:rFonts w:asciiTheme="majorBidi" w:hAnsiTheme="majorBidi" w:cstheme="majorBidi"/>
              </w:rPr>
              <w:t>article</w:t>
            </w:r>
            <w:r w:rsidR="00CC0E24" w:rsidRPr="00EF2F64">
              <w:rPr>
                <w:rFonts w:asciiTheme="majorBidi" w:hAnsiTheme="majorBidi" w:cstheme="majorBidi"/>
              </w:rPr>
              <w:t xml:space="preserve"> 13 des IS, le cas échéant</w:t>
            </w:r>
            <w:r w:rsidR="00A96AED" w:rsidRPr="00EF2F64">
              <w:rPr>
                <w:rFonts w:asciiTheme="majorBidi" w:hAnsiTheme="majorBidi" w:cstheme="majorBidi"/>
              </w:rPr>
              <w:t xml:space="preserve"> :</w:t>
            </w:r>
          </w:p>
          <w:p w14:paraId="43FE6B37" w14:textId="77777777" w:rsidR="00CC0E24" w:rsidRPr="00EF2F64" w:rsidRDefault="001E10EB" w:rsidP="001E10EB">
            <w:pPr>
              <w:tabs>
                <w:tab w:val="left" w:pos="702"/>
              </w:tabs>
              <w:spacing w:after="200"/>
              <w:ind w:left="1767" w:hanging="576"/>
              <w:jc w:val="both"/>
              <w:rPr>
                <w:rFonts w:asciiTheme="majorBidi" w:hAnsiTheme="majorBidi" w:cstheme="majorBidi"/>
              </w:rPr>
            </w:pPr>
            <w:r w:rsidRPr="00EF2F64">
              <w:rPr>
                <w:rFonts w:asciiTheme="majorBidi" w:hAnsiTheme="majorBidi" w:cstheme="majorBidi"/>
              </w:rPr>
              <w:t>(</w:t>
            </w:r>
            <w:r w:rsidR="00CC0E24" w:rsidRPr="00EF2F64">
              <w:rPr>
                <w:rFonts w:asciiTheme="majorBidi" w:hAnsiTheme="majorBidi" w:cstheme="majorBidi"/>
              </w:rPr>
              <w:t>i</w:t>
            </w:r>
            <w:r w:rsidR="004715A1" w:rsidRPr="00EF2F64">
              <w:rPr>
                <w:rFonts w:asciiTheme="majorBidi" w:hAnsiTheme="majorBidi" w:cstheme="majorBidi"/>
              </w:rPr>
              <w:t>)</w:t>
            </w:r>
            <w:r w:rsidR="00CC0E24" w:rsidRPr="00EF2F64">
              <w:rPr>
                <w:rFonts w:asciiTheme="majorBidi" w:hAnsiTheme="majorBidi" w:cstheme="majorBidi"/>
              </w:rPr>
              <w:tab/>
              <w:t xml:space="preserve">une enveloppe portant la mention </w:t>
            </w:r>
            <w:r w:rsidR="0035553A" w:rsidRPr="00EF2F64">
              <w:rPr>
                <w:rFonts w:asciiTheme="majorBidi" w:hAnsiTheme="majorBidi" w:cstheme="majorBidi"/>
              </w:rPr>
              <w:t>« </w:t>
            </w:r>
            <w:r w:rsidR="00D06434" w:rsidRPr="00EF2F64">
              <w:rPr>
                <w:rFonts w:asciiTheme="majorBidi" w:hAnsiTheme="majorBidi" w:cstheme="majorBidi"/>
              </w:rPr>
              <w:t xml:space="preserve">ORIGINAL - </w:t>
            </w:r>
            <w:r w:rsidR="00CC0E24" w:rsidRPr="00EF2F64">
              <w:rPr>
                <w:rFonts w:asciiTheme="majorBidi" w:hAnsiTheme="majorBidi" w:cstheme="majorBidi"/>
              </w:rPr>
              <w:t>VARIANTE</w:t>
            </w:r>
            <w:r w:rsidR="0035553A" w:rsidRPr="00EF2F64">
              <w:rPr>
                <w:rFonts w:asciiTheme="majorBidi" w:hAnsiTheme="majorBidi" w:cstheme="majorBidi"/>
              </w:rPr>
              <w:t> »</w:t>
            </w:r>
            <w:r w:rsidR="00CC0E24" w:rsidRPr="00EF2F64">
              <w:rPr>
                <w:rFonts w:asciiTheme="majorBidi" w:hAnsiTheme="majorBidi" w:cstheme="majorBidi"/>
              </w:rPr>
              <w:t>, contenant l’Offre variante</w:t>
            </w:r>
            <w:r w:rsidR="00A96AED" w:rsidRPr="00EF2F64">
              <w:rPr>
                <w:rFonts w:asciiTheme="majorBidi" w:hAnsiTheme="majorBidi" w:cstheme="majorBidi"/>
              </w:rPr>
              <w:t> ;</w:t>
            </w:r>
            <w:r w:rsidR="00CC0E24" w:rsidRPr="00EF2F64">
              <w:rPr>
                <w:rFonts w:asciiTheme="majorBidi" w:hAnsiTheme="majorBidi" w:cstheme="majorBidi"/>
              </w:rPr>
              <w:t xml:space="preserve"> et</w:t>
            </w:r>
          </w:p>
          <w:p w14:paraId="43FE6B38" w14:textId="77777777" w:rsidR="00B70FD7" w:rsidRPr="00EF2F64" w:rsidRDefault="001E10EB" w:rsidP="001E10EB">
            <w:pPr>
              <w:tabs>
                <w:tab w:val="left" w:pos="702"/>
              </w:tabs>
              <w:spacing w:after="200"/>
              <w:ind w:left="1767" w:hanging="576"/>
              <w:jc w:val="both"/>
              <w:rPr>
                <w:rFonts w:asciiTheme="majorBidi" w:hAnsiTheme="majorBidi" w:cstheme="majorBidi"/>
                <w:spacing w:val="-2"/>
              </w:rPr>
            </w:pPr>
            <w:r w:rsidRPr="00EF2F64">
              <w:rPr>
                <w:rFonts w:asciiTheme="majorBidi" w:hAnsiTheme="majorBidi" w:cstheme="majorBidi"/>
              </w:rPr>
              <w:t>(</w:t>
            </w:r>
            <w:r w:rsidR="00CC0E24" w:rsidRPr="00EF2F64">
              <w:rPr>
                <w:rFonts w:asciiTheme="majorBidi" w:hAnsiTheme="majorBidi" w:cstheme="majorBidi"/>
              </w:rPr>
              <w:t>ii</w:t>
            </w:r>
            <w:r w:rsidR="004715A1" w:rsidRPr="00EF2F64">
              <w:rPr>
                <w:rFonts w:asciiTheme="majorBidi" w:hAnsiTheme="majorBidi" w:cstheme="majorBidi"/>
              </w:rPr>
              <w:t>)</w:t>
            </w:r>
            <w:r w:rsidR="00CC0E24" w:rsidRPr="00EF2F64">
              <w:rPr>
                <w:rFonts w:asciiTheme="majorBidi" w:hAnsiTheme="majorBidi" w:cstheme="majorBidi"/>
              </w:rPr>
              <w:tab/>
            </w:r>
            <w:r w:rsidR="00CC0E24" w:rsidRPr="00EF2F64">
              <w:rPr>
                <w:rFonts w:asciiTheme="majorBidi" w:hAnsiTheme="majorBidi" w:cstheme="majorBidi"/>
                <w:spacing w:val="-2"/>
              </w:rPr>
              <w:t xml:space="preserve">les copies demandées de l’Offre variante dans l’enveloppe portant la mention </w:t>
            </w:r>
            <w:r w:rsidR="0035553A" w:rsidRPr="00EF2F64">
              <w:rPr>
                <w:rFonts w:asciiTheme="majorBidi" w:hAnsiTheme="majorBidi" w:cstheme="majorBidi"/>
                <w:spacing w:val="-2"/>
              </w:rPr>
              <w:t>« </w:t>
            </w:r>
            <w:r w:rsidR="00CC0E24" w:rsidRPr="00EF2F64">
              <w:rPr>
                <w:rFonts w:asciiTheme="majorBidi" w:hAnsiTheme="majorBidi" w:cstheme="majorBidi"/>
                <w:spacing w:val="-2"/>
              </w:rPr>
              <w:t>COPIES - VARIANTE</w:t>
            </w:r>
            <w:r w:rsidR="0035553A" w:rsidRPr="00EF2F64">
              <w:rPr>
                <w:rFonts w:asciiTheme="majorBidi" w:hAnsiTheme="majorBidi" w:cstheme="majorBidi"/>
                <w:spacing w:val="-2"/>
              </w:rPr>
              <w:t> »</w:t>
            </w:r>
            <w:r w:rsidR="00B70FD7" w:rsidRPr="00EF2F64">
              <w:rPr>
                <w:rFonts w:asciiTheme="majorBidi" w:hAnsiTheme="majorBidi" w:cstheme="majorBidi"/>
                <w:spacing w:val="-2"/>
              </w:rPr>
              <w:t>.</w:t>
            </w:r>
          </w:p>
          <w:p w14:paraId="43FE6B39" w14:textId="77777777" w:rsidR="00B70FD7" w:rsidRPr="00EF2F64" w:rsidRDefault="00B70FD7" w:rsidP="001E10EB">
            <w:pPr>
              <w:tabs>
                <w:tab w:val="left" w:pos="702"/>
              </w:tabs>
              <w:spacing w:after="180"/>
              <w:ind w:left="576" w:hanging="576"/>
              <w:jc w:val="both"/>
              <w:rPr>
                <w:rFonts w:asciiTheme="majorBidi" w:hAnsiTheme="majorBidi" w:cstheme="majorBidi"/>
              </w:rPr>
            </w:pPr>
            <w:r w:rsidRPr="00EF2F64">
              <w:rPr>
                <w:rFonts w:asciiTheme="majorBidi" w:hAnsiTheme="majorBidi" w:cstheme="majorBidi"/>
              </w:rPr>
              <w:t>21.2</w:t>
            </w:r>
            <w:r w:rsidRPr="00EF2F64">
              <w:rPr>
                <w:rFonts w:asciiTheme="majorBidi" w:hAnsiTheme="majorBidi" w:cstheme="majorBidi"/>
              </w:rPr>
              <w:tab/>
              <w:t>Les enveloppes intérieure et extérieure devront</w:t>
            </w:r>
            <w:r w:rsidR="00A96AED" w:rsidRPr="00EF2F64">
              <w:rPr>
                <w:rFonts w:asciiTheme="majorBidi" w:hAnsiTheme="majorBidi" w:cstheme="majorBidi"/>
              </w:rPr>
              <w:t> :</w:t>
            </w:r>
          </w:p>
          <w:p w14:paraId="43FE6B3A" w14:textId="77777777" w:rsidR="00B70FD7" w:rsidRPr="00EF2F64" w:rsidRDefault="00B70FD7" w:rsidP="001E10EB">
            <w:pPr>
              <w:numPr>
                <w:ilvl w:val="0"/>
                <w:numId w:val="44"/>
              </w:numPr>
              <w:spacing w:after="180"/>
              <w:ind w:left="1152" w:hanging="568"/>
              <w:jc w:val="both"/>
              <w:rPr>
                <w:rFonts w:asciiTheme="majorBidi" w:hAnsiTheme="majorBidi" w:cstheme="majorBidi"/>
              </w:rPr>
            </w:pPr>
            <w:r w:rsidRPr="00EF2F64">
              <w:rPr>
                <w:rFonts w:asciiTheme="majorBidi" w:hAnsiTheme="majorBidi" w:cstheme="majorBidi"/>
              </w:rPr>
              <w:t>comporter le nom et l’adresse du Soumissionnaire</w:t>
            </w:r>
            <w:r w:rsidR="00A96AED" w:rsidRPr="00EF2F64">
              <w:rPr>
                <w:rFonts w:asciiTheme="majorBidi" w:hAnsiTheme="majorBidi" w:cstheme="majorBidi"/>
              </w:rPr>
              <w:t> ;</w:t>
            </w:r>
          </w:p>
          <w:p w14:paraId="43FE6B3B" w14:textId="77777777" w:rsidR="00B70FD7" w:rsidRPr="00EF2F64" w:rsidRDefault="00B70FD7" w:rsidP="001E10EB">
            <w:pPr>
              <w:numPr>
                <w:ilvl w:val="0"/>
                <w:numId w:val="44"/>
              </w:numPr>
              <w:spacing w:after="180"/>
              <w:ind w:left="1152" w:hanging="568"/>
              <w:jc w:val="both"/>
              <w:rPr>
                <w:rFonts w:asciiTheme="majorBidi" w:hAnsiTheme="majorBidi" w:cstheme="majorBidi"/>
                <w:spacing w:val="-2"/>
              </w:rPr>
            </w:pPr>
            <w:r w:rsidRPr="00EF2F64">
              <w:rPr>
                <w:rFonts w:asciiTheme="majorBidi" w:hAnsiTheme="majorBidi" w:cstheme="majorBidi"/>
                <w:spacing w:val="-2"/>
              </w:rPr>
              <w:t>être adressées à l’Ache</w:t>
            </w:r>
            <w:r w:rsidR="00CC0E24" w:rsidRPr="00EF2F64">
              <w:rPr>
                <w:rFonts w:asciiTheme="majorBidi" w:hAnsiTheme="majorBidi" w:cstheme="majorBidi"/>
                <w:spacing w:val="-2"/>
              </w:rPr>
              <w:t>teur conformément à l’article 22</w:t>
            </w:r>
            <w:r w:rsidRPr="00EF2F64">
              <w:rPr>
                <w:rFonts w:asciiTheme="majorBidi" w:hAnsiTheme="majorBidi" w:cstheme="majorBidi"/>
                <w:spacing w:val="-2"/>
              </w:rPr>
              <w:t>.1 des IS</w:t>
            </w:r>
            <w:r w:rsidR="00A96AED" w:rsidRPr="00EF2F64">
              <w:rPr>
                <w:rFonts w:asciiTheme="majorBidi" w:hAnsiTheme="majorBidi" w:cstheme="majorBidi"/>
                <w:spacing w:val="-2"/>
              </w:rPr>
              <w:t> ;</w:t>
            </w:r>
          </w:p>
          <w:p w14:paraId="43FE6B3C" w14:textId="77777777" w:rsidR="00B70FD7" w:rsidRPr="00EF2F64" w:rsidRDefault="00B70FD7" w:rsidP="001E10EB">
            <w:pPr>
              <w:pStyle w:val="2AutoList1"/>
              <w:numPr>
                <w:ilvl w:val="0"/>
                <w:numId w:val="44"/>
              </w:numPr>
              <w:spacing w:after="180"/>
              <w:ind w:left="1152" w:hanging="568"/>
              <w:rPr>
                <w:rFonts w:asciiTheme="majorBidi" w:hAnsiTheme="majorBidi" w:cstheme="majorBidi"/>
                <w:lang w:val="fr-FR"/>
              </w:rPr>
            </w:pPr>
            <w:r w:rsidRPr="00EF2F64">
              <w:rPr>
                <w:rFonts w:asciiTheme="majorBidi" w:hAnsiTheme="majorBidi" w:cstheme="majorBidi"/>
                <w:lang w:val="fr-FR"/>
              </w:rPr>
              <w:t>comporter l’identification de l’appel d’offres indiqué à l’article 1.1 des IS</w:t>
            </w:r>
            <w:r w:rsidR="00A96AED" w:rsidRPr="00EF2F64">
              <w:rPr>
                <w:rFonts w:asciiTheme="majorBidi" w:hAnsiTheme="majorBidi" w:cstheme="majorBidi"/>
                <w:lang w:val="fr-FR"/>
              </w:rPr>
              <w:t> ;</w:t>
            </w:r>
            <w:r w:rsidR="00D06434" w:rsidRPr="00EF2F64">
              <w:rPr>
                <w:rFonts w:asciiTheme="majorBidi" w:hAnsiTheme="majorBidi" w:cstheme="majorBidi"/>
                <w:lang w:val="fr-FR"/>
              </w:rPr>
              <w:t xml:space="preserve"> et</w:t>
            </w:r>
          </w:p>
          <w:p w14:paraId="43FE6B3D" w14:textId="77777777" w:rsidR="00B70FD7" w:rsidRPr="00EF2F64" w:rsidRDefault="00B70FD7" w:rsidP="001E10EB">
            <w:pPr>
              <w:pStyle w:val="2AutoList1"/>
              <w:numPr>
                <w:ilvl w:val="0"/>
                <w:numId w:val="44"/>
              </w:numPr>
              <w:spacing w:after="180"/>
              <w:ind w:left="1152" w:hanging="568"/>
              <w:rPr>
                <w:rFonts w:asciiTheme="majorBidi" w:hAnsiTheme="majorBidi" w:cstheme="majorBidi"/>
                <w:lang w:val="fr-FR"/>
              </w:rPr>
            </w:pPr>
            <w:r w:rsidRPr="00EF2F64">
              <w:rPr>
                <w:rFonts w:asciiTheme="majorBidi" w:hAnsiTheme="majorBidi" w:cstheme="majorBidi"/>
                <w:lang w:val="fr-FR"/>
              </w:rPr>
              <w:t>comporter la mention de ne pas les ouvrir avant la date et l’heure fixées pour l’ouverture des plis.</w:t>
            </w:r>
          </w:p>
          <w:p w14:paraId="43FE6B3E" w14:textId="77777777" w:rsidR="00BD2682" w:rsidRPr="00EF2F64" w:rsidRDefault="00B70FD7" w:rsidP="00183CCE">
            <w:pPr>
              <w:spacing w:after="200"/>
              <w:ind w:left="576" w:hanging="576"/>
              <w:jc w:val="both"/>
              <w:rPr>
                <w:rFonts w:asciiTheme="majorBidi" w:hAnsiTheme="majorBidi" w:cstheme="majorBidi"/>
              </w:rPr>
            </w:pPr>
            <w:r w:rsidRPr="00EF2F64">
              <w:rPr>
                <w:rFonts w:asciiTheme="majorBidi" w:hAnsiTheme="majorBidi" w:cstheme="majorBidi"/>
              </w:rPr>
              <w:t>21.3</w:t>
            </w:r>
            <w:r w:rsidRPr="00EF2F64">
              <w:rPr>
                <w:rFonts w:asciiTheme="majorBidi" w:hAnsiTheme="majorBidi" w:cstheme="majorBidi"/>
              </w:rPr>
              <w:tab/>
              <w:t>Si les enveloppes ne sont pas cachetées et marquées comme stipulé, l’Acheteur ne sera nullement responsable si l’offre est égarée ou ouverte prématurément</w:t>
            </w:r>
            <w:r w:rsidR="00104410" w:rsidRPr="00EF2F64">
              <w:rPr>
                <w:rFonts w:asciiTheme="majorBidi" w:hAnsiTheme="majorBidi" w:cstheme="majorBidi"/>
              </w:rPr>
              <w:t>.</w:t>
            </w:r>
          </w:p>
        </w:tc>
      </w:tr>
      <w:tr w:rsidR="00BD2682" w:rsidRPr="00EF2F64" w14:paraId="43FE6B43" w14:textId="77777777" w:rsidTr="008459C1">
        <w:tc>
          <w:tcPr>
            <w:tcW w:w="2152" w:type="dxa"/>
            <w:gridSpan w:val="2"/>
          </w:tcPr>
          <w:p w14:paraId="43FE6B40" w14:textId="77777777" w:rsidR="00BD2682" w:rsidRPr="00EF2F64" w:rsidRDefault="00033ABA" w:rsidP="00620C92">
            <w:pPr>
              <w:pStyle w:val="Style2"/>
              <w:ind w:left="360"/>
              <w:rPr>
                <w:rFonts w:asciiTheme="majorBidi" w:hAnsiTheme="majorBidi" w:cstheme="majorBidi"/>
              </w:rPr>
            </w:pPr>
            <w:bookmarkStart w:id="132" w:name="_Toc481077415"/>
            <w:bookmarkStart w:id="133" w:name="_Toc487047527"/>
            <w:r w:rsidRPr="00EF2F64">
              <w:rPr>
                <w:szCs w:val="24"/>
              </w:rPr>
              <w:t>Date et heure limite de remise des offres</w:t>
            </w:r>
            <w:bookmarkEnd w:id="132"/>
            <w:bookmarkEnd w:id="133"/>
          </w:p>
        </w:tc>
        <w:tc>
          <w:tcPr>
            <w:tcW w:w="7568" w:type="dxa"/>
            <w:gridSpan w:val="3"/>
          </w:tcPr>
          <w:p w14:paraId="43FE6B41" w14:textId="77777777" w:rsidR="00B70FD7" w:rsidRPr="00EF2F64" w:rsidRDefault="00B70FD7" w:rsidP="00183CCE">
            <w:pPr>
              <w:spacing w:after="200"/>
              <w:ind w:left="576" w:hanging="576"/>
              <w:jc w:val="both"/>
              <w:rPr>
                <w:rFonts w:asciiTheme="majorBidi" w:hAnsiTheme="majorBidi" w:cstheme="majorBidi"/>
                <w:b/>
              </w:rPr>
            </w:pPr>
            <w:r w:rsidRPr="00EF2F64">
              <w:rPr>
                <w:rFonts w:asciiTheme="majorBidi" w:hAnsiTheme="majorBidi" w:cstheme="majorBidi"/>
              </w:rPr>
              <w:t>22.1</w:t>
            </w:r>
            <w:r w:rsidRPr="00EF2F64">
              <w:rPr>
                <w:rFonts w:asciiTheme="majorBidi" w:hAnsiTheme="majorBidi" w:cstheme="majorBidi"/>
              </w:rPr>
              <w:tab/>
              <w:t xml:space="preserve">Les offres doivent être reçues par l’Acheteur à l’adresse indiquée </w:t>
            </w:r>
            <w:r w:rsidRPr="00EF2F64">
              <w:rPr>
                <w:rFonts w:asciiTheme="majorBidi" w:hAnsiTheme="majorBidi" w:cstheme="majorBidi"/>
                <w:b/>
                <w:bCs/>
              </w:rPr>
              <w:t xml:space="preserve">dans les </w:t>
            </w:r>
            <w:r w:rsidRPr="00EF2F64">
              <w:rPr>
                <w:rFonts w:asciiTheme="majorBidi" w:hAnsiTheme="majorBidi" w:cstheme="majorBidi"/>
                <w:b/>
              </w:rPr>
              <w:t>DPAO</w:t>
            </w:r>
            <w:r w:rsidRPr="00EF2F64">
              <w:rPr>
                <w:rFonts w:asciiTheme="majorBidi" w:hAnsiTheme="majorBidi" w:cstheme="majorBidi"/>
              </w:rPr>
              <w:t xml:space="preserve"> et au plus tard à la date et à l’heure qui y sont spécifiées. Lorsque les </w:t>
            </w:r>
            <w:r w:rsidRPr="00EF2F64">
              <w:rPr>
                <w:rFonts w:asciiTheme="majorBidi" w:hAnsiTheme="majorBidi" w:cstheme="majorBidi"/>
                <w:b/>
              </w:rPr>
              <w:t>DPAO</w:t>
            </w:r>
            <w:r w:rsidRPr="00EF2F64">
              <w:rPr>
                <w:rFonts w:asciiTheme="majorBidi" w:hAnsiTheme="majorBidi" w:cstheme="majorBidi"/>
              </w:rPr>
              <w:t xml:space="preserve"> le prévoient, les Soumissionnaires devront avoir la possibilité de soumettre leur offre par voie électronique. Dans un tel cas, les Soumissionnaires devront suivre la procédure prévue </w:t>
            </w:r>
            <w:r w:rsidRPr="00EF2F64">
              <w:rPr>
                <w:rFonts w:asciiTheme="majorBidi" w:hAnsiTheme="majorBidi" w:cstheme="majorBidi"/>
                <w:b/>
                <w:bCs/>
              </w:rPr>
              <w:t>aux</w:t>
            </w:r>
            <w:r w:rsidRPr="00EF2F64">
              <w:rPr>
                <w:rFonts w:asciiTheme="majorBidi" w:hAnsiTheme="majorBidi" w:cstheme="majorBidi"/>
              </w:rPr>
              <w:t xml:space="preserve"> </w:t>
            </w:r>
            <w:r w:rsidRPr="00EF2F64">
              <w:rPr>
                <w:rFonts w:asciiTheme="majorBidi" w:hAnsiTheme="majorBidi" w:cstheme="majorBidi"/>
                <w:b/>
              </w:rPr>
              <w:t>DPAO.</w:t>
            </w:r>
          </w:p>
          <w:p w14:paraId="43FE6B42" w14:textId="77777777" w:rsidR="00BD2682" w:rsidRPr="00EF2F64" w:rsidRDefault="00B70FD7" w:rsidP="00183CCE">
            <w:pPr>
              <w:spacing w:after="200"/>
              <w:ind w:left="576" w:hanging="576"/>
              <w:jc w:val="both"/>
              <w:rPr>
                <w:rFonts w:asciiTheme="majorBidi" w:hAnsiTheme="majorBidi" w:cstheme="majorBidi"/>
              </w:rPr>
            </w:pPr>
            <w:r w:rsidRPr="00EF2F64">
              <w:rPr>
                <w:rFonts w:asciiTheme="majorBidi" w:hAnsiTheme="majorBidi" w:cstheme="majorBidi"/>
              </w:rPr>
              <w:t>22.2</w:t>
            </w:r>
            <w:r w:rsidRPr="00EF2F64">
              <w:rPr>
                <w:rFonts w:asciiTheme="majorBidi" w:hAnsiTheme="majorBidi" w:cstheme="majorBidi"/>
              </w:rPr>
              <w:tab/>
            </w:r>
            <w:r w:rsidR="0095260B" w:rsidRPr="00EF2F64">
              <w:rPr>
                <w:rFonts w:asciiTheme="majorBidi" w:hAnsiTheme="majorBidi" w:cstheme="majorBidi"/>
              </w:rPr>
              <w:t>L’Acheteur</w:t>
            </w:r>
            <w:r w:rsidR="00033ABA" w:rsidRPr="00EF2F64">
              <w:rPr>
                <w:rFonts w:asciiTheme="majorBidi" w:hAnsiTheme="majorBidi" w:cstheme="majorBidi"/>
              </w:rPr>
              <w:t xml:space="preserve"> peut, </w:t>
            </w:r>
            <w:r w:rsidR="00CC0E24" w:rsidRPr="00EF2F64">
              <w:rPr>
                <w:rFonts w:asciiTheme="majorBidi" w:hAnsiTheme="majorBidi" w:cstheme="majorBidi"/>
              </w:rPr>
              <w:t>à sa discrétion</w:t>
            </w:r>
            <w:r w:rsidR="00033ABA" w:rsidRPr="00EF2F64">
              <w:rPr>
                <w:rFonts w:asciiTheme="majorBidi" w:hAnsiTheme="majorBidi" w:cstheme="majorBidi"/>
              </w:rPr>
              <w:t xml:space="preserve">, reporter la date limite de remise des offres en modifiant le dossier d’appel d’offres en application de </w:t>
            </w:r>
            <w:r w:rsidR="005C5265" w:rsidRPr="00EF2F64">
              <w:rPr>
                <w:rFonts w:asciiTheme="majorBidi" w:hAnsiTheme="majorBidi" w:cstheme="majorBidi"/>
              </w:rPr>
              <w:t>l’article</w:t>
            </w:r>
            <w:r w:rsidR="00033ABA" w:rsidRPr="00EF2F64">
              <w:rPr>
                <w:rFonts w:asciiTheme="majorBidi" w:hAnsiTheme="majorBidi" w:cstheme="majorBidi"/>
              </w:rPr>
              <w:t xml:space="preserve"> 8 des IS, auquel cas, tous les droits et obligations de </w:t>
            </w:r>
            <w:r w:rsidR="0095260B" w:rsidRPr="00EF2F64">
              <w:rPr>
                <w:rFonts w:asciiTheme="majorBidi" w:hAnsiTheme="majorBidi" w:cstheme="majorBidi"/>
              </w:rPr>
              <w:t>l’Acheteur</w:t>
            </w:r>
            <w:r w:rsidR="00033ABA" w:rsidRPr="00EF2F64">
              <w:rPr>
                <w:rFonts w:asciiTheme="majorBidi" w:hAnsiTheme="majorBidi" w:cstheme="majorBidi"/>
              </w:rPr>
              <w:t xml:space="preserve"> et des soumissionnaires régis par la date limite antérieure seront régis par la nouvelle date limite.</w:t>
            </w:r>
          </w:p>
        </w:tc>
      </w:tr>
      <w:tr w:rsidR="00BD2682" w:rsidRPr="00EF2F64" w14:paraId="43FE6B46" w14:textId="77777777" w:rsidTr="008459C1">
        <w:tc>
          <w:tcPr>
            <w:tcW w:w="2152" w:type="dxa"/>
            <w:gridSpan w:val="2"/>
          </w:tcPr>
          <w:p w14:paraId="43FE6B44" w14:textId="77777777" w:rsidR="00BD2682" w:rsidRPr="00EF2F64" w:rsidRDefault="00033ABA" w:rsidP="00620C92">
            <w:pPr>
              <w:pStyle w:val="Style2"/>
              <w:ind w:left="360"/>
              <w:rPr>
                <w:rFonts w:asciiTheme="majorBidi" w:hAnsiTheme="majorBidi" w:cstheme="majorBidi"/>
              </w:rPr>
            </w:pPr>
            <w:bookmarkStart w:id="134" w:name="_Toc481077416"/>
            <w:bookmarkStart w:id="135" w:name="_Toc487047528"/>
            <w:r w:rsidRPr="00EF2F64">
              <w:rPr>
                <w:szCs w:val="24"/>
              </w:rPr>
              <w:t>Offres hors délai</w:t>
            </w:r>
            <w:bookmarkEnd w:id="134"/>
            <w:bookmarkEnd w:id="135"/>
          </w:p>
        </w:tc>
        <w:tc>
          <w:tcPr>
            <w:tcW w:w="7568" w:type="dxa"/>
            <w:gridSpan w:val="3"/>
          </w:tcPr>
          <w:p w14:paraId="43FE6B45" w14:textId="77777777" w:rsidR="00BD2682" w:rsidRPr="00EF2F64" w:rsidRDefault="003A13A9" w:rsidP="00183CCE">
            <w:pPr>
              <w:spacing w:after="200"/>
              <w:ind w:left="576" w:hanging="576"/>
              <w:jc w:val="both"/>
              <w:rPr>
                <w:rFonts w:asciiTheme="majorBidi" w:hAnsiTheme="majorBidi" w:cstheme="majorBidi"/>
              </w:rPr>
            </w:pPr>
            <w:r w:rsidRPr="00EF2F64">
              <w:rPr>
                <w:rFonts w:asciiTheme="majorBidi" w:hAnsiTheme="majorBidi" w:cstheme="majorBidi"/>
              </w:rPr>
              <w:t>23.1</w:t>
            </w:r>
            <w:r w:rsidRPr="00EF2F64">
              <w:rPr>
                <w:rFonts w:asciiTheme="majorBidi" w:hAnsiTheme="majorBidi" w:cstheme="majorBidi"/>
              </w:rPr>
              <w:tab/>
            </w:r>
            <w:r w:rsidR="0095260B" w:rsidRPr="00EF2F64">
              <w:rPr>
                <w:rFonts w:asciiTheme="majorBidi" w:hAnsiTheme="majorBidi" w:cstheme="majorBidi"/>
              </w:rPr>
              <w:t>L’Acheteur</w:t>
            </w:r>
            <w:r w:rsidR="00033ABA" w:rsidRPr="00EF2F64">
              <w:rPr>
                <w:rFonts w:asciiTheme="majorBidi" w:hAnsiTheme="majorBidi" w:cstheme="majorBidi"/>
              </w:rPr>
              <w:t xml:space="preserve"> n’examinera aucune offre arrivée après l’expiration du délai de remise des offres, conformément à </w:t>
            </w:r>
            <w:r w:rsidR="005C5265" w:rsidRPr="00EF2F64">
              <w:rPr>
                <w:rFonts w:asciiTheme="majorBidi" w:hAnsiTheme="majorBidi" w:cstheme="majorBidi"/>
              </w:rPr>
              <w:t>l’article</w:t>
            </w:r>
            <w:r w:rsidR="00033ABA" w:rsidRPr="00EF2F64">
              <w:rPr>
                <w:rFonts w:asciiTheme="majorBidi" w:hAnsiTheme="majorBidi" w:cstheme="majorBidi"/>
              </w:rPr>
              <w:t xml:space="preserve"> </w:t>
            </w:r>
            <w:r w:rsidRPr="00EF2F64">
              <w:rPr>
                <w:rFonts w:asciiTheme="majorBidi" w:hAnsiTheme="majorBidi" w:cstheme="majorBidi"/>
              </w:rPr>
              <w:t xml:space="preserve">22 </w:t>
            </w:r>
            <w:r w:rsidR="00033ABA" w:rsidRPr="00EF2F64">
              <w:rPr>
                <w:rFonts w:asciiTheme="majorBidi" w:hAnsiTheme="majorBidi" w:cstheme="majorBidi"/>
              </w:rPr>
              <w:t xml:space="preserve">des IS. Toute offre reçue par </w:t>
            </w:r>
            <w:r w:rsidR="0095260B" w:rsidRPr="00EF2F64">
              <w:rPr>
                <w:rFonts w:asciiTheme="majorBidi" w:hAnsiTheme="majorBidi" w:cstheme="majorBidi"/>
              </w:rPr>
              <w:t>l’Acheteur</w:t>
            </w:r>
            <w:r w:rsidR="00033ABA" w:rsidRPr="00EF2F64">
              <w:rPr>
                <w:rFonts w:asciiTheme="majorBidi" w:hAnsiTheme="majorBidi" w:cstheme="majorBidi"/>
              </w:rPr>
              <w:t xml:space="preserve"> après la date et l’heure limites de dépôt des offres sera déclarée hors délai, écartée et renvoyée au Soumissionnaire sans avoir été ouverte. </w:t>
            </w:r>
          </w:p>
        </w:tc>
      </w:tr>
      <w:tr w:rsidR="00BD2682" w:rsidRPr="00EF2F64" w14:paraId="43FE6B4D" w14:textId="77777777" w:rsidTr="008459C1">
        <w:tc>
          <w:tcPr>
            <w:tcW w:w="2152" w:type="dxa"/>
            <w:gridSpan w:val="2"/>
            <w:tcBorders>
              <w:bottom w:val="nil"/>
            </w:tcBorders>
          </w:tcPr>
          <w:p w14:paraId="43FE6B47" w14:textId="77777777" w:rsidR="00BD2682" w:rsidRPr="00EF2F64" w:rsidRDefault="00033ABA" w:rsidP="00620C92">
            <w:pPr>
              <w:pStyle w:val="Style2"/>
              <w:ind w:left="360"/>
              <w:rPr>
                <w:rFonts w:asciiTheme="majorBidi" w:hAnsiTheme="majorBidi" w:cstheme="majorBidi"/>
              </w:rPr>
            </w:pPr>
            <w:bookmarkStart w:id="136" w:name="_Toc424009126"/>
            <w:bookmarkStart w:id="137" w:name="_Toc438438848"/>
            <w:bookmarkStart w:id="138" w:name="_Toc438532620"/>
            <w:bookmarkStart w:id="139" w:name="_Toc438733992"/>
            <w:bookmarkStart w:id="140" w:name="_Toc438907030"/>
            <w:bookmarkStart w:id="141" w:name="_Toc438907229"/>
            <w:bookmarkStart w:id="142" w:name="_Toc499629533"/>
            <w:bookmarkStart w:id="143" w:name="_Toc481077417"/>
            <w:bookmarkStart w:id="144" w:name="_Toc487047529"/>
            <w:r w:rsidRPr="00EF2F64">
              <w:rPr>
                <w:szCs w:val="24"/>
              </w:rPr>
              <w:t>Retrait, substitution et modification des offres</w:t>
            </w:r>
            <w:bookmarkEnd w:id="136"/>
            <w:bookmarkEnd w:id="137"/>
            <w:bookmarkEnd w:id="138"/>
            <w:bookmarkEnd w:id="139"/>
            <w:bookmarkEnd w:id="140"/>
            <w:bookmarkEnd w:id="141"/>
            <w:bookmarkEnd w:id="142"/>
            <w:bookmarkEnd w:id="143"/>
            <w:bookmarkEnd w:id="144"/>
          </w:p>
        </w:tc>
        <w:tc>
          <w:tcPr>
            <w:tcW w:w="7568" w:type="dxa"/>
            <w:gridSpan w:val="3"/>
          </w:tcPr>
          <w:p w14:paraId="43FE6B48" w14:textId="77777777" w:rsidR="00CC0E24" w:rsidRPr="00EF2F64" w:rsidRDefault="003A13A9" w:rsidP="00183CCE">
            <w:pPr>
              <w:tabs>
                <w:tab w:val="left" w:pos="702"/>
              </w:tabs>
              <w:spacing w:after="200"/>
              <w:ind w:left="576" w:hanging="576"/>
              <w:jc w:val="both"/>
              <w:rPr>
                <w:rFonts w:asciiTheme="majorBidi" w:hAnsiTheme="majorBidi" w:cstheme="majorBidi"/>
              </w:rPr>
            </w:pPr>
            <w:r w:rsidRPr="00EF2F64">
              <w:rPr>
                <w:rFonts w:asciiTheme="majorBidi" w:hAnsiTheme="majorBidi" w:cstheme="majorBidi"/>
              </w:rPr>
              <w:t>24.1</w:t>
            </w:r>
            <w:r w:rsidRPr="00EF2F64">
              <w:rPr>
                <w:rFonts w:asciiTheme="majorBidi" w:hAnsiTheme="majorBidi" w:cstheme="majorBidi"/>
              </w:rPr>
              <w:tab/>
            </w:r>
            <w:r w:rsidR="00CC0E24" w:rsidRPr="00EF2F64">
              <w:rPr>
                <w:rFonts w:asciiTheme="majorBidi" w:hAnsiTheme="majorBidi" w:cstheme="majorBidi"/>
              </w:rPr>
              <w:t>Un Soumissionnaire peut retirer, remplacer, ou modifier son offre après l’avoir remise, par voie de notification écrite, dûment signée par un représentant habilité, assortie d’une copie de l’habilitation en application de l’article 20.3 des IS. La modification ou l’offre de remplacement correspondante doit être jointe à la notification écrite. Toutes les notifications devront être</w:t>
            </w:r>
            <w:r w:rsidR="00A96AED" w:rsidRPr="00EF2F64">
              <w:rPr>
                <w:rFonts w:asciiTheme="majorBidi" w:hAnsiTheme="majorBidi" w:cstheme="majorBidi"/>
              </w:rPr>
              <w:t xml:space="preserve"> :</w:t>
            </w:r>
          </w:p>
          <w:p w14:paraId="43FE6B49" w14:textId="77777777" w:rsidR="00CC0E24" w:rsidRPr="00EF2F64" w:rsidRDefault="00CC0E24" w:rsidP="00183CCE">
            <w:pPr>
              <w:numPr>
                <w:ilvl w:val="0"/>
                <w:numId w:val="79"/>
              </w:numPr>
              <w:tabs>
                <w:tab w:val="left" w:pos="576"/>
                <w:tab w:val="left" w:pos="1152"/>
              </w:tabs>
              <w:overflowPunct w:val="0"/>
              <w:autoSpaceDE w:val="0"/>
              <w:autoSpaceDN w:val="0"/>
              <w:adjustRightInd w:val="0"/>
              <w:spacing w:after="200"/>
              <w:ind w:left="1152" w:hanging="576"/>
              <w:jc w:val="both"/>
              <w:textAlignment w:val="baseline"/>
              <w:rPr>
                <w:rFonts w:asciiTheme="majorBidi" w:hAnsiTheme="majorBidi" w:cstheme="majorBidi"/>
              </w:rPr>
            </w:pPr>
            <w:r w:rsidRPr="00EF2F64">
              <w:rPr>
                <w:rFonts w:asciiTheme="majorBidi" w:hAnsiTheme="majorBidi" w:cstheme="majorBidi"/>
              </w:rPr>
              <w:t xml:space="preserve">préparées et délivrées en application des articles 20 et 21 des IS (sauf pour ce qui est des notifications de retrait qui ne nécessitent pas de copies). Par ailleurs, les enveloppes doivent porter clairement, selon le cas, la mention </w:t>
            </w:r>
            <w:r w:rsidR="0035553A" w:rsidRPr="00EF2F64">
              <w:rPr>
                <w:rFonts w:asciiTheme="majorBidi" w:hAnsiTheme="majorBidi" w:cstheme="majorBidi"/>
              </w:rPr>
              <w:t>« </w:t>
            </w:r>
            <w:r w:rsidRPr="00EF2F64">
              <w:rPr>
                <w:rFonts w:asciiTheme="majorBidi" w:hAnsiTheme="majorBidi" w:cstheme="majorBidi"/>
                <w:smallCaps/>
              </w:rPr>
              <w:t>Retrait</w:t>
            </w:r>
            <w:r w:rsidR="0035553A" w:rsidRPr="00EF2F64">
              <w:rPr>
                <w:rFonts w:asciiTheme="majorBidi" w:hAnsiTheme="majorBidi" w:cstheme="majorBidi"/>
              </w:rPr>
              <w:t> »</w:t>
            </w:r>
            <w:r w:rsidRPr="00EF2F64">
              <w:rPr>
                <w:rFonts w:asciiTheme="majorBidi" w:hAnsiTheme="majorBidi" w:cstheme="majorBidi"/>
              </w:rPr>
              <w:t xml:space="preserve">, </w:t>
            </w:r>
            <w:r w:rsidR="0035553A" w:rsidRPr="00EF2F64">
              <w:rPr>
                <w:rFonts w:asciiTheme="majorBidi" w:hAnsiTheme="majorBidi" w:cstheme="majorBidi"/>
              </w:rPr>
              <w:t>« </w:t>
            </w:r>
            <w:r w:rsidRPr="00EF2F64">
              <w:rPr>
                <w:rFonts w:asciiTheme="majorBidi" w:hAnsiTheme="majorBidi" w:cstheme="majorBidi"/>
                <w:smallCaps/>
              </w:rPr>
              <w:t>Offre de Remplacement</w:t>
            </w:r>
            <w:r w:rsidR="0035553A" w:rsidRPr="00EF2F64">
              <w:rPr>
                <w:rFonts w:asciiTheme="majorBidi" w:hAnsiTheme="majorBidi" w:cstheme="majorBidi"/>
              </w:rPr>
              <w:t> »</w:t>
            </w:r>
            <w:r w:rsidRPr="00EF2F64">
              <w:rPr>
                <w:rFonts w:asciiTheme="majorBidi" w:hAnsiTheme="majorBidi" w:cstheme="majorBidi"/>
              </w:rPr>
              <w:t xml:space="preserve"> ou </w:t>
            </w:r>
            <w:r w:rsidR="0035553A" w:rsidRPr="00EF2F64">
              <w:rPr>
                <w:rFonts w:asciiTheme="majorBidi" w:hAnsiTheme="majorBidi" w:cstheme="majorBidi"/>
              </w:rPr>
              <w:t>« </w:t>
            </w:r>
            <w:r w:rsidRPr="00EF2F64">
              <w:rPr>
                <w:rFonts w:asciiTheme="majorBidi" w:hAnsiTheme="majorBidi" w:cstheme="majorBidi"/>
                <w:smallCaps/>
              </w:rPr>
              <w:t>Modification</w:t>
            </w:r>
            <w:r w:rsidR="0035553A" w:rsidRPr="00EF2F64">
              <w:rPr>
                <w:rFonts w:asciiTheme="majorBidi" w:hAnsiTheme="majorBidi" w:cstheme="majorBidi"/>
              </w:rPr>
              <w:t> »</w:t>
            </w:r>
            <w:r w:rsidR="00A96AED" w:rsidRPr="00EF2F64">
              <w:rPr>
                <w:rFonts w:asciiTheme="majorBidi" w:hAnsiTheme="majorBidi" w:cstheme="majorBidi"/>
              </w:rPr>
              <w:t> ;</w:t>
            </w:r>
            <w:r w:rsidRPr="00EF2F64">
              <w:rPr>
                <w:rFonts w:asciiTheme="majorBidi" w:hAnsiTheme="majorBidi" w:cstheme="majorBidi"/>
              </w:rPr>
              <w:t xml:space="preserve"> et </w:t>
            </w:r>
          </w:p>
          <w:p w14:paraId="43FE6B4A" w14:textId="77777777" w:rsidR="00033ABA" w:rsidRPr="00EF2F64" w:rsidRDefault="00CC0E24" w:rsidP="00183CCE">
            <w:pPr>
              <w:numPr>
                <w:ilvl w:val="0"/>
                <w:numId w:val="79"/>
              </w:numPr>
              <w:tabs>
                <w:tab w:val="left" w:pos="576"/>
                <w:tab w:val="left" w:pos="1152"/>
              </w:tabs>
              <w:overflowPunct w:val="0"/>
              <w:autoSpaceDE w:val="0"/>
              <w:autoSpaceDN w:val="0"/>
              <w:adjustRightInd w:val="0"/>
              <w:spacing w:after="200"/>
              <w:ind w:left="1152" w:hanging="576"/>
              <w:jc w:val="both"/>
              <w:textAlignment w:val="baseline"/>
              <w:rPr>
                <w:rFonts w:asciiTheme="majorBidi" w:hAnsiTheme="majorBidi" w:cstheme="majorBidi"/>
              </w:rPr>
            </w:pPr>
            <w:r w:rsidRPr="00EF2F64">
              <w:rPr>
                <w:rFonts w:asciiTheme="majorBidi" w:hAnsiTheme="majorBidi" w:cstheme="majorBidi"/>
              </w:rPr>
              <w:t>reçues par l’Acheteur avant la date et l’heure limites de remise des offres conformément à l’</w:t>
            </w:r>
            <w:r w:rsidR="004715A1" w:rsidRPr="00EF2F64">
              <w:rPr>
                <w:rFonts w:asciiTheme="majorBidi" w:hAnsiTheme="majorBidi" w:cstheme="majorBidi"/>
              </w:rPr>
              <w:t>article</w:t>
            </w:r>
            <w:r w:rsidRPr="00EF2F64">
              <w:rPr>
                <w:rFonts w:asciiTheme="majorBidi" w:hAnsiTheme="majorBidi" w:cstheme="majorBidi"/>
              </w:rPr>
              <w:t xml:space="preserve"> 22 des IS</w:t>
            </w:r>
            <w:r w:rsidR="00033ABA" w:rsidRPr="00EF2F64">
              <w:rPr>
                <w:rFonts w:asciiTheme="majorBidi" w:hAnsiTheme="majorBidi" w:cstheme="majorBidi"/>
              </w:rPr>
              <w:t>.</w:t>
            </w:r>
          </w:p>
          <w:p w14:paraId="43FE6B4B" w14:textId="77777777" w:rsidR="009165E7" w:rsidRPr="00EF2F64" w:rsidRDefault="003A13A9" w:rsidP="00183CCE">
            <w:pPr>
              <w:spacing w:after="200"/>
              <w:ind w:left="576" w:hanging="576"/>
              <w:jc w:val="both"/>
              <w:rPr>
                <w:rFonts w:asciiTheme="majorBidi" w:hAnsiTheme="majorBidi" w:cstheme="majorBidi"/>
              </w:rPr>
            </w:pPr>
            <w:r w:rsidRPr="00EF2F64">
              <w:rPr>
                <w:rFonts w:asciiTheme="majorBidi" w:hAnsiTheme="majorBidi" w:cstheme="majorBidi"/>
              </w:rPr>
              <w:t>24.2</w:t>
            </w:r>
            <w:r w:rsidRPr="00EF2F64">
              <w:rPr>
                <w:rFonts w:asciiTheme="majorBidi" w:hAnsiTheme="majorBidi" w:cstheme="majorBidi"/>
              </w:rPr>
              <w:tab/>
            </w:r>
            <w:r w:rsidR="009165E7" w:rsidRPr="00EF2F64">
              <w:rPr>
                <w:rFonts w:asciiTheme="majorBidi" w:hAnsiTheme="majorBidi" w:cstheme="majorBidi"/>
              </w:rPr>
              <w:t xml:space="preserve">Les offres dont les soumissionnaires demandent le retrait en application de </w:t>
            </w:r>
            <w:r w:rsidR="005C5265" w:rsidRPr="00EF2F64">
              <w:rPr>
                <w:rFonts w:asciiTheme="majorBidi" w:hAnsiTheme="majorBidi" w:cstheme="majorBidi"/>
              </w:rPr>
              <w:t>l’article</w:t>
            </w:r>
            <w:r w:rsidR="009165E7" w:rsidRPr="00EF2F64">
              <w:rPr>
                <w:rFonts w:asciiTheme="majorBidi" w:hAnsiTheme="majorBidi" w:cstheme="majorBidi"/>
              </w:rPr>
              <w:t xml:space="preserve"> 2</w:t>
            </w:r>
            <w:r w:rsidRPr="00EF2F64">
              <w:rPr>
                <w:rFonts w:asciiTheme="majorBidi" w:hAnsiTheme="majorBidi" w:cstheme="majorBidi"/>
              </w:rPr>
              <w:t>4</w:t>
            </w:r>
            <w:r w:rsidR="009165E7" w:rsidRPr="00EF2F64">
              <w:rPr>
                <w:rFonts w:asciiTheme="majorBidi" w:hAnsiTheme="majorBidi" w:cstheme="majorBidi"/>
              </w:rPr>
              <w:t>.1 leur seront renvoyées sans avoir être ouvertes.</w:t>
            </w:r>
          </w:p>
          <w:p w14:paraId="43FE6B4C" w14:textId="77777777" w:rsidR="00BD2682" w:rsidRPr="00EF2F64" w:rsidRDefault="003A13A9" w:rsidP="00183CCE">
            <w:pPr>
              <w:spacing w:after="200"/>
              <w:ind w:left="576" w:hanging="576"/>
              <w:jc w:val="both"/>
              <w:rPr>
                <w:rFonts w:asciiTheme="majorBidi" w:hAnsiTheme="majorBidi" w:cstheme="majorBidi"/>
              </w:rPr>
            </w:pPr>
            <w:r w:rsidRPr="00EF2F64">
              <w:rPr>
                <w:rFonts w:asciiTheme="majorBidi" w:hAnsiTheme="majorBidi" w:cstheme="majorBidi"/>
              </w:rPr>
              <w:t>24.3</w:t>
            </w:r>
            <w:r w:rsidRPr="00EF2F64">
              <w:rPr>
                <w:rFonts w:asciiTheme="majorBidi" w:hAnsiTheme="majorBidi" w:cstheme="majorBidi"/>
              </w:rPr>
              <w:tab/>
            </w:r>
            <w:r w:rsidR="009165E7" w:rsidRPr="00EF2F64">
              <w:rPr>
                <w:rFonts w:asciiTheme="majorBidi" w:hAnsiTheme="majorBidi" w:cstheme="majorBidi"/>
              </w:rPr>
              <w:t xml:space="preserve">Aucune offre ne peut être retirée, remplacée ou modifiée entre la date et l’heure limites de dépôt des offres et la date d’expiration de la validité spécifiée par le Soumissionnaire sur </w:t>
            </w:r>
            <w:r w:rsidR="009327A5" w:rsidRPr="00EF2F64">
              <w:rPr>
                <w:rFonts w:asciiTheme="majorBidi" w:hAnsiTheme="majorBidi" w:cstheme="majorBidi"/>
              </w:rPr>
              <w:t>la lettre de soumission</w:t>
            </w:r>
            <w:r w:rsidR="009165E7" w:rsidRPr="00EF2F64">
              <w:rPr>
                <w:rFonts w:asciiTheme="majorBidi" w:hAnsiTheme="majorBidi" w:cstheme="majorBidi"/>
              </w:rPr>
              <w:t>, ou d’expiration de toute période de prorogation.</w:t>
            </w:r>
          </w:p>
        </w:tc>
      </w:tr>
      <w:tr w:rsidR="00BD2682" w:rsidRPr="00EF2F64" w14:paraId="43FE6B5C" w14:textId="77777777" w:rsidTr="008459C1">
        <w:tc>
          <w:tcPr>
            <w:tcW w:w="2152" w:type="dxa"/>
            <w:gridSpan w:val="2"/>
            <w:tcBorders>
              <w:bottom w:val="nil"/>
            </w:tcBorders>
          </w:tcPr>
          <w:p w14:paraId="43FE6B4E" w14:textId="77777777" w:rsidR="00BD2682" w:rsidRPr="00EF2F64" w:rsidRDefault="009165E7" w:rsidP="00FC0C01">
            <w:pPr>
              <w:pStyle w:val="Style2"/>
              <w:ind w:left="360"/>
              <w:rPr>
                <w:rFonts w:asciiTheme="majorBidi" w:hAnsiTheme="majorBidi" w:cstheme="majorBidi"/>
              </w:rPr>
            </w:pPr>
            <w:bookmarkStart w:id="145" w:name="_Toc499629534"/>
            <w:bookmarkStart w:id="146" w:name="_Toc481077418"/>
            <w:bookmarkStart w:id="147" w:name="_Toc487047530"/>
            <w:r w:rsidRPr="00EF2F64">
              <w:rPr>
                <w:szCs w:val="24"/>
              </w:rPr>
              <w:t>Ouverture des</w:t>
            </w:r>
            <w:bookmarkEnd w:id="145"/>
            <w:r w:rsidR="00FC0C01" w:rsidRPr="00EF2F64">
              <w:rPr>
                <w:szCs w:val="24"/>
              </w:rPr>
              <w:t> </w:t>
            </w:r>
            <w:r w:rsidR="003A13A9" w:rsidRPr="00EF2F64">
              <w:rPr>
                <w:szCs w:val="24"/>
              </w:rPr>
              <w:t>plis</w:t>
            </w:r>
            <w:bookmarkEnd w:id="146"/>
            <w:bookmarkEnd w:id="147"/>
          </w:p>
        </w:tc>
        <w:tc>
          <w:tcPr>
            <w:tcW w:w="7568" w:type="dxa"/>
            <w:gridSpan w:val="3"/>
          </w:tcPr>
          <w:p w14:paraId="43FE6B4F" w14:textId="77777777" w:rsidR="009165E7" w:rsidRPr="00EF2F64" w:rsidRDefault="003A13A9" w:rsidP="00183CCE">
            <w:pPr>
              <w:spacing w:after="200"/>
              <w:ind w:left="576" w:hanging="576"/>
              <w:jc w:val="both"/>
              <w:rPr>
                <w:rFonts w:asciiTheme="majorBidi" w:hAnsiTheme="majorBidi" w:cstheme="majorBidi"/>
              </w:rPr>
            </w:pPr>
            <w:r w:rsidRPr="00EF2F64">
              <w:rPr>
                <w:rFonts w:asciiTheme="majorBidi" w:hAnsiTheme="majorBidi" w:cstheme="majorBidi"/>
              </w:rPr>
              <w:t>25.1</w:t>
            </w:r>
            <w:r w:rsidRPr="00EF2F64">
              <w:rPr>
                <w:rFonts w:asciiTheme="majorBidi" w:hAnsiTheme="majorBidi" w:cstheme="majorBidi"/>
              </w:rPr>
              <w:tab/>
            </w:r>
            <w:r w:rsidR="007779A0" w:rsidRPr="00EF2F64">
              <w:rPr>
                <w:rFonts w:asciiTheme="majorBidi" w:hAnsiTheme="majorBidi" w:cstheme="majorBidi"/>
              </w:rPr>
              <w:t xml:space="preserve">Sous réserve des dispositions des </w:t>
            </w:r>
            <w:r w:rsidR="004715A1" w:rsidRPr="00EF2F64">
              <w:rPr>
                <w:rFonts w:asciiTheme="majorBidi" w:hAnsiTheme="majorBidi" w:cstheme="majorBidi"/>
              </w:rPr>
              <w:t>article</w:t>
            </w:r>
            <w:r w:rsidR="007779A0" w:rsidRPr="00EF2F64">
              <w:rPr>
                <w:rFonts w:asciiTheme="majorBidi" w:hAnsiTheme="majorBidi" w:cstheme="majorBidi"/>
              </w:rPr>
              <w:t xml:space="preserve">s 23 et 24.2 des IS, l’Acheteur procédera à l’ouverture des plis en public de toutes les offres reçues </w:t>
            </w:r>
            <w:r w:rsidR="007779A0" w:rsidRPr="00EF2F64">
              <w:rPr>
                <w:rFonts w:asciiTheme="majorBidi" w:hAnsiTheme="majorBidi" w:cstheme="majorBidi"/>
                <w:spacing w:val="-4"/>
              </w:rPr>
              <w:t xml:space="preserve">avant la date et l’heure limites </w:t>
            </w:r>
            <w:r w:rsidR="007779A0" w:rsidRPr="00EF2F64">
              <w:rPr>
                <w:rFonts w:asciiTheme="majorBidi" w:hAnsiTheme="majorBidi" w:cstheme="majorBidi"/>
              </w:rPr>
              <w:t xml:space="preserve">(quel que soit le nombre d’offres reçues) en présence des représentants des Soumissionnaires et de toute autre personne qui souhaite être présente à la date, à l’heure et à l’adresse indiquées </w:t>
            </w:r>
            <w:r w:rsidR="007779A0" w:rsidRPr="00EF2F64">
              <w:rPr>
                <w:rFonts w:asciiTheme="majorBidi" w:hAnsiTheme="majorBidi" w:cstheme="majorBidi"/>
                <w:b/>
                <w:bCs/>
              </w:rPr>
              <w:t>dans les</w:t>
            </w:r>
            <w:r w:rsidR="007779A0" w:rsidRPr="00EF2F64">
              <w:rPr>
                <w:rFonts w:asciiTheme="majorBidi" w:hAnsiTheme="majorBidi" w:cstheme="majorBidi"/>
              </w:rPr>
              <w:t xml:space="preserve"> </w:t>
            </w:r>
            <w:r w:rsidR="007779A0" w:rsidRPr="00EF2F64">
              <w:rPr>
                <w:rFonts w:asciiTheme="majorBidi" w:hAnsiTheme="majorBidi" w:cstheme="majorBidi"/>
                <w:b/>
                <w:bCs/>
              </w:rPr>
              <w:t>DPAO</w:t>
            </w:r>
            <w:r w:rsidR="007779A0" w:rsidRPr="00EF2F64">
              <w:rPr>
                <w:rFonts w:asciiTheme="majorBidi" w:hAnsiTheme="majorBidi" w:cstheme="majorBidi"/>
              </w:rPr>
              <w:t xml:space="preserve">. Les procédures spécifiques à l’ouverture d’offres électroniques si de telles offres sont prévues à l’article 22.1 des IS seront détaillées </w:t>
            </w:r>
            <w:r w:rsidR="007779A0" w:rsidRPr="00EF2F64">
              <w:rPr>
                <w:rFonts w:asciiTheme="majorBidi" w:hAnsiTheme="majorBidi" w:cstheme="majorBidi"/>
                <w:b/>
                <w:bCs/>
              </w:rPr>
              <w:t>dans les DPAO</w:t>
            </w:r>
            <w:r w:rsidR="009165E7" w:rsidRPr="00EF2F64">
              <w:rPr>
                <w:rFonts w:asciiTheme="majorBidi" w:hAnsiTheme="majorBidi" w:cstheme="majorBidi"/>
                <w:b/>
                <w:bCs/>
              </w:rPr>
              <w:t xml:space="preserve">. </w:t>
            </w:r>
          </w:p>
          <w:p w14:paraId="43FE6B50" w14:textId="77777777" w:rsidR="007779A0" w:rsidRPr="00EF2F64" w:rsidRDefault="003A13A9" w:rsidP="00183CCE">
            <w:pPr>
              <w:spacing w:after="200"/>
              <w:ind w:left="576" w:hanging="576"/>
              <w:jc w:val="both"/>
              <w:rPr>
                <w:rFonts w:asciiTheme="majorBidi" w:hAnsiTheme="majorBidi" w:cstheme="majorBidi"/>
                <w:spacing w:val="-2"/>
              </w:rPr>
            </w:pPr>
            <w:r w:rsidRPr="00EF2F64">
              <w:rPr>
                <w:rFonts w:asciiTheme="majorBidi" w:hAnsiTheme="majorBidi" w:cstheme="majorBidi"/>
              </w:rPr>
              <w:t>25.2</w:t>
            </w:r>
            <w:r w:rsidRPr="00EF2F64">
              <w:rPr>
                <w:rFonts w:asciiTheme="majorBidi" w:hAnsiTheme="majorBidi" w:cstheme="majorBidi"/>
              </w:rPr>
              <w:tab/>
            </w:r>
            <w:r w:rsidR="007779A0" w:rsidRPr="00EF2F64">
              <w:rPr>
                <w:rFonts w:asciiTheme="majorBidi" w:hAnsiTheme="majorBidi" w:cstheme="majorBidi"/>
                <w:spacing w:val="-2"/>
              </w:rPr>
              <w:t xml:space="preserve">Dans un premier temps, les enveloppes marquées </w:t>
            </w:r>
            <w:r w:rsidR="0035553A" w:rsidRPr="00EF2F64">
              <w:rPr>
                <w:rFonts w:asciiTheme="majorBidi" w:hAnsiTheme="majorBidi" w:cstheme="majorBidi"/>
                <w:spacing w:val="-2"/>
              </w:rPr>
              <w:t>« </w:t>
            </w:r>
            <w:r w:rsidR="007779A0" w:rsidRPr="00EF2F64">
              <w:rPr>
                <w:rFonts w:asciiTheme="majorBidi" w:hAnsiTheme="majorBidi" w:cstheme="majorBidi"/>
                <w:spacing w:val="-2"/>
              </w:rPr>
              <w:t>RETRAIT</w:t>
            </w:r>
            <w:r w:rsidR="0035553A" w:rsidRPr="00EF2F64">
              <w:rPr>
                <w:rFonts w:asciiTheme="majorBidi" w:hAnsiTheme="majorBidi" w:cstheme="majorBidi"/>
                <w:spacing w:val="-2"/>
              </w:rPr>
              <w:t> »</w:t>
            </w:r>
            <w:r w:rsidR="007779A0" w:rsidRPr="00EF2F64">
              <w:rPr>
                <w:rFonts w:asciiTheme="majorBidi" w:hAnsiTheme="majorBidi" w:cstheme="majorBidi"/>
                <w:spacing w:val="-2"/>
              </w:rPr>
              <w:t xml:space="preserve"> seront ouvertes et leur contenu annoncé à haute voix, tandis que l’enveloppe contenant l’offre correspondante sera renvoyée au Soumissionnaire sans avoir été ouverte. Si l’enveloppe marquée </w:t>
            </w:r>
            <w:r w:rsidR="0035553A" w:rsidRPr="00EF2F64">
              <w:rPr>
                <w:rFonts w:asciiTheme="majorBidi" w:hAnsiTheme="majorBidi" w:cstheme="majorBidi"/>
                <w:spacing w:val="-2"/>
              </w:rPr>
              <w:t>« </w:t>
            </w:r>
            <w:r w:rsidR="007779A0" w:rsidRPr="00EF2F64">
              <w:rPr>
                <w:rFonts w:asciiTheme="majorBidi" w:hAnsiTheme="majorBidi" w:cstheme="majorBidi"/>
                <w:spacing w:val="-2"/>
              </w:rPr>
              <w:t>RETRAIT</w:t>
            </w:r>
            <w:r w:rsidR="0035553A" w:rsidRPr="00EF2F64">
              <w:rPr>
                <w:rFonts w:asciiTheme="majorBidi" w:hAnsiTheme="majorBidi" w:cstheme="majorBidi"/>
                <w:spacing w:val="-2"/>
              </w:rPr>
              <w:t> »</w:t>
            </w:r>
            <w:r w:rsidR="007779A0" w:rsidRPr="00EF2F64">
              <w:rPr>
                <w:rFonts w:asciiTheme="majorBidi" w:hAnsiTheme="majorBidi" w:cstheme="majorBidi"/>
                <w:spacing w:val="-2"/>
              </w:rPr>
              <w:t xml:space="preserve"> ne contient pas le pouvoir confirmant que la signature est celle d’une personne autorisée à représenter le Soumissionnaire, l’offre correspondante sera ouverte. Le retrait d’une offre ne sera autorisé que si la notification correspondante contient une habilitation valide du signataire à demander le retrait et est lue à haute voix en séance. </w:t>
            </w:r>
          </w:p>
          <w:p w14:paraId="43FE6B51" w14:textId="77777777" w:rsidR="007779A0" w:rsidRPr="00EF2F64" w:rsidRDefault="007779A0" w:rsidP="00183CCE">
            <w:pPr>
              <w:spacing w:after="200"/>
              <w:ind w:left="576" w:hanging="576"/>
              <w:jc w:val="both"/>
              <w:rPr>
                <w:rFonts w:asciiTheme="majorBidi" w:hAnsiTheme="majorBidi" w:cstheme="majorBidi"/>
              </w:rPr>
            </w:pPr>
            <w:r w:rsidRPr="00EF2F64">
              <w:rPr>
                <w:rFonts w:asciiTheme="majorBidi" w:hAnsiTheme="majorBidi" w:cstheme="majorBidi"/>
              </w:rPr>
              <w:t>25.3</w:t>
            </w:r>
            <w:r w:rsidRPr="00EF2F64">
              <w:rPr>
                <w:rFonts w:asciiTheme="majorBidi" w:hAnsiTheme="majorBidi" w:cstheme="majorBidi"/>
              </w:rPr>
              <w:tab/>
              <w:t xml:space="preserve">Ensuite, les enveloppes marquées </w:t>
            </w:r>
            <w:r w:rsidR="0035553A" w:rsidRPr="00EF2F64">
              <w:rPr>
                <w:rFonts w:asciiTheme="majorBidi" w:hAnsiTheme="majorBidi" w:cstheme="majorBidi"/>
              </w:rPr>
              <w:t>« </w:t>
            </w:r>
            <w:r w:rsidRPr="00EF2F64">
              <w:rPr>
                <w:rFonts w:asciiTheme="majorBidi" w:hAnsiTheme="majorBidi" w:cstheme="majorBidi"/>
              </w:rPr>
              <w:t>OFFRE DE REMPLACEMENT</w:t>
            </w:r>
            <w:r w:rsidR="0035553A" w:rsidRPr="00EF2F64">
              <w:rPr>
                <w:rFonts w:asciiTheme="majorBidi" w:hAnsiTheme="majorBidi" w:cstheme="majorBidi"/>
              </w:rPr>
              <w:t> »</w:t>
            </w:r>
            <w:r w:rsidRPr="00EF2F64">
              <w:rPr>
                <w:rFonts w:asciiTheme="majorBidi" w:hAnsiTheme="majorBidi" w:cstheme="majorBidi"/>
              </w:rPr>
              <w:t xml:space="preserve">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w:t>
            </w:r>
          </w:p>
          <w:p w14:paraId="43FE6B52" w14:textId="77777777" w:rsidR="00BD2682" w:rsidRPr="00EF2F64" w:rsidRDefault="007779A0" w:rsidP="00183CCE">
            <w:pPr>
              <w:spacing w:after="200"/>
              <w:ind w:left="576" w:hanging="576"/>
              <w:jc w:val="both"/>
              <w:rPr>
                <w:rFonts w:asciiTheme="majorBidi" w:hAnsiTheme="majorBidi" w:cstheme="majorBidi"/>
              </w:rPr>
            </w:pPr>
            <w:r w:rsidRPr="00EF2F64">
              <w:rPr>
                <w:rFonts w:asciiTheme="majorBidi" w:hAnsiTheme="majorBidi" w:cstheme="majorBidi"/>
              </w:rPr>
              <w:t>25.4</w:t>
            </w:r>
            <w:r w:rsidRPr="00EF2F64">
              <w:rPr>
                <w:rFonts w:asciiTheme="majorBidi" w:hAnsiTheme="majorBidi" w:cstheme="majorBidi"/>
              </w:rPr>
              <w:tab/>
              <w:t xml:space="preserve">Puis, les enveloppes marquées </w:t>
            </w:r>
            <w:r w:rsidR="0035553A" w:rsidRPr="00EF2F64">
              <w:rPr>
                <w:rFonts w:asciiTheme="majorBidi" w:hAnsiTheme="majorBidi" w:cstheme="majorBidi"/>
              </w:rPr>
              <w:t>« </w:t>
            </w:r>
            <w:r w:rsidRPr="00EF2F64">
              <w:rPr>
                <w:rFonts w:asciiTheme="majorBidi" w:hAnsiTheme="majorBidi" w:cstheme="majorBidi"/>
              </w:rPr>
              <w:t>MODIFICATION</w:t>
            </w:r>
            <w:r w:rsidR="0035553A" w:rsidRPr="00EF2F64">
              <w:rPr>
                <w:rFonts w:asciiTheme="majorBidi" w:hAnsiTheme="majorBidi" w:cstheme="majorBidi"/>
              </w:rPr>
              <w:t> »</w:t>
            </w:r>
            <w:r w:rsidRPr="00EF2F64">
              <w:rPr>
                <w:rFonts w:asciiTheme="majorBidi" w:hAnsiTheme="majorBidi" w:cstheme="majorBidi"/>
              </w:rPr>
              <w:t xml:space="preserve">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r w:rsidR="009165E7" w:rsidRPr="00EF2F64">
              <w:rPr>
                <w:rFonts w:asciiTheme="majorBidi" w:hAnsiTheme="majorBidi" w:cstheme="majorBidi"/>
              </w:rPr>
              <w:t>.</w:t>
            </w:r>
          </w:p>
          <w:p w14:paraId="43FE6B53" w14:textId="77777777" w:rsidR="007779A0" w:rsidRPr="00EF2F64" w:rsidRDefault="007779A0" w:rsidP="00183CCE">
            <w:pPr>
              <w:spacing w:after="200"/>
              <w:ind w:left="576" w:hanging="576"/>
              <w:jc w:val="both"/>
              <w:rPr>
                <w:rFonts w:asciiTheme="majorBidi" w:hAnsiTheme="majorBidi" w:cstheme="majorBidi"/>
              </w:rPr>
            </w:pPr>
            <w:r w:rsidRPr="00EF2F64">
              <w:rPr>
                <w:rFonts w:asciiTheme="majorBidi" w:hAnsiTheme="majorBidi" w:cstheme="majorBidi"/>
              </w:rPr>
              <w:t>25.5</w:t>
            </w:r>
            <w:r w:rsidRPr="00EF2F64">
              <w:rPr>
                <w:rFonts w:asciiTheme="majorBidi" w:hAnsiTheme="majorBidi" w:cstheme="majorBidi"/>
              </w:rPr>
              <w:tab/>
              <w:t xml:space="preserve">Toutes les enveloppes restantes seront ouvertes l’une après l’autre et le nom du Soumissionnaire annoncé à haute voix, ainsi que la mention éventuelle d’une modification, le prix de l’offre, par lot le cas échéant, y compris tout rabais et toutes variantes éventuelles, l’existence d’une garantie d’offre si elle est exigée, et tout autre détail que l’Acheteur peut juger utile de mentionner. </w:t>
            </w:r>
          </w:p>
          <w:p w14:paraId="43FE6B54" w14:textId="77777777" w:rsidR="007779A0" w:rsidRPr="00EF2F64" w:rsidRDefault="007779A0" w:rsidP="00183CCE">
            <w:pPr>
              <w:spacing w:after="200"/>
              <w:ind w:left="576" w:hanging="576"/>
              <w:jc w:val="both"/>
              <w:rPr>
                <w:rFonts w:asciiTheme="majorBidi" w:hAnsiTheme="majorBidi" w:cstheme="majorBidi"/>
                <w:b/>
              </w:rPr>
            </w:pPr>
            <w:r w:rsidRPr="00EF2F64">
              <w:rPr>
                <w:rFonts w:asciiTheme="majorBidi" w:hAnsiTheme="majorBidi" w:cstheme="majorBidi"/>
              </w:rPr>
              <w:t>25.6</w:t>
            </w:r>
            <w:r w:rsidRPr="00EF2F64">
              <w:rPr>
                <w:rFonts w:asciiTheme="majorBidi" w:hAnsiTheme="majorBidi" w:cstheme="majorBidi"/>
              </w:rPr>
              <w:tab/>
              <w:t xml:space="preserve">Seuls les rabais et variantes de l’offre annoncés à haute voix lors de l’ouverture des plis seront soumis à évaluation. La Lettre de Soumission et les Bordereaux des prix seront paraphées par les représentants de l’Acheteur présents à la cérémonie d’ouverture des plis de la manière précisée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rPr>
              <w:t xml:space="preserve">DPAO. </w:t>
            </w:r>
          </w:p>
          <w:p w14:paraId="43FE6B55" w14:textId="77777777" w:rsidR="005B4C5C" w:rsidRPr="00EF2F64" w:rsidRDefault="007779A0" w:rsidP="00183CCE">
            <w:pPr>
              <w:spacing w:after="200"/>
              <w:ind w:left="576" w:hanging="576"/>
              <w:jc w:val="both"/>
              <w:rPr>
                <w:rFonts w:asciiTheme="majorBidi" w:hAnsiTheme="majorBidi" w:cstheme="majorBidi"/>
              </w:rPr>
            </w:pPr>
            <w:r w:rsidRPr="00EF2F64">
              <w:rPr>
                <w:rFonts w:asciiTheme="majorBidi" w:hAnsiTheme="majorBidi" w:cstheme="majorBidi"/>
              </w:rPr>
              <w:t>25.7</w:t>
            </w:r>
            <w:r w:rsidRPr="00EF2F64">
              <w:rPr>
                <w:rFonts w:asciiTheme="majorBidi" w:hAnsiTheme="majorBidi" w:cstheme="majorBidi"/>
              </w:rPr>
              <w:tab/>
              <w:t>L’Acheteur ne doit ni se prononcer sur les mérites des offres ni rejeter aucune des offres (à l’exception des offres reçues hors délais et en conformité avec l’article 23.1 des IS)</w:t>
            </w:r>
            <w:r w:rsidR="005B4C5C" w:rsidRPr="00EF2F64">
              <w:rPr>
                <w:rFonts w:asciiTheme="majorBidi" w:hAnsiTheme="majorBidi" w:cstheme="majorBidi"/>
              </w:rPr>
              <w:t>.</w:t>
            </w:r>
          </w:p>
          <w:p w14:paraId="43FE6B56" w14:textId="77777777" w:rsidR="007779A0" w:rsidRPr="00EF2F64" w:rsidRDefault="005B4C5C" w:rsidP="00183CCE">
            <w:pPr>
              <w:spacing w:after="200"/>
              <w:ind w:left="612" w:hanging="612"/>
              <w:jc w:val="both"/>
              <w:rPr>
                <w:rFonts w:asciiTheme="majorBidi" w:hAnsiTheme="majorBidi" w:cstheme="majorBidi"/>
              </w:rPr>
            </w:pPr>
            <w:r w:rsidRPr="00EF2F64">
              <w:rPr>
                <w:rFonts w:asciiTheme="majorBidi" w:hAnsiTheme="majorBidi" w:cstheme="majorBidi"/>
              </w:rPr>
              <w:t>25.</w:t>
            </w:r>
            <w:r w:rsidR="003A07E0" w:rsidRPr="00EF2F64">
              <w:rPr>
                <w:rFonts w:asciiTheme="majorBidi" w:hAnsiTheme="majorBidi" w:cstheme="majorBidi"/>
              </w:rPr>
              <w:t>8</w:t>
            </w:r>
            <w:r w:rsidRPr="00EF2F64">
              <w:rPr>
                <w:rFonts w:asciiTheme="majorBidi" w:hAnsiTheme="majorBidi" w:cstheme="majorBidi"/>
              </w:rPr>
              <w:tab/>
            </w:r>
            <w:r w:rsidR="007779A0" w:rsidRPr="00EF2F64">
              <w:rPr>
                <w:rFonts w:asciiTheme="majorBidi" w:hAnsiTheme="majorBidi" w:cstheme="majorBidi"/>
              </w:rPr>
              <w:t>L’Acheteur établira un procès-verbal de la séance d’ouverture des plis, qui comportera au minimum</w:t>
            </w:r>
            <w:r w:rsidR="00A96AED" w:rsidRPr="00EF2F64">
              <w:rPr>
                <w:rFonts w:asciiTheme="majorBidi" w:hAnsiTheme="majorBidi" w:cstheme="majorBidi"/>
              </w:rPr>
              <w:t xml:space="preserve"> :</w:t>
            </w:r>
            <w:r w:rsidR="007779A0" w:rsidRPr="00EF2F64">
              <w:rPr>
                <w:rFonts w:asciiTheme="majorBidi" w:hAnsiTheme="majorBidi" w:cstheme="majorBidi"/>
              </w:rPr>
              <w:t xml:space="preserve"> </w:t>
            </w:r>
          </w:p>
          <w:p w14:paraId="43FE6B57" w14:textId="77777777" w:rsidR="007779A0" w:rsidRPr="00EF2F64" w:rsidRDefault="00FC0C01" w:rsidP="00183CCE">
            <w:pPr>
              <w:tabs>
                <w:tab w:val="left" w:pos="702"/>
              </w:tabs>
              <w:spacing w:after="200"/>
              <w:ind w:left="1200" w:hanging="576"/>
              <w:jc w:val="both"/>
              <w:rPr>
                <w:rFonts w:asciiTheme="majorBidi" w:hAnsiTheme="majorBidi" w:cstheme="majorBidi"/>
              </w:rPr>
            </w:pPr>
            <w:r w:rsidRPr="00EF2F64">
              <w:rPr>
                <w:rFonts w:asciiTheme="majorBidi" w:hAnsiTheme="majorBidi" w:cstheme="majorBidi"/>
              </w:rPr>
              <w:t>(</w:t>
            </w:r>
            <w:r w:rsidR="007779A0" w:rsidRPr="00EF2F64">
              <w:rPr>
                <w:rFonts w:asciiTheme="majorBidi" w:hAnsiTheme="majorBidi" w:cstheme="majorBidi"/>
              </w:rPr>
              <w:t>a)</w:t>
            </w:r>
            <w:r w:rsidR="007779A0" w:rsidRPr="00EF2F64">
              <w:rPr>
                <w:rFonts w:asciiTheme="majorBidi" w:hAnsiTheme="majorBidi" w:cstheme="majorBidi"/>
              </w:rPr>
              <w:tab/>
              <w:t xml:space="preserve">le nom du Soumissionnaire et s’il y a retrait, remplacement de l’offre ou modification, </w:t>
            </w:r>
          </w:p>
          <w:p w14:paraId="43FE6B58" w14:textId="77777777" w:rsidR="007779A0" w:rsidRPr="00EF2F64" w:rsidRDefault="00FC0C01" w:rsidP="00183CCE">
            <w:pPr>
              <w:tabs>
                <w:tab w:val="left" w:pos="702"/>
              </w:tabs>
              <w:spacing w:after="200"/>
              <w:ind w:left="1200" w:hanging="576"/>
              <w:jc w:val="both"/>
              <w:rPr>
                <w:rFonts w:asciiTheme="majorBidi" w:hAnsiTheme="majorBidi" w:cstheme="majorBidi"/>
              </w:rPr>
            </w:pPr>
            <w:r w:rsidRPr="00EF2F64">
              <w:rPr>
                <w:rFonts w:asciiTheme="majorBidi" w:hAnsiTheme="majorBidi" w:cstheme="majorBidi"/>
              </w:rPr>
              <w:t>(</w:t>
            </w:r>
            <w:r w:rsidR="007779A0" w:rsidRPr="00EF2F64">
              <w:rPr>
                <w:rFonts w:asciiTheme="majorBidi" w:hAnsiTheme="majorBidi" w:cstheme="majorBidi"/>
              </w:rPr>
              <w:t>b)</w:t>
            </w:r>
            <w:r w:rsidR="007779A0" w:rsidRPr="00EF2F64">
              <w:rPr>
                <w:rFonts w:asciiTheme="majorBidi" w:hAnsiTheme="majorBidi" w:cstheme="majorBidi"/>
              </w:rPr>
              <w:tab/>
              <w:t>le prix de l’offre, par lot le cas échéant, y compris tous rabais,</w:t>
            </w:r>
          </w:p>
          <w:p w14:paraId="43FE6B59" w14:textId="77777777" w:rsidR="007779A0" w:rsidRPr="00EF2F64" w:rsidRDefault="00FC0C01" w:rsidP="00183CCE">
            <w:pPr>
              <w:tabs>
                <w:tab w:val="left" w:pos="702"/>
              </w:tabs>
              <w:spacing w:after="200"/>
              <w:ind w:left="1200" w:hanging="576"/>
              <w:jc w:val="both"/>
              <w:rPr>
                <w:rFonts w:asciiTheme="majorBidi" w:hAnsiTheme="majorBidi" w:cstheme="majorBidi"/>
              </w:rPr>
            </w:pPr>
            <w:r w:rsidRPr="00EF2F64">
              <w:rPr>
                <w:rFonts w:asciiTheme="majorBidi" w:hAnsiTheme="majorBidi" w:cstheme="majorBidi"/>
              </w:rPr>
              <w:t>(</w:t>
            </w:r>
            <w:r w:rsidR="004715A1" w:rsidRPr="00EF2F64">
              <w:rPr>
                <w:rFonts w:asciiTheme="majorBidi" w:hAnsiTheme="majorBidi" w:cstheme="majorBidi"/>
              </w:rPr>
              <w:t>c)</w:t>
            </w:r>
            <w:r w:rsidR="004715A1" w:rsidRPr="00EF2F64">
              <w:rPr>
                <w:rFonts w:asciiTheme="majorBidi" w:hAnsiTheme="majorBidi" w:cstheme="majorBidi"/>
              </w:rPr>
              <w:tab/>
            </w:r>
            <w:r w:rsidR="007779A0" w:rsidRPr="00EF2F64">
              <w:rPr>
                <w:rFonts w:asciiTheme="majorBidi" w:hAnsiTheme="majorBidi" w:cstheme="majorBidi"/>
              </w:rPr>
              <w:t xml:space="preserve">toute variante proposée, et </w:t>
            </w:r>
          </w:p>
          <w:p w14:paraId="43FE6B5A" w14:textId="77777777" w:rsidR="007779A0" w:rsidRPr="00EF2F64" w:rsidRDefault="00FC0C01" w:rsidP="00183CCE">
            <w:pPr>
              <w:tabs>
                <w:tab w:val="left" w:pos="702"/>
              </w:tabs>
              <w:spacing w:after="200"/>
              <w:ind w:left="1200" w:hanging="576"/>
              <w:jc w:val="both"/>
              <w:rPr>
                <w:rFonts w:asciiTheme="majorBidi" w:hAnsiTheme="majorBidi" w:cstheme="majorBidi"/>
              </w:rPr>
            </w:pPr>
            <w:r w:rsidRPr="00EF2F64">
              <w:rPr>
                <w:rFonts w:asciiTheme="majorBidi" w:hAnsiTheme="majorBidi" w:cstheme="majorBidi"/>
              </w:rPr>
              <w:t>(</w:t>
            </w:r>
            <w:r w:rsidR="007779A0" w:rsidRPr="00EF2F64">
              <w:rPr>
                <w:rFonts w:asciiTheme="majorBidi" w:hAnsiTheme="majorBidi" w:cstheme="majorBidi"/>
              </w:rPr>
              <w:t>d)</w:t>
            </w:r>
            <w:r w:rsidR="007779A0" w:rsidRPr="00EF2F64">
              <w:rPr>
                <w:rFonts w:asciiTheme="majorBidi" w:hAnsiTheme="majorBidi" w:cstheme="majorBidi"/>
              </w:rPr>
              <w:tab/>
              <w:t xml:space="preserve">l’existence ou l’absence d’une garantie de soumission </w:t>
            </w:r>
            <w:r w:rsidR="004715A1" w:rsidRPr="00EF2F64">
              <w:rPr>
                <w:rFonts w:asciiTheme="majorBidi" w:hAnsiTheme="majorBidi" w:cstheme="majorBidi"/>
              </w:rPr>
              <w:t xml:space="preserve">ou d’une déclaration de garantie de soumission, </w:t>
            </w:r>
            <w:r w:rsidR="007779A0" w:rsidRPr="00EF2F64">
              <w:rPr>
                <w:rFonts w:asciiTheme="majorBidi" w:hAnsiTheme="majorBidi" w:cstheme="majorBidi"/>
              </w:rPr>
              <w:t xml:space="preserve">si elle est exigée. </w:t>
            </w:r>
          </w:p>
          <w:p w14:paraId="43FE6B5B" w14:textId="77777777" w:rsidR="005B4C5C" w:rsidRPr="00EF2F64" w:rsidRDefault="007779A0" w:rsidP="00183CCE">
            <w:pPr>
              <w:spacing w:after="200"/>
              <w:ind w:left="576" w:hanging="576"/>
              <w:jc w:val="both"/>
              <w:rPr>
                <w:rFonts w:asciiTheme="majorBidi" w:hAnsiTheme="majorBidi" w:cstheme="majorBidi"/>
              </w:rPr>
            </w:pPr>
            <w:r w:rsidRPr="00EF2F64">
              <w:rPr>
                <w:rFonts w:asciiTheme="majorBidi" w:hAnsiTheme="majorBidi" w:cstheme="majorBidi"/>
              </w:rPr>
              <w:t>25.9</w:t>
            </w:r>
            <w:r w:rsidRPr="00EF2F64">
              <w:rPr>
                <w:rFonts w:asciiTheme="majorBidi" w:hAnsiTheme="majorBidi" w:cstheme="majorBidi"/>
              </w:rPr>
              <w:tab/>
              <w:t>Il sera demandé aux représentants des soumissionnaires présents de signer le procès-verbal d’ouverture des plis. L’absence de la signature d’un Soumissionnaire ne porte pas atteinte à la validité et au contenu du procès-verbal. Un exemplaire du procès-verbal sera distribué à tous les Soumissionnaires</w:t>
            </w:r>
            <w:r w:rsidR="00BD2682" w:rsidRPr="00EF2F64">
              <w:rPr>
                <w:rFonts w:asciiTheme="majorBidi" w:hAnsiTheme="majorBidi" w:cstheme="majorBidi"/>
              </w:rPr>
              <w:t>.</w:t>
            </w:r>
          </w:p>
        </w:tc>
      </w:tr>
      <w:tr w:rsidR="00BD2682" w:rsidRPr="00EF2F64" w14:paraId="43FE6B5F" w14:textId="77777777" w:rsidTr="008459C1">
        <w:tc>
          <w:tcPr>
            <w:tcW w:w="2152" w:type="dxa"/>
            <w:gridSpan w:val="2"/>
          </w:tcPr>
          <w:p w14:paraId="43FE6B5D" w14:textId="77777777" w:rsidR="00BD2682" w:rsidRPr="00EF2F64" w:rsidRDefault="00BD2682" w:rsidP="00C36BAA">
            <w:pPr>
              <w:pStyle w:val="Heading1-Clausename"/>
              <w:tabs>
                <w:tab w:val="clear" w:pos="360"/>
              </w:tabs>
              <w:spacing w:before="0" w:after="200"/>
              <w:ind w:left="0" w:firstLine="0"/>
              <w:rPr>
                <w:rFonts w:asciiTheme="majorBidi" w:hAnsiTheme="majorBidi" w:cstheme="majorBidi"/>
              </w:rPr>
            </w:pPr>
          </w:p>
        </w:tc>
        <w:tc>
          <w:tcPr>
            <w:tcW w:w="7568" w:type="dxa"/>
            <w:gridSpan w:val="3"/>
            <w:tcBorders>
              <w:bottom w:val="nil"/>
            </w:tcBorders>
          </w:tcPr>
          <w:p w14:paraId="43FE6B5E" w14:textId="77777777" w:rsidR="00BD2682" w:rsidRPr="00EF2F64" w:rsidRDefault="009E7853" w:rsidP="00117CFD">
            <w:pPr>
              <w:pStyle w:val="SectionIHeaders"/>
              <w:spacing w:before="120" w:after="120"/>
              <w:rPr>
                <w:rFonts w:asciiTheme="majorBidi" w:hAnsiTheme="majorBidi" w:cstheme="majorBidi"/>
              </w:rPr>
            </w:pPr>
            <w:bookmarkStart w:id="148" w:name="_Toc481077419"/>
            <w:bookmarkStart w:id="149" w:name="_Toc487047531"/>
            <w:r w:rsidRPr="00EF2F64">
              <w:t>Évaluation et comparaison des offres</w:t>
            </w:r>
            <w:bookmarkEnd w:id="148"/>
            <w:bookmarkEnd w:id="149"/>
          </w:p>
        </w:tc>
      </w:tr>
      <w:tr w:rsidR="00BD2682" w:rsidRPr="00EF2F64" w14:paraId="43FE6B64" w14:textId="77777777" w:rsidTr="008459C1">
        <w:tc>
          <w:tcPr>
            <w:tcW w:w="2152" w:type="dxa"/>
            <w:gridSpan w:val="2"/>
          </w:tcPr>
          <w:p w14:paraId="43FE6B60" w14:textId="77777777" w:rsidR="00BD2682" w:rsidRPr="00EF2F64" w:rsidRDefault="009E7853" w:rsidP="00620C92">
            <w:pPr>
              <w:pStyle w:val="Style2"/>
              <w:ind w:left="360"/>
              <w:rPr>
                <w:szCs w:val="24"/>
              </w:rPr>
            </w:pPr>
            <w:bookmarkStart w:id="150" w:name="_Toc481077420"/>
            <w:bookmarkStart w:id="151" w:name="_Toc487047532"/>
            <w:r w:rsidRPr="00EF2F64">
              <w:rPr>
                <w:szCs w:val="24"/>
              </w:rPr>
              <w:t>Confidentialité</w:t>
            </w:r>
            <w:bookmarkEnd w:id="150"/>
            <w:bookmarkEnd w:id="151"/>
          </w:p>
        </w:tc>
        <w:tc>
          <w:tcPr>
            <w:tcW w:w="7568" w:type="dxa"/>
            <w:gridSpan w:val="3"/>
            <w:tcBorders>
              <w:bottom w:val="nil"/>
            </w:tcBorders>
          </w:tcPr>
          <w:p w14:paraId="43FE6B61" w14:textId="77777777" w:rsidR="009E7853" w:rsidRPr="00EF2F64" w:rsidRDefault="005B4C5C" w:rsidP="00183CCE">
            <w:pPr>
              <w:spacing w:after="200"/>
              <w:ind w:left="576" w:hanging="576"/>
              <w:jc w:val="both"/>
              <w:rPr>
                <w:rFonts w:asciiTheme="majorBidi" w:hAnsiTheme="majorBidi" w:cstheme="majorBidi"/>
              </w:rPr>
            </w:pPr>
            <w:r w:rsidRPr="00EF2F64">
              <w:rPr>
                <w:rFonts w:asciiTheme="majorBidi" w:hAnsiTheme="majorBidi" w:cstheme="majorBidi"/>
              </w:rPr>
              <w:t>26.1</w:t>
            </w:r>
            <w:r w:rsidRPr="00EF2F64">
              <w:rPr>
                <w:rFonts w:asciiTheme="majorBidi" w:hAnsiTheme="majorBidi" w:cstheme="majorBidi"/>
              </w:rPr>
              <w:tab/>
              <w:t>Aucune information relative à l’évaluation des offres et à la recommandation d’attribution du Marché ne sera donnée aux soumissionnaires ni à toute autre personne non concernée par ladite procédure tant que l’attribution du Marché n’aura pas été notifiée aux Soumissionnaires conformément à l’</w:t>
            </w:r>
            <w:r w:rsidR="004715A1" w:rsidRPr="00EF2F64">
              <w:rPr>
                <w:rFonts w:asciiTheme="majorBidi" w:hAnsiTheme="majorBidi" w:cstheme="majorBidi"/>
              </w:rPr>
              <w:t>article</w:t>
            </w:r>
            <w:r w:rsidRPr="00EF2F64">
              <w:rPr>
                <w:rFonts w:asciiTheme="majorBidi" w:hAnsiTheme="majorBidi" w:cstheme="majorBidi"/>
              </w:rPr>
              <w:t xml:space="preserve"> 40 des IS</w:t>
            </w:r>
            <w:r w:rsidR="009E7853" w:rsidRPr="00EF2F64">
              <w:rPr>
                <w:rFonts w:asciiTheme="majorBidi" w:hAnsiTheme="majorBidi" w:cstheme="majorBidi"/>
              </w:rPr>
              <w:t>.</w:t>
            </w:r>
          </w:p>
          <w:p w14:paraId="43FE6B62" w14:textId="77777777" w:rsidR="00BD2682" w:rsidRPr="00EF2F64" w:rsidRDefault="005B4C5C" w:rsidP="00183CCE">
            <w:pPr>
              <w:spacing w:after="200"/>
              <w:ind w:left="576" w:hanging="576"/>
              <w:jc w:val="both"/>
              <w:rPr>
                <w:rFonts w:asciiTheme="majorBidi" w:hAnsiTheme="majorBidi" w:cstheme="majorBidi"/>
              </w:rPr>
            </w:pPr>
            <w:r w:rsidRPr="00EF2F64">
              <w:rPr>
                <w:rFonts w:asciiTheme="majorBidi" w:hAnsiTheme="majorBidi" w:cstheme="majorBidi"/>
                <w:spacing w:val="-4"/>
              </w:rPr>
              <w:t>26.2</w:t>
            </w:r>
            <w:r w:rsidRPr="00EF2F64">
              <w:rPr>
                <w:rFonts w:asciiTheme="majorBidi" w:hAnsiTheme="majorBidi" w:cstheme="majorBidi"/>
                <w:spacing w:val="-4"/>
              </w:rPr>
              <w:tab/>
              <w:t>Toute tentative faite par un Soumissionnaire pour influencer l’Acheteur lors de l’évaluation des offres ou lors de la décision d’attribution peut entraîner le rejet de son offre</w:t>
            </w:r>
            <w:r w:rsidR="00BD2682" w:rsidRPr="00EF2F64">
              <w:rPr>
                <w:rFonts w:asciiTheme="majorBidi" w:hAnsiTheme="majorBidi" w:cstheme="majorBidi"/>
              </w:rPr>
              <w:t>.</w:t>
            </w:r>
          </w:p>
          <w:p w14:paraId="43FE6B63" w14:textId="77777777" w:rsidR="00BD2682" w:rsidRPr="00EF2F64" w:rsidRDefault="005B4C5C" w:rsidP="00183CCE">
            <w:pPr>
              <w:spacing w:after="200"/>
              <w:ind w:left="576" w:hanging="576"/>
              <w:jc w:val="both"/>
              <w:rPr>
                <w:rFonts w:asciiTheme="majorBidi" w:hAnsiTheme="majorBidi" w:cstheme="majorBidi"/>
              </w:rPr>
            </w:pPr>
            <w:r w:rsidRPr="00EF2F64">
              <w:rPr>
                <w:rFonts w:asciiTheme="majorBidi" w:hAnsiTheme="majorBidi" w:cstheme="majorBidi"/>
              </w:rPr>
              <w:t>26.3</w:t>
            </w:r>
            <w:r w:rsidRPr="00EF2F64">
              <w:rPr>
                <w:rFonts w:asciiTheme="majorBidi" w:hAnsiTheme="majorBidi" w:cstheme="majorBidi"/>
              </w:rPr>
              <w:tab/>
            </w:r>
            <w:r w:rsidRPr="00EF2F64">
              <w:rPr>
                <w:rFonts w:asciiTheme="majorBidi" w:hAnsiTheme="majorBidi" w:cstheme="majorBidi"/>
                <w:spacing w:val="-4"/>
              </w:rPr>
              <w:t>Nonobstant les dispositions de l’article 26.2, entre le moment où les plis seront ouverts et celui où le Marché sera attribué, si un Soumissionnaire souhaite entrer en contact avec l’Acheteur pour des motifs ayant trait à la procédure d’appel d’offres, il devra le faire par écrit</w:t>
            </w:r>
            <w:r w:rsidR="00BD2682" w:rsidRPr="00EF2F64">
              <w:rPr>
                <w:rFonts w:asciiTheme="majorBidi" w:hAnsiTheme="majorBidi" w:cstheme="majorBidi"/>
                <w:spacing w:val="-4"/>
              </w:rPr>
              <w:t>.</w:t>
            </w:r>
          </w:p>
        </w:tc>
      </w:tr>
      <w:tr w:rsidR="00BD2682" w:rsidRPr="00EF2F64" w14:paraId="43FE6B68" w14:textId="77777777" w:rsidTr="008459C1">
        <w:tc>
          <w:tcPr>
            <w:tcW w:w="2152" w:type="dxa"/>
            <w:gridSpan w:val="2"/>
          </w:tcPr>
          <w:p w14:paraId="43FE6B65" w14:textId="77777777" w:rsidR="00BD2682" w:rsidRPr="00EF2F64" w:rsidRDefault="009E7853" w:rsidP="00F02167">
            <w:pPr>
              <w:pStyle w:val="Style2"/>
              <w:ind w:left="360"/>
              <w:rPr>
                <w:rFonts w:asciiTheme="majorBidi" w:hAnsiTheme="majorBidi" w:cstheme="majorBidi"/>
              </w:rPr>
            </w:pPr>
            <w:bookmarkStart w:id="152" w:name="_Toc481077421"/>
            <w:bookmarkStart w:id="153" w:name="_Toc487047533"/>
            <w:r w:rsidRPr="00EF2F64">
              <w:rPr>
                <w:szCs w:val="24"/>
              </w:rPr>
              <w:t>Éclaircisse</w:t>
            </w:r>
            <w:r w:rsidR="00F02167" w:rsidRPr="00EF2F64">
              <w:rPr>
                <w:szCs w:val="24"/>
              </w:rPr>
              <w:t>-</w:t>
            </w:r>
            <w:r w:rsidRPr="00EF2F64">
              <w:rPr>
                <w:szCs w:val="24"/>
              </w:rPr>
              <w:t>ments concernant les</w:t>
            </w:r>
            <w:r w:rsidR="00F02167" w:rsidRPr="00EF2F64">
              <w:rPr>
                <w:szCs w:val="24"/>
              </w:rPr>
              <w:t> </w:t>
            </w:r>
            <w:r w:rsidRPr="00EF2F64">
              <w:rPr>
                <w:szCs w:val="24"/>
              </w:rPr>
              <w:t>Offres</w:t>
            </w:r>
            <w:bookmarkEnd w:id="152"/>
            <w:bookmarkEnd w:id="153"/>
          </w:p>
        </w:tc>
        <w:tc>
          <w:tcPr>
            <w:tcW w:w="7568" w:type="dxa"/>
            <w:gridSpan w:val="3"/>
          </w:tcPr>
          <w:p w14:paraId="43FE6B66" w14:textId="77777777" w:rsidR="00BD2682" w:rsidRPr="00EF2F64" w:rsidRDefault="00B340F3" w:rsidP="00183CCE">
            <w:pPr>
              <w:spacing w:after="200"/>
              <w:ind w:left="576" w:hanging="576"/>
              <w:jc w:val="both"/>
              <w:rPr>
                <w:rFonts w:asciiTheme="majorBidi" w:hAnsiTheme="majorBidi" w:cstheme="majorBidi"/>
              </w:rPr>
            </w:pPr>
            <w:r w:rsidRPr="00EF2F64">
              <w:rPr>
                <w:rFonts w:asciiTheme="majorBidi" w:hAnsiTheme="majorBidi" w:cstheme="majorBidi"/>
              </w:rPr>
              <w:t>27.1</w:t>
            </w:r>
            <w:r w:rsidRPr="00EF2F64">
              <w:rPr>
                <w:rFonts w:asciiTheme="majorBidi" w:hAnsiTheme="majorBidi" w:cstheme="majorBidi"/>
              </w:rPr>
              <w:tab/>
            </w:r>
            <w:r w:rsidR="009E7853" w:rsidRPr="00EF2F64">
              <w:rPr>
                <w:rFonts w:asciiTheme="majorBidi" w:hAnsiTheme="majorBidi" w:cstheme="majorBidi"/>
              </w:rPr>
              <w:t xml:space="preserve">Pour faciliter l’examen, l’évaluation, la comparaison des offres et la vérification de la qualification des soumissionnaires, </w:t>
            </w:r>
            <w:r w:rsidR="0095260B" w:rsidRPr="00EF2F64">
              <w:rPr>
                <w:rFonts w:asciiTheme="majorBidi" w:hAnsiTheme="majorBidi" w:cstheme="majorBidi"/>
              </w:rPr>
              <w:t>l’Acheteur</w:t>
            </w:r>
            <w:r w:rsidR="009E7853" w:rsidRPr="00EF2F64">
              <w:rPr>
                <w:rFonts w:asciiTheme="majorBidi" w:hAnsiTheme="majorBidi" w:cstheme="majorBidi"/>
              </w:rPr>
              <w:t xml:space="preserve"> a toute latitude pour demander à un Soumissionnaire des éclaircissements sur son offre. Aucun éclaircissement apporté par un Soumissionnaire autrement qu’en réponse à une demande de </w:t>
            </w:r>
            <w:r w:rsidR="0095260B" w:rsidRPr="00EF2F64">
              <w:rPr>
                <w:rFonts w:asciiTheme="majorBidi" w:hAnsiTheme="majorBidi" w:cstheme="majorBidi"/>
              </w:rPr>
              <w:t>l’Acheteur</w:t>
            </w:r>
            <w:r w:rsidR="009E7853" w:rsidRPr="00EF2F64">
              <w:rPr>
                <w:rFonts w:asciiTheme="majorBidi" w:hAnsiTheme="majorBidi" w:cstheme="majorBidi"/>
              </w:rPr>
              <w:t xml:space="preserve"> ne sera pris en compte.</w:t>
            </w:r>
            <w:r w:rsidR="00A96AED" w:rsidRPr="00EF2F64">
              <w:rPr>
                <w:rFonts w:asciiTheme="majorBidi" w:hAnsiTheme="majorBidi" w:cstheme="majorBidi"/>
              </w:rPr>
              <w:t xml:space="preserve"> </w:t>
            </w:r>
            <w:r w:rsidR="009E7853" w:rsidRPr="00EF2F64">
              <w:rPr>
                <w:rFonts w:asciiTheme="majorBidi" w:hAnsiTheme="majorBidi" w:cstheme="majorBidi"/>
              </w:rPr>
              <w:t xml:space="preserve">La demande d’éclaircissement de </w:t>
            </w:r>
            <w:r w:rsidR="0095260B" w:rsidRPr="00EF2F64">
              <w:rPr>
                <w:rFonts w:asciiTheme="majorBidi" w:hAnsiTheme="majorBidi" w:cstheme="majorBidi"/>
              </w:rPr>
              <w:t>l’Acheteur</w:t>
            </w:r>
            <w:r w:rsidR="009E7853" w:rsidRPr="00EF2F64">
              <w:rPr>
                <w:rFonts w:asciiTheme="majorBidi" w:hAnsiTheme="majorBidi" w:cstheme="majorBidi"/>
              </w:rPr>
              <w:t xml:space="preserve">, comme la réponse apportée, seront formulées par écrit. Aucune modification de prix ni aucun changement substantiel de l’offre </w:t>
            </w:r>
            <w:r w:rsidR="005B4C5C" w:rsidRPr="00EF2F64">
              <w:rPr>
                <w:rFonts w:asciiTheme="majorBidi" w:hAnsiTheme="majorBidi" w:cstheme="majorBidi"/>
              </w:rPr>
              <w:t xml:space="preserve">(y compris un changement dans le Montant de son Offre fait à l’initiative du Soumissionnaire) </w:t>
            </w:r>
            <w:r w:rsidR="009E7853" w:rsidRPr="00EF2F64">
              <w:rPr>
                <w:rFonts w:asciiTheme="majorBidi" w:hAnsiTheme="majorBidi" w:cstheme="majorBidi"/>
              </w:rPr>
              <w:t xml:space="preserve">ne seront demandés, offerts ou autorisés, si ce n’est pour confirmer la correction des erreurs arithmétiques découvertes par </w:t>
            </w:r>
            <w:r w:rsidR="0095260B" w:rsidRPr="00EF2F64">
              <w:rPr>
                <w:rFonts w:asciiTheme="majorBidi" w:hAnsiTheme="majorBidi" w:cstheme="majorBidi"/>
              </w:rPr>
              <w:t>l’Acheteur</w:t>
            </w:r>
            <w:r w:rsidR="009E7853" w:rsidRPr="00EF2F64">
              <w:rPr>
                <w:rFonts w:asciiTheme="majorBidi" w:hAnsiTheme="majorBidi" w:cstheme="majorBidi"/>
              </w:rPr>
              <w:t xml:space="preserve"> lors de l’évaluation des offres en application de </w:t>
            </w:r>
            <w:r w:rsidR="005C5265" w:rsidRPr="00EF2F64">
              <w:rPr>
                <w:rFonts w:asciiTheme="majorBidi" w:hAnsiTheme="majorBidi" w:cstheme="majorBidi"/>
              </w:rPr>
              <w:t>l’article</w:t>
            </w:r>
            <w:r w:rsidR="009E7853" w:rsidRPr="00EF2F64">
              <w:rPr>
                <w:rFonts w:asciiTheme="majorBidi" w:hAnsiTheme="majorBidi" w:cstheme="majorBidi"/>
              </w:rPr>
              <w:t xml:space="preserve"> 31 des IS.</w:t>
            </w:r>
          </w:p>
          <w:p w14:paraId="43FE6B67" w14:textId="77777777" w:rsidR="005B4C5C" w:rsidRPr="00EF2F64" w:rsidRDefault="005B4C5C" w:rsidP="00183CCE">
            <w:pPr>
              <w:spacing w:after="200"/>
              <w:ind w:left="576" w:hanging="576"/>
              <w:jc w:val="both"/>
              <w:rPr>
                <w:rFonts w:asciiTheme="majorBidi" w:hAnsiTheme="majorBidi" w:cstheme="majorBidi"/>
              </w:rPr>
            </w:pPr>
            <w:r w:rsidRPr="00EF2F64">
              <w:rPr>
                <w:rFonts w:asciiTheme="majorBidi" w:hAnsiTheme="majorBidi" w:cstheme="majorBidi"/>
              </w:rPr>
              <w:t>27.2</w:t>
            </w:r>
            <w:r w:rsidRPr="00EF2F64">
              <w:rPr>
                <w:rFonts w:asciiTheme="majorBidi" w:hAnsiTheme="majorBidi" w:cstheme="majorBidi"/>
              </w:rPr>
              <w:tab/>
              <w:t>L’offre d’un soumissionnaire qui ne fournit pas les éclaircissements sur son Offre avant la date et l’heure spécifiée par l’Acheteur dans sa demande d’éclaircissement sera susceptible d’être rejetée</w:t>
            </w:r>
            <w:r w:rsidR="00B340F3" w:rsidRPr="00EF2F64">
              <w:rPr>
                <w:rFonts w:asciiTheme="majorBidi" w:hAnsiTheme="majorBidi" w:cstheme="majorBidi"/>
              </w:rPr>
              <w:t>.</w:t>
            </w:r>
          </w:p>
        </w:tc>
      </w:tr>
      <w:tr w:rsidR="00B340F3" w:rsidRPr="00EF2F64" w14:paraId="43FE6B6E" w14:textId="77777777" w:rsidTr="008459C1">
        <w:tc>
          <w:tcPr>
            <w:tcW w:w="2152" w:type="dxa"/>
            <w:gridSpan w:val="2"/>
          </w:tcPr>
          <w:p w14:paraId="43FE6B69" w14:textId="77777777" w:rsidR="00B340F3" w:rsidRPr="00EF2F64" w:rsidRDefault="00B340F3" w:rsidP="009E7853">
            <w:pPr>
              <w:pStyle w:val="Style2"/>
              <w:ind w:left="360"/>
              <w:rPr>
                <w:rFonts w:asciiTheme="majorBidi" w:hAnsiTheme="majorBidi" w:cstheme="majorBidi"/>
              </w:rPr>
            </w:pPr>
            <w:bookmarkStart w:id="154" w:name="_Toc382927796"/>
            <w:bookmarkStart w:id="155" w:name="_Toc481077422"/>
            <w:bookmarkStart w:id="156" w:name="_Toc487047534"/>
            <w:r w:rsidRPr="00EF2F64">
              <w:rPr>
                <w:szCs w:val="24"/>
              </w:rPr>
              <w:t>Divergences, réserves ou omissions</w:t>
            </w:r>
            <w:bookmarkEnd w:id="154"/>
            <w:bookmarkEnd w:id="155"/>
            <w:bookmarkEnd w:id="156"/>
          </w:p>
        </w:tc>
        <w:tc>
          <w:tcPr>
            <w:tcW w:w="7568" w:type="dxa"/>
            <w:gridSpan w:val="3"/>
            <w:tcBorders>
              <w:bottom w:val="nil"/>
            </w:tcBorders>
          </w:tcPr>
          <w:p w14:paraId="43FE6B6A" w14:textId="77777777" w:rsidR="00B340F3" w:rsidRPr="00EF2F64" w:rsidRDefault="00B340F3" w:rsidP="00A07028">
            <w:pPr>
              <w:tabs>
                <w:tab w:val="left" w:pos="1152"/>
              </w:tabs>
              <w:spacing w:after="200"/>
              <w:ind w:left="560" w:hanging="560"/>
              <w:jc w:val="both"/>
              <w:rPr>
                <w:rFonts w:asciiTheme="majorBidi" w:hAnsiTheme="majorBidi" w:cstheme="majorBidi"/>
              </w:rPr>
            </w:pPr>
            <w:r w:rsidRPr="00EF2F64">
              <w:rPr>
                <w:rFonts w:asciiTheme="majorBidi" w:hAnsiTheme="majorBidi" w:cstheme="majorBidi"/>
              </w:rPr>
              <w:t>28.1</w:t>
            </w:r>
            <w:r w:rsidRPr="00EF2F64">
              <w:rPr>
                <w:rFonts w:asciiTheme="majorBidi" w:hAnsiTheme="majorBidi" w:cstheme="majorBidi"/>
              </w:rPr>
              <w:tab/>
              <w:t>Aux fins de l’évaluation des Offres, les définitions suivantes s’appliqueront</w:t>
            </w:r>
            <w:r w:rsidR="00A96AED" w:rsidRPr="00EF2F64">
              <w:rPr>
                <w:rFonts w:asciiTheme="majorBidi" w:hAnsiTheme="majorBidi" w:cstheme="majorBidi"/>
              </w:rPr>
              <w:t xml:space="preserve"> :</w:t>
            </w:r>
          </w:p>
          <w:p w14:paraId="43FE6B6B" w14:textId="77777777" w:rsidR="00B340F3" w:rsidRPr="00EF2F64" w:rsidRDefault="00B340F3" w:rsidP="00183CCE">
            <w:pPr>
              <w:numPr>
                <w:ilvl w:val="0"/>
                <w:numId w:val="64"/>
              </w:numPr>
              <w:tabs>
                <w:tab w:val="left" w:pos="1152"/>
              </w:tabs>
              <w:overflowPunct w:val="0"/>
              <w:autoSpaceDE w:val="0"/>
              <w:autoSpaceDN w:val="0"/>
              <w:adjustRightInd w:val="0"/>
              <w:spacing w:after="200"/>
              <w:ind w:left="1152" w:hanging="576"/>
              <w:jc w:val="both"/>
              <w:textAlignment w:val="baseline"/>
              <w:rPr>
                <w:rFonts w:asciiTheme="majorBidi" w:hAnsiTheme="majorBidi" w:cstheme="majorBidi"/>
              </w:rPr>
            </w:pPr>
            <w:r w:rsidRPr="00EF2F64">
              <w:rPr>
                <w:rFonts w:asciiTheme="majorBidi" w:hAnsiTheme="majorBidi" w:cstheme="majorBidi"/>
              </w:rPr>
              <w:t xml:space="preserve">Une </w:t>
            </w:r>
            <w:r w:rsidR="0035553A" w:rsidRPr="00EF2F64">
              <w:rPr>
                <w:rFonts w:asciiTheme="majorBidi" w:hAnsiTheme="majorBidi" w:cstheme="majorBidi"/>
              </w:rPr>
              <w:t>« </w:t>
            </w:r>
            <w:r w:rsidRPr="00EF2F64">
              <w:rPr>
                <w:rFonts w:asciiTheme="majorBidi" w:hAnsiTheme="majorBidi" w:cstheme="majorBidi"/>
              </w:rPr>
              <w:t>divergence</w:t>
            </w:r>
            <w:r w:rsidR="0035553A" w:rsidRPr="00EF2F64">
              <w:rPr>
                <w:rFonts w:asciiTheme="majorBidi" w:hAnsiTheme="majorBidi" w:cstheme="majorBidi"/>
              </w:rPr>
              <w:t> »</w:t>
            </w:r>
            <w:r w:rsidRPr="00EF2F64">
              <w:rPr>
                <w:rFonts w:asciiTheme="majorBidi" w:hAnsiTheme="majorBidi" w:cstheme="majorBidi"/>
              </w:rPr>
              <w:t xml:space="preserve"> est un écart par rapport aux stipulations du Dossier d’Appel d’Offres</w:t>
            </w:r>
            <w:r w:rsidR="00A96AED" w:rsidRPr="00EF2F64">
              <w:rPr>
                <w:rFonts w:asciiTheme="majorBidi" w:hAnsiTheme="majorBidi" w:cstheme="majorBidi"/>
              </w:rPr>
              <w:t> ;</w:t>
            </w:r>
          </w:p>
          <w:p w14:paraId="43FE6B6C" w14:textId="77777777" w:rsidR="00B340F3" w:rsidRPr="00EF2F64" w:rsidRDefault="00A07028" w:rsidP="00183CCE">
            <w:pPr>
              <w:tabs>
                <w:tab w:val="left" w:pos="1152"/>
              </w:tabs>
              <w:spacing w:after="200"/>
              <w:ind w:left="1224" w:hanging="612"/>
              <w:jc w:val="both"/>
              <w:rPr>
                <w:rFonts w:asciiTheme="majorBidi" w:hAnsiTheme="majorBidi" w:cstheme="majorBidi"/>
              </w:rPr>
            </w:pPr>
            <w:r w:rsidRPr="00EF2F64">
              <w:rPr>
                <w:rFonts w:asciiTheme="majorBidi" w:hAnsiTheme="majorBidi" w:cstheme="majorBidi"/>
              </w:rPr>
              <w:t>(</w:t>
            </w:r>
            <w:r w:rsidR="00B340F3" w:rsidRPr="00EF2F64">
              <w:rPr>
                <w:rFonts w:asciiTheme="majorBidi" w:hAnsiTheme="majorBidi" w:cstheme="majorBidi"/>
              </w:rPr>
              <w:t>b)</w:t>
            </w:r>
            <w:r w:rsidR="00B340F3" w:rsidRPr="00EF2F64">
              <w:rPr>
                <w:rFonts w:asciiTheme="majorBidi" w:hAnsiTheme="majorBidi" w:cstheme="majorBidi"/>
              </w:rPr>
              <w:tab/>
              <w:t xml:space="preserve">Une </w:t>
            </w:r>
            <w:r w:rsidR="0035553A" w:rsidRPr="00EF2F64">
              <w:rPr>
                <w:rFonts w:asciiTheme="majorBidi" w:hAnsiTheme="majorBidi" w:cstheme="majorBidi"/>
              </w:rPr>
              <w:t>« </w:t>
            </w:r>
            <w:r w:rsidR="00B340F3" w:rsidRPr="00EF2F64">
              <w:rPr>
                <w:rFonts w:asciiTheme="majorBidi" w:hAnsiTheme="majorBidi" w:cstheme="majorBidi"/>
              </w:rPr>
              <w:t>réserve</w:t>
            </w:r>
            <w:r w:rsidR="0035553A" w:rsidRPr="00EF2F64">
              <w:rPr>
                <w:rFonts w:asciiTheme="majorBidi" w:hAnsiTheme="majorBidi" w:cstheme="majorBidi"/>
              </w:rPr>
              <w:t> »</w:t>
            </w:r>
            <w:r w:rsidR="00B340F3" w:rsidRPr="00EF2F64">
              <w:rPr>
                <w:rFonts w:asciiTheme="majorBidi" w:hAnsiTheme="majorBidi" w:cstheme="majorBidi"/>
              </w:rPr>
              <w:t xml:space="preserve"> est la formulation d’une conditionnalité restrictive, ou la non acceptation d’une disposition requise par le Dossier d’Appel d’Offres</w:t>
            </w:r>
            <w:r w:rsidR="00A96AED" w:rsidRPr="00EF2F64">
              <w:rPr>
                <w:rFonts w:asciiTheme="majorBidi" w:hAnsiTheme="majorBidi" w:cstheme="majorBidi"/>
              </w:rPr>
              <w:t> ;</w:t>
            </w:r>
            <w:r w:rsidR="00B340F3" w:rsidRPr="00EF2F64">
              <w:rPr>
                <w:rFonts w:asciiTheme="majorBidi" w:hAnsiTheme="majorBidi" w:cstheme="majorBidi"/>
              </w:rPr>
              <w:t xml:space="preserve"> et </w:t>
            </w:r>
          </w:p>
          <w:p w14:paraId="43FE6B6D" w14:textId="77777777" w:rsidR="00B340F3" w:rsidRPr="00EF2F64" w:rsidRDefault="00A07028" w:rsidP="00183CCE">
            <w:pPr>
              <w:tabs>
                <w:tab w:val="left" w:pos="1152"/>
              </w:tabs>
              <w:spacing w:after="200"/>
              <w:ind w:left="1224" w:hanging="612"/>
              <w:jc w:val="both"/>
              <w:rPr>
                <w:rFonts w:asciiTheme="majorBidi" w:hAnsiTheme="majorBidi" w:cstheme="majorBidi"/>
              </w:rPr>
            </w:pPr>
            <w:r w:rsidRPr="00EF2F64">
              <w:rPr>
                <w:rFonts w:asciiTheme="majorBidi" w:hAnsiTheme="majorBidi" w:cstheme="majorBidi"/>
              </w:rPr>
              <w:t>(</w:t>
            </w:r>
            <w:r w:rsidR="00B340F3" w:rsidRPr="00EF2F64">
              <w:rPr>
                <w:rFonts w:asciiTheme="majorBidi" w:hAnsiTheme="majorBidi" w:cstheme="majorBidi"/>
              </w:rPr>
              <w:t>c)</w:t>
            </w:r>
            <w:r w:rsidR="00B340F3" w:rsidRPr="00EF2F64">
              <w:rPr>
                <w:rFonts w:asciiTheme="majorBidi" w:hAnsiTheme="majorBidi" w:cstheme="majorBidi"/>
              </w:rPr>
              <w:tab/>
              <w:t xml:space="preserve">Une </w:t>
            </w:r>
            <w:r w:rsidR="0035553A" w:rsidRPr="00EF2F64">
              <w:rPr>
                <w:rFonts w:asciiTheme="majorBidi" w:hAnsiTheme="majorBidi" w:cstheme="majorBidi"/>
              </w:rPr>
              <w:t>« </w:t>
            </w:r>
            <w:r w:rsidR="00B340F3" w:rsidRPr="00EF2F64">
              <w:rPr>
                <w:rFonts w:asciiTheme="majorBidi" w:hAnsiTheme="majorBidi" w:cstheme="majorBidi"/>
              </w:rPr>
              <w:t>omission</w:t>
            </w:r>
            <w:r w:rsidR="0035553A" w:rsidRPr="00EF2F64">
              <w:rPr>
                <w:rFonts w:asciiTheme="majorBidi" w:hAnsiTheme="majorBidi" w:cstheme="majorBidi"/>
              </w:rPr>
              <w:t> »</w:t>
            </w:r>
            <w:r w:rsidR="00B340F3" w:rsidRPr="00EF2F64">
              <w:rPr>
                <w:rFonts w:asciiTheme="majorBidi" w:hAnsiTheme="majorBidi" w:cstheme="majorBidi"/>
              </w:rPr>
              <w:t xml:space="preserve"> est l’absence totale ou partielle des renseignements et documents exigés par le Dossier d’Appel d’Offres.</w:t>
            </w:r>
          </w:p>
        </w:tc>
      </w:tr>
      <w:tr w:rsidR="00BD2682" w:rsidRPr="00EF2F64" w14:paraId="43FE6B78" w14:textId="77777777" w:rsidTr="008459C1">
        <w:tc>
          <w:tcPr>
            <w:tcW w:w="2152" w:type="dxa"/>
            <w:gridSpan w:val="2"/>
          </w:tcPr>
          <w:p w14:paraId="43FE6B6F" w14:textId="77777777" w:rsidR="00BD2682" w:rsidRPr="00EF2F64" w:rsidRDefault="009E7853" w:rsidP="009E7853">
            <w:pPr>
              <w:pStyle w:val="Style2"/>
              <w:ind w:left="360"/>
              <w:rPr>
                <w:rFonts w:asciiTheme="majorBidi" w:hAnsiTheme="majorBidi" w:cstheme="majorBidi"/>
              </w:rPr>
            </w:pPr>
            <w:bookmarkStart w:id="157" w:name="_Toc438438853"/>
            <w:bookmarkStart w:id="158" w:name="_Toc438532632"/>
            <w:bookmarkStart w:id="159" w:name="_Toc438733997"/>
            <w:bookmarkStart w:id="160" w:name="_Toc438907034"/>
            <w:bookmarkStart w:id="161" w:name="_Toc438907233"/>
            <w:bookmarkStart w:id="162" w:name="_Toc106180679"/>
            <w:bookmarkStart w:id="163" w:name="_Toc481077423"/>
            <w:bookmarkStart w:id="164" w:name="_Toc487047535"/>
            <w:r w:rsidRPr="00EF2F64">
              <w:rPr>
                <w:szCs w:val="24"/>
              </w:rPr>
              <w:t>Conformité des offres</w:t>
            </w:r>
            <w:bookmarkEnd w:id="157"/>
            <w:bookmarkEnd w:id="158"/>
            <w:bookmarkEnd w:id="159"/>
            <w:bookmarkEnd w:id="160"/>
            <w:bookmarkEnd w:id="161"/>
            <w:bookmarkEnd w:id="162"/>
            <w:bookmarkEnd w:id="163"/>
            <w:bookmarkEnd w:id="164"/>
          </w:p>
        </w:tc>
        <w:tc>
          <w:tcPr>
            <w:tcW w:w="7568" w:type="dxa"/>
            <w:gridSpan w:val="3"/>
            <w:tcBorders>
              <w:bottom w:val="nil"/>
            </w:tcBorders>
          </w:tcPr>
          <w:p w14:paraId="43FE6B70" w14:textId="77777777" w:rsidR="009E7853" w:rsidRPr="00EF2F64" w:rsidRDefault="00B340F3" w:rsidP="00183CCE">
            <w:pPr>
              <w:spacing w:after="200"/>
              <w:ind w:left="576" w:hanging="576"/>
              <w:jc w:val="both"/>
              <w:rPr>
                <w:rFonts w:asciiTheme="majorBidi" w:hAnsiTheme="majorBidi" w:cstheme="majorBidi"/>
              </w:rPr>
            </w:pPr>
            <w:r w:rsidRPr="00EF2F64">
              <w:rPr>
                <w:rFonts w:asciiTheme="majorBidi" w:hAnsiTheme="majorBidi" w:cstheme="majorBidi"/>
              </w:rPr>
              <w:t>29.1</w:t>
            </w:r>
            <w:r w:rsidRPr="00EF2F64">
              <w:rPr>
                <w:rFonts w:asciiTheme="majorBidi" w:hAnsiTheme="majorBidi" w:cstheme="majorBidi"/>
              </w:rPr>
              <w:tab/>
            </w:r>
            <w:r w:rsidR="0095260B" w:rsidRPr="00EF2F64">
              <w:rPr>
                <w:rFonts w:asciiTheme="majorBidi" w:hAnsiTheme="majorBidi" w:cstheme="majorBidi"/>
              </w:rPr>
              <w:t>L’Acheteur</w:t>
            </w:r>
            <w:r w:rsidR="009E7853" w:rsidRPr="00EF2F64">
              <w:rPr>
                <w:rFonts w:asciiTheme="majorBidi" w:hAnsiTheme="majorBidi" w:cstheme="majorBidi"/>
              </w:rPr>
              <w:t xml:space="preserve"> établira la conformité de l’offre sur la base de son seul contenu</w:t>
            </w:r>
            <w:r w:rsidRPr="00EF2F64">
              <w:rPr>
                <w:rFonts w:asciiTheme="majorBidi" w:hAnsiTheme="majorBidi" w:cstheme="majorBidi"/>
              </w:rPr>
              <w:t>, tel que défini à l’</w:t>
            </w:r>
            <w:r w:rsidR="004715A1" w:rsidRPr="00EF2F64">
              <w:rPr>
                <w:rFonts w:asciiTheme="majorBidi" w:hAnsiTheme="majorBidi" w:cstheme="majorBidi"/>
              </w:rPr>
              <w:t>article</w:t>
            </w:r>
            <w:r w:rsidRPr="00EF2F64">
              <w:rPr>
                <w:rFonts w:asciiTheme="majorBidi" w:hAnsiTheme="majorBidi" w:cstheme="majorBidi"/>
              </w:rPr>
              <w:t xml:space="preserve"> 11 des IS</w:t>
            </w:r>
            <w:r w:rsidR="009E7853" w:rsidRPr="00EF2F64">
              <w:rPr>
                <w:rFonts w:asciiTheme="majorBidi" w:hAnsiTheme="majorBidi" w:cstheme="majorBidi"/>
              </w:rPr>
              <w:t xml:space="preserve">. </w:t>
            </w:r>
          </w:p>
          <w:p w14:paraId="43FE6B71" w14:textId="77777777" w:rsidR="007779A0" w:rsidRPr="00EF2F64" w:rsidRDefault="00B340F3" w:rsidP="00183CCE">
            <w:pPr>
              <w:spacing w:after="200"/>
              <w:ind w:left="576" w:hanging="576"/>
              <w:jc w:val="both"/>
              <w:rPr>
                <w:rFonts w:asciiTheme="majorBidi" w:hAnsiTheme="majorBidi" w:cstheme="majorBidi"/>
              </w:rPr>
            </w:pPr>
            <w:r w:rsidRPr="00EF2F64">
              <w:rPr>
                <w:rFonts w:asciiTheme="majorBidi" w:hAnsiTheme="majorBidi" w:cstheme="majorBidi"/>
              </w:rPr>
              <w:t>29.2</w:t>
            </w:r>
            <w:r w:rsidRPr="00EF2F64">
              <w:rPr>
                <w:rFonts w:asciiTheme="majorBidi" w:hAnsiTheme="majorBidi" w:cstheme="majorBidi"/>
              </w:rPr>
              <w:tab/>
            </w:r>
            <w:r w:rsidR="007779A0" w:rsidRPr="00EF2F64">
              <w:rPr>
                <w:rFonts w:asciiTheme="majorBidi" w:hAnsiTheme="majorBidi" w:cstheme="majorBidi"/>
                <w:spacing w:val="-4"/>
              </w:rPr>
              <w:t xml:space="preserve">Une offre conforme pour l’essentiel est une offre conforme à toutes les stipulations, spécifications et conditions du Dossier d’appel d’offres, sans divergence, réserve </w:t>
            </w:r>
            <w:r w:rsidR="007779A0" w:rsidRPr="00EF2F64">
              <w:rPr>
                <w:rFonts w:asciiTheme="majorBidi" w:hAnsiTheme="majorBidi" w:cstheme="majorBidi"/>
              </w:rPr>
              <w:t>ou omission importante</w:t>
            </w:r>
            <w:r w:rsidR="007779A0" w:rsidRPr="00EF2F64">
              <w:rPr>
                <w:rFonts w:asciiTheme="majorBidi" w:hAnsiTheme="majorBidi" w:cstheme="majorBidi"/>
                <w:spacing w:val="-4"/>
              </w:rPr>
              <w:t>. Les divergences</w:t>
            </w:r>
            <w:r w:rsidR="004715A1" w:rsidRPr="00EF2F64">
              <w:rPr>
                <w:rFonts w:asciiTheme="majorBidi" w:hAnsiTheme="majorBidi" w:cstheme="majorBidi"/>
                <w:spacing w:val="-4"/>
              </w:rPr>
              <w:t>, réserves</w:t>
            </w:r>
            <w:r w:rsidR="007779A0" w:rsidRPr="00EF2F64">
              <w:rPr>
                <w:rFonts w:asciiTheme="majorBidi" w:hAnsiTheme="majorBidi" w:cstheme="majorBidi"/>
                <w:spacing w:val="-4"/>
              </w:rPr>
              <w:t xml:space="preserve"> </w:t>
            </w:r>
            <w:r w:rsidR="007779A0" w:rsidRPr="00EF2F64">
              <w:rPr>
                <w:rFonts w:asciiTheme="majorBidi" w:hAnsiTheme="majorBidi" w:cstheme="majorBidi"/>
              </w:rPr>
              <w:t>ou omission</w:t>
            </w:r>
            <w:r w:rsidR="004701D7" w:rsidRPr="00EF2F64">
              <w:rPr>
                <w:rFonts w:asciiTheme="majorBidi" w:hAnsiTheme="majorBidi" w:cstheme="majorBidi"/>
              </w:rPr>
              <w:t>s</w:t>
            </w:r>
            <w:r w:rsidR="007779A0" w:rsidRPr="00EF2F64">
              <w:rPr>
                <w:rFonts w:asciiTheme="majorBidi" w:hAnsiTheme="majorBidi" w:cstheme="majorBidi"/>
              </w:rPr>
              <w:t xml:space="preserve"> importantes</w:t>
            </w:r>
            <w:r w:rsidR="007779A0" w:rsidRPr="00EF2F64">
              <w:rPr>
                <w:rFonts w:asciiTheme="majorBidi" w:hAnsiTheme="majorBidi" w:cstheme="majorBidi"/>
                <w:spacing w:val="-4"/>
              </w:rPr>
              <w:t xml:space="preserve"> sont celles</w:t>
            </w:r>
            <w:r w:rsidR="00A96AED" w:rsidRPr="00EF2F64">
              <w:rPr>
                <w:rFonts w:asciiTheme="majorBidi" w:hAnsiTheme="majorBidi" w:cstheme="majorBidi"/>
                <w:spacing w:val="-4"/>
              </w:rPr>
              <w:t xml:space="preserve"> :</w:t>
            </w:r>
          </w:p>
          <w:p w14:paraId="43FE6B72" w14:textId="77777777" w:rsidR="007779A0" w:rsidRPr="00EF2F64" w:rsidRDefault="007779A0" w:rsidP="006320E7">
            <w:pPr>
              <w:numPr>
                <w:ilvl w:val="0"/>
                <w:numId w:val="66"/>
              </w:numPr>
              <w:tabs>
                <w:tab w:val="left" w:pos="576"/>
                <w:tab w:val="left" w:pos="1152"/>
              </w:tabs>
              <w:overflowPunct w:val="0"/>
              <w:autoSpaceDE w:val="0"/>
              <w:autoSpaceDN w:val="0"/>
              <w:adjustRightInd w:val="0"/>
              <w:spacing w:after="200"/>
              <w:ind w:left="1152" w:hanging="540"/>
              <w:jc w:val="both"/>
              <w:textAlignment w:val="baseline"/>
              <w:rPr>
                <w:rFonts w:asciiTheme="majorBidi" w:hAnsiTheme="majorBidi" w:cstheme="majorBidi"/>
              </w:rPr>
            </w:pPr>
            <w:r w:rsidRPr="00EF2F64">
              <w:rPr>
                <w:rFonts w:asciiTheme="majorBidi" w:hAnsiTheme="majorBidi" w:cstheme="majorBidi"/>
                <w:spacing w:val="-4"/>
              </w:rPr>
              <w:t xml:space="preserve">si elles étaient acceptées, </w:t>
            </w:r>
          </w:p>
          <w:p w14:paraId="43FE6B73" w14:textId="77777777" w:rsidR="007779A0" w:rsidRPr="00EF2F64" w:rsidRDefault="007779A0" w:rsidP="00183CCE">
            <w:pPr>
              <w:numPr>
                <w:ilvl w:val="0"/>
                <w:numId w:val="65"/>
              </w:numPr>
              <w:tabs>
                <w:tab w:val="left" w:pos="576"/>
                <w:tab w:val="left" w:pos="1692"/>
              </w:tabs>
              <w:overflowPunct w:val="0"/>
              <w:autoSpaceDE w:val="0"/>
              <w:autoSpaceDN w:val="0"/>
              <w:adjustRightInd w:val="0"/>
              <w:spacing w:after="200"/>
              <w:ind w:left="1728" w:hanging="576"/>
              <w:jc w:val="both"/>
              <w:textAlignment w:val="baseline"/>
              <w:rPr>
                <w:rFonts w:asciiTheme="majorBidi" w:hAnsiTheme="majorBidi" w:cstheme="majorBidi"/>
              </w:rPr>
            </w:pPr>
            <w:r w:rsidRPr="00EF2F64">
              <w:rPr>
                <w:rFonts w:asciiTheme="majorBidi" w:hAnsiTheme="majorBidi" w:cstheme="majorBidi"/>
                <w:spacing w:val="-4"/>
              </w:rPr>
              <w:t xml:space="preserve">limiteraient de manière importante la portée, la qualité ou les performances </w:t>
            </w:r>
            <w:r w:rsidRPr="00EF2F64">
              <w:rPr>
                <w:rFonts w:asciiTheme="majorBidi" w:hAnsiTheme="majorBidi" w:cstheme="majorBidi"/>
              </w:rPr>
              <w:t>des Fournitures et Services connexes spécifiés dans le Marché</w:t>
            </w:r>
            <w:r w:rsidR="00A96AED" w:rsidRPr="00EF2F64">
              <w:rPr>
                <w:rFonts w:asciiTheme="majorBidi" w:hAnsiTheme="majorBidi" w:cstheme="majorBidi"/>
              </w:rPr>
              <w:t> </w:t>
            </w:r>
            <w:r w:rsidR="00A96AED" w:rsidRPr="00EF2F64">
              <w:rPr>
                <w:rFonts w:asciiTheme="majorBidi" w:hAnsiTheme="majorBidi" w:cstheme="majorBidi"/>
                <w:spacing w:val="-4"/>
              </w:rPr>
              <w:t>;</w:t>
            </w:r>
            <w:r w:rsidRPr="00EF2F64">
              <w:rPr>
                <w:rFonts w:asciiTheme="majorBidi" w:hAnsiTheme="majorBidi" w:cstheme="majorBidi"/>
                <w:spacing w:val="-4"/>
              </w:rPr>
              <w:t xml:space="preserve"> ou </w:t>
            </w:r>
          </w:p>
          <w:p w14:paraId="43FE6B74" w14:textId="77777777" w:rsidR="007779A0" w:rsidRPr="00EF2F64" w:rsidRDefault="007779A0" w:rsidP="00183CCE">
            <w:pPr>
              <w:numPr>
                <w:ilvl w:val="0"/>
                <w:numId w:val="65"/>
              </w:numPr>
              <w:tabs>
                <w:tab w:val="left" w:pos="576"/>
                <w:tab w:val="left" w:pos="1692"/>
              </w:tabs>
              <w:overflowPunct w:val="0"/>
              <w:autoSpaceDE w:val="0"/>
              <w:autoSpaceDN w:val="0"/>
              <w:adjustRightInd w:val="0"/>
              <w:spacing w:after="200"/>
              <w:ind w:left="1728" w:hanging="576"/>
              <w:jc w:val="both"/>
              <w:textAlignment w:val="baseline"/>
              <w:rPr>
                <w:rFonts w:asciiTheme="majorBidi" w:hAnsiTheme="majorBidi" w:cstheme="majorBidi"/>
              </w:rPr>
            </w:pPr>
            <w:r w:rsidRPr="00EF2F64">
              <w:rPr>
                <w:rFonts w:asciiTheme="majorBidi" w:hAnsiTheme="majorBidi" w:cstheme="majorBidi"/>
                <w:spacing w:val="-4"/>
              </w:rPr>
              <w:t>limiteraient, d’une manière importante et non conforme au Dossier d’Appel d’Offres, les droits de l’Acheteur ou les obligations du Soumissionnaire au titre du Marché</w:t>
            </w:r>
            <w:r w:rsidR="00A96AED" w:rsidRPr="00EF2F64">
              <w:rPr>
                <w:rFonts w:asciiTheme="majorBidi" w:hAnsiTheme="majorBidi" w:cstheme="majorBidi"/>
                <w:spacing w:val="-4"/>
              </w:rPr>
              <w:t> ;</w:t>
            </w:r>
            <w:r w:rsidRPr="00EF2F64">
              <w:rPr>
                <w:rFonts w:asciiTheme="majorBidi" w:hAnsiTheme="majorBidi" w:cstheme="majorBidi"/>
                <w:spacing w:val="-4"/>
              </w:rPr>
              <w:t xml:space="preserve"> ou </w:t>
            </w:r>
          </w:p>
          <w:p w14:paraId="43FE6B75" w14:textId="77777777" w:rsidR="00B340F3" w:rsidRPr="00EF2F64" w:rsidRDefault="007779A0" w:rsidP="006320E7">
            <w:pPr>
              <w:numPr>
                <w:ilvl w:val="0"/>
                <w:numId w:val="66"/>
              </w:numPr>
              <w:tabs>
                <w:tab w:val="left" w:pos="576"/>
                <w:tab w:val="left" w:pos="1152"/>
              </w:tabs>
              <w:overflowPunct w:val="0"/>
              <w:autoSpaceDE w:val="0"/>
              <w:autoSpaceDN w:val="0"/>
              <w:adjustRightInd w:val="0"/>
              <w:spacing w:after="200"/>
              <w:ind w:left="1152" w:hanging="540"/>
              <w:jc w:val="both"/>
              <w:textAlignment w:val="baseline"/>
              <w:rPr>
                <w:rFonts w:asciiTheme="majorBidi" w:hAnsiTheme="majorBidi" w:cstheme="majorBidi"/>
              </w:rPr>
            </w:pPr>
            <w:r w:rsidRPr="00EF2F64">
              <w:rPr>
                <w:rFonts w:asciiTheme="majorBidi" w:hAnsiTheme="majorBidi" w:cstheme="majorBidi"/>
                <w:spacing w:val="-4"/>
              </w:rPr>
              <w:t>si elles étaient rectifiées, seraient préjudiciable aux autres Soumissionnaires ayant présenté des offres conformes pour l’essentiel</w:t>
            </w:r>
            <w:r w:rsidR="00BD2682" w:rsidRPr="00EF2F64">
              <w:rPr>
                <w:rFonts w:asciiTheme="majorBidi" w:hAnsiTheme="majorBidi" w:cstheme="majorBidi"/>
              </w:rPr>
              <w:t xml:space="preserve">. </w:t>
            </w:r>
          </w:p>
          <w:p w14:paraId="43FE6B76" w14:textId="77777777" w:rsidR="00B340F3" w:rsidRPr="00EF2F64" w:rsidRDefault="00B340F3" w:rsidP="00183CCE">
            <w:pPr>
              <w:spacing w:after="200"/>
              <w:ind w:left="576" w:hanging="576"/>
              <w:jc w:val="both"/>
              <w:rPr>
                <w:rFonts w:asciiTheme="majorBidi" w:hAnsiTheme="majorBidi" w:cstheme="majorBidi"/>
              </w:rPr>
            </w:pPr>
            <w:r w:rsidRPr="00EF2F64">
              <w:rPr>
                <w:rFonts w:asciiTheme="majorBidi" w:hAnsiTheme="majorBidi" w:cstheme="majorBidi"/>
              </w:rPr>
              <w:t>29.3</w:t>
            </w:r>
            <w:r w:rsidRPr="00EF2F64">
              <w:rPr>
                <w:rFonts w:asciiTheme="majorBidi" w:hAnsiTheme="majorBidi" w:cstheme="majorBidi"/>
              </w:rPr>
              <w:tab/>
              <w:t>L’Acheteur examinera les aspects techniques de l’offre en application de l’</w:t>
            </w:r>
            <w:r w:rsidR="004715A1" w:rsidRPr="00EF2F64">
              <w:rPr>
                <w:rFonts w:asciiTheme="majorBidi" w:hAnsiTheme="majorBidi" w:cstheme="majorBidi"/>
              </w:rPr>
              <w:t>article</w:t>
            </w:r>
            <w:r w:rsidRPr="00EF2F64">
              <w:rPr>
                <w:rFonts w:asciiTheme="majorBidi" w:hAnsiTheme="majorBidi" w:cstheme="majorBidi"/>
              </w:rPr>
              <w:t xml:space="preserve"> 16 </w:t>
            </w:r>
            <w:r w:rsidR="00AF08E9" w:rsidRPr="00EF2F64">
              <w:rPr>
                <w:rFonts w:asciiTheme="majorBidi" w:hAnsiTheme="majorBidi" w:cstheme="majorBidi"/>
              </w:rPr>
              <w:t xml:space="preserve">et 17 </w:t>
            </w:r>
            <w:r w:rsidRPr="00EF2F64">
              <w:rPr>
                <w:rFonts w:asciiTheme="majorBidi" w:hAnsiTheme="majorBidi" w:cstheme="majorBidi"/>
              </w:rPr>
              <w:t>des IS, notamment pour s’assurer que toutes les exigences de la Section VII (Spécifications techniques) ont été satisfaites sans divergence, réserve ou omission</w:t>
            </w:r>
            <w:r w:rsidR="00A96AED" w:rsidRPr="00EF2F64">
              <w:rPr>
                <w:rFonts w:asciiTheme="majorBidi" w:hAnsiTheme="majorBidi" w:cstheme="majorBidi"/>
              </w:rPr>
              <w:t xml:space="preserve"> </w:t>
            </w:r>
            <w:r w:rsidRPr="00EF2F64">
              <w:rPr>
                <w:rFonts w:asciiTheme="majorBidi" w:hAnsiTheme="majorBidi" w:cstheme="majorBidi"/>
              </w:rPr>
              <w:t>importante.</w:t>
            </w:r>
          </w:p>
          <w:p w14:paraId="43FE6B77" w14:textId="77777777" w:rsidR="00BD2682" w:rsidRPr="00EF2F64" w:rsidRDefault="00B340F3" w:rsidP="00183CCE">
            <w:pPr>
              <w:spacing w:after="200"/>
              <w:ind w:left="576" w:hanging="576"/>
              <w:jc w:val="both"/>
              <w:rPr>
                <w:rFonts w:asciiTheme="majorBidi" w:hAnsiTheme="majorBidi" w:cstheme="majorBidi"/>
              </w:rPr>
            </w:pPr>
            <w:r w:rsidRPr="00EF2F64">
              <w:rPr>
                <w:rFonts w:asciiTheme="majorBidi" w:hAnsiTheme="majorBidi" w:cstheme="majorBidi"/>
              </w:rPr>
              <w:t>29.4</w:t>
            </w:r>
            <w:r w:rsidRPr="00EF2F64">
              <w:rPr>
                <w:rFonts w:asciiTheme="majorBidi" w:hAnsiTheme="majorBidi" w:cstheme="majorBidi"/>
              </w:rPr>
              <w:tab/>
            </w:r>
            <w:r w:rsidR="0095260B" w:rsidRPr="00EF2F64">
              <w:rPr>
                <w:rFonts w:asciiTheme="majorBidi" w:hAnsiTheme="majorBidi" w:cstheme="majorBidi"/>
              </w:rPr>
              <w:t>L’Acheteur</w:t>
            </w:r>
            <w:r w:rsidR="009E7853" w:rsidRPr="00EF2F64">
              <w:rPr>
                <w:rFonts w:asciiTheme="majorBidi" w:hAnsiTheme="majorBidi" w:cstheme="majorBidi"/>
              </w:rPr>
              <w:t xml:space="preserve"> écartera toute offre qui n’est pas conforme pour l’essentiel au dossier d’appel d’offres et le Soumissionnaire ne pourra pas par la suite la rendre conforme en apportant des corrections à la divergence, réserve ou omission </w:t>
            </w:r>
            <w:r w:rsidRPr="00EF2F64">
              <w:rPr>
                <w:rFonts w:asciiTheme="majorBidi" w:hAnsiTheme="majorBidi" w:cstheme="majorBidi"/>
              </w:rPr>
              <w:t xml:space="preserve">importante </w:t>
            </w:r>
            <w:r w:rsidR="009E7853" w:rsidRPr="00EF2F64">
              <w:rPr>
                <w:rFonts w:asciiTheme="majorBidi" w:hAnsiTheme="majorBidi" w:cstheme="majorBidi"/>
              </w:rPr>
              <w:t>constatée</w:t>
            </w:r>
            <w:r w:rsidR="00BD2682" w:rsidRPr="00EF2F64">
              <w:rPr>
                <w:rFonts w:asciiTheme="majorBidi" w:hAnsiTheme="majorBidi" w:cstheme="majorBidi"/>
              </w:rPr>
              <w:t>.</w:t>
            </w:r>
          </w:p>
        </w:tc>
      </w:tr>
      <w:tr w:rsidR="00BD2682" w:rsidRPr="00EF2F64" w14:paraId="43FE6B7D" w14:textId="77777777" w:rsidTr="008459C1">
        <w:tc>
          <w:tcPr>
            <w:tcW w:w="2152" w:type="dxa"/>
            <w:gridSpan w:val="2"/>
            <w:tcBorders>
              <w:bottom w:val="nil"/>
            </w:tcBorders>
          </w:tcPr>
          <w:p w14:paraId="43FE6B79" w14:textId="77777777" w:rsidR="00BD2682" w:rsidRPr="00EF2F64" w:rsidRDefault="009E7853" w:rsidP="00620C92">
            <w:pPr>
              <w:pStyle w:val="Style2"/>
              <w:ind w:left="360"/>
              <w:rPr>
                <w:rFonts w:asciiTheme="majorBidi" w:hAnsiTheme="majorBidi" w:cstheme="majorBidi"/>
              </w:rPr>
            </w:pPr>
            <w:bookmarkStart w:id="165" w:name="_Toc438438854"/>
            <w:bookmarkStart w:id="166" w:name="_Toc438532636"/>
            <w:bookmarkStart w:id="167" w:name="_Toc438733998"/>
            <w:bookmarkStart w:id="168" w:name="_Toc438907035"/>
            <w:bookmarkStart w:id="169" w:name="_Toc438907234"/>
            <w:bookmarkStart w:id="170" w:name="_Toc499629539"/>
            <w:bookmarkStart w:id="171" w:name="_Toc481077424"/>
            <w:bookmarkStart w:id="172" w:name="_Toc487047536"/>
            <w:r w:rsidRPr="00EF2F64">
              <w:rPr>
                <w:szCs w:val="24"/>
              </w:rPr>
              <w:t>Non-conformité, erreurs et omissions</w:t>
            </w:r>
            <w:bookmarkStart w:id="173" w:name="_Hlt438533232"/>
            <w:bookmarkEnd w:id="165"/>
            <w:bookmarkEnd w:id="166"/>
            <w:bookmarkEnd w:id="167"/>
            <w:bookmarkEnd w:id="168"/>
            <w:bookmarkEnd w:id="169"/>
            <w:bookmarkEnd w:id="170"/>
            <w:bookmarkEnd w:id="171"/>
            <w:bookmarkEnd w:id="172"/>
            <w:bookmarkEnd w:id="173"/>
          </w:p>
        </w:tc>
        <w:tc>
          <w:tcPr>
            <w:tcW w:w="7568" w:type="dxa"/>
            <w:gridSpan w:val="3"/>
          </w:tcPr>
          <w:p w14:paraId="43FE6B7A" w14:textId="77777777" w:rsidR="009E7853" w:rsidRPr="00EF2F64" w:rsidRDefault="00B340F3" w:rsidP="00183CCE">
            <w:pPr>
              <w:spacing w:after="200"/>
              <w:ind w:left="576" w:hanging="576"/>
              <w:jc w:val="both"/>
              <w:rPr>
                <w:rFonts w:asciiTheme="majorBidi" w:hAnsiTheme="majorBidi" w:cstheme="majorBidi"/>
              </w:rPr>
            </w:pPr>
            <w:r w:rsidRPr="00EF2F64">
              <w:rPr>
                <w:rFonts w:asciiTheme="majorBidi" w:hAnsiTheme="majorBidi" w:cstheme="majorBidi"/>
              </w:rPr>
              <w:t>30.1</w:t>
            </w:r>
            <w:r w:rsidRPr="00EF2F64">
              <w:rPr>
                <w:rFonts w:asciiTheme="majorBidi" w:hAnsiTheme="majorBidi" w:cstheme="majorBidi"/>
              </w:rPr>
              <w:tab/>
            </w:r>
            <w:r w:rsidR="009E7853" w:rsidRPr="00EF2F64">
              <w:rPr>
                <w:rFonts w:asciiTheme="majorBidi" w:hAnsiTheme="majorBidi" w:cstheme="majorBidi"/>
              </w:rPr>
              <w:t xml:space="preserve">Si une offre est conforme pour l’essentiel, </w:t>
            </w:r>
            <w:r w:rsidR="0095260B" w:rsidRPr="00EF2F64">
              <w:rPr>
                <w:rFonts w:asciiTheme="majorBidi" w:hAnsiTheme="majorBidi" w:cstheme="majorBidi"/>
              </w:rPr>
              <w:t>l’Acheteur</w:t>
            </w:r>
            <w:r w:rsidR="009E7853" w:rsidRPr="00EF2F64">
              <w:rPr>
                <w:rFonts w:asciiTheme="majorBidi" w:hAnsiTheme="majorBidi" w:cstheme="majorBidi"/>
              </w:rPr>
              <w:t xml:space="preserve"> peut tolérer toute non-conformité ou omission qui ne constitue pas une divergence </w:t>
            </w:r>
            <w:r w:rsidRPr="00EF2F64">
              <w:rPr>
                <w:rFonts w:asciiTheme="majorBidi" w:hAnsiTheme="majorBidi" w:cstheme="majorBidi"/>
              </w:rPr>
              <w:t xml:space="preserve">importante </w:t>
            </w:r>
            <w:r w:rsidR="009E7853" w:rsidRPr="00EF2F64">
              <w:rPr>
                <w:rFonts w:asciiTheme="majorBidi" w:hAnsiTheme="majorBidi" w:cstheme="majorBidi"/>
              </w:rPr>
              <w:t xml:space="preserve">par rapport aux conditions de l’appel d’offres </w:t>
            </w:r>
          </w:p>
          <w:p w14:paraId="43FE6B7B" w14:textId="77777777" w:rsidR="00BD2682" w:rsidRPr="00EF2F64" w:rsidRDefault="00A11F58" w:rsidP="00183CCE">
            <w:pPr>
              <w:spacing w:after="200"/>
              <w:ind w:left="576" w:hanging="576"/>
              <w:jc w:val="both"/>
              <w:rPr>
                <w:rFonts w:asciiTheme="majorBidi" w:hAnsiTheme="majorBidi" w:cstheme="majorBidi"/>
              </w:rPr>
            </w:pPr>
            <w:r w:rsidRPr="00EF2F64">
              <w:rPr>
                <w:rFonts w:asciiTheme="majorBidi" w:hAnsiTheme="majorBidi" w:cstheme="majorBidi"/>
              </w:rPr>
              <w:t>30.2</w:t>
            </w:r>
            <w:r w:rsidRPr="00EF2F64">
              <w:rPr>
                <w:rFonts w:asciiTheme="majorBidi" w:hAnsiTheme="majorBidi" w:cstheme="majorBidi"/>
              </w:rPr>
              <w:tab/>
            </w:r>
            <w:r w:rsidR="009E7853" w:rsidRPr="00EF2F64">
              <w:rPr>
                <w:rFonts w:asciiTheme="majorBidi" w:hAnsiTheme="majorBidi" w:cstheme="majorBidi"/>
              </w:rPr>
              <w:t xml:space="preserve">Si une offre est conforme pour l’essentiel, </w:t>
            </w:r>
            <w:r w:rsidR="0095260B" w:rsidRPr="00EF2F64">
              <w:rPr>
                <w:rFonts w:asciiTheme="majorBidi" w:hAnsiTheme="majorBidi" w:cstheme="majorBidi"/>
              </w:rPr>
              <w:t>l’Acheteur</w:t>
            </w:r>
            <w:r w:rsidR="009E7853" w:rsidRPr="00EF2F64">
              <w:rPr>
                <w:rFonts w:asciiTheme="majorBidi" w:hAnsiTheme="majorBidi" w:cstheme="majorBidi"/>
              </w:rPr>
              <w:t xml:space="preserve"> peut demander au Soumissionnaire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Soumissionnaire qui ne </w:t>
            </w:r>
            <w:r w:rsidRPr="00EF2F64">
              <w:rPr>
                <w:rFonts w:asciiTheme="majorBidi" w:hAnsiTheme="majorBidi" w:cstheme="majorBidi"/>
              </w:rPr>
              <w:t xml:space="preserve">se conformerait pas </w:t>
            </w:r>
            <w:r w:rsidR="009E7853" w:rsidRPr="00EF2F64">
              <w:rPr>
                <w:rFonts w:asciiTheme="majorBidi" w:hAnsiTheme="majorBidi" w:cstheme="majorBidi"/>
              </w:rPr>
              <w:t>à cette demande peut voir son offre écartée</w:t>
            </w:r>
            <w:r w:rsidR="00BD2682" w:rsidRPr="00EF2F64">
              <w:rPr>
                <w:rFonts w:asciiTheme="majorBidi" w:hAnsiTheme="majorBidi" w:cstheme="majorBidi"/>
              </w:rPr>
              <w:t>.</w:t>
            </w:r>
          </w:p>
          <w:p w14:paraId="43FE6B7C" w14:textId="77777777" w:rsidR="00BD2682" w:rsidRPr="00EF2F64" w:rsidRDefault="00A11F58" w:rsidP="00183CCE">
            <w:pPr>
              <w:spacing w:after="200"/>
              <w:ind w:left="576" w:hanging="576"/>
              <w:jc w:val="both"/>
              <w:rPr>
                <w:rFonts w:asciiTheme="majorBidi" w:hAnsiTheme="majorBidi" w:cstheme="majorBidi"/>
              </w:rPr>
            </w:pPr>
            <w:r w:rsidRPr="00EF2F64">
              <w:rPr>
                <w:rFonts w:asciiTheme="majorBidi" w:hAnsiTheme="majorBidi" w:cstheme="majorBidi"/>
              </w:rPr>
              <w:t>30.3</w:t>
            </w:r>
            <w:r w:rsidRPr="00EF2F64">
              <w:rPr>
                <w:rFonts w:asciiTheme="majorBidi" w:hAnsiTheme="majorBidi" w:cstheme="majorBidi"/>
              </w:rPr>
              <w:tab/>
              <w:t>Lorsqu’une offre est conforme pour l’essentiel aux dispositions du Dossier d’Appel d’Offres, l’Acheteur rectifiera les non-conformités ou omissions mineures qui affectent le Montant de l’Offre. A cet effet, le Montant</w:t>
            </w:r>
            <w:r w:rsidR="00A96AED" w:rsidRPr="00EF2F64">
              <w:rPr>
                <w:rFonts w:asciiTheme="majorBidi" w:hAnsiTheme="majorBidi" w:cstheme="majorBidi"/>
              </w:rPr>
              <w:t xml:space="preserve"> </w:t>
            </w:r>
            <w:r w:rsidRPr="00EF2F64">
              <w:rPr>
                <w:rFonts w:asciiTheme="majorBidi" w:hAnsiTheme="majorBidi" w:cstheme="majorBidi"/>
              </w:rPr>
              <w:t>de l’Offre sera ajusté, uniquement aux fins de l’évaluation, pour tenir compte de l’élément ou composant manquant ou non conforme</w:t>
            </w:r>
            <w:r w:rsidR="007779A0" w:rsidRPr="00EF2F64">
              <w:rPr>
                <w:rFonts w:asciiTheme="majorBidi" w:hAnsiTheme="majorBidi" w:cstheme="majorBidi"/>
              </w:rPr>
              <w:t xml:space="preserve"> de la manière indiquée dans les </w:t>
            </w:r>
            <w:r w:rsidR="007779A0" w:rsidRPr="00EF2F64">
              <w:rPr>
                <w:rFonts w:asciiTheme="majorBidi" w:hAnsiTheme="majorBidi" w:cstheme="majorBidi"/>
                <w:b/>
              </w:rPr>
              <w:t>DPAO</w:t>
            </w:r>
            <w:r w:rsidRPr="00EF2F64">
              <w:rPr>
                <w:rFonts w:asciiTheme="majorBidi" w:hAnsiTheme="majorBidi" w:cstheme="majorBidi"/>
              </w:rPr>
              <w:t>.</w:t>
            </w:r>
          </w:p>
        </w:tc>
      </w:tr>
      <w:tr w:rsidR="00A11F58" w:rsidRPr="00EF2F64" w14:paraId="43FE6B84" w14:textId="77777777" w:rsidTr="008459C1">
        <w:tc>
          <w:tcPr>
            <w:tcW w:w="2152" w:type="dxa"/>
            <w:gridSpan w:val="2"/>
          </w:tcPr>
          <w:p w14:paraId="43FE6B7E" w14:textId="77777777" w:rsidR="00A11F58" w:rsidRPr="00EF2F64" w:rsidRDefault="00A11F58" w:rsidP="006320E7">
            <w:pPr>
              <w:pStyle w:val="Style2"/>
              <w:ind w:left="360"/>
              <w:rPr>
                <w:rFonts w:asciiTheme="majorBidi" w:hAnsiTheme="majorBidi" w:cstheme="majorBidi"/>
              </w:rPr>
            </w:pPr>
            <w:bookmarkStart w:id="174" w:name="_Toc382927799"/>
            <w:bookmarkStart w:id="175" w:name="_Toc481077425"/>
            <w:bookmarkStart w:id="176" w:name="_Toc487047537"/>
            <w:r w:rsidRPr="00EF2F64">
              <w:rPr>
                <w:szCs w:val="24"/>
              </w:rPr>
              <w:t>Correction des</w:t>
            </w:r>
            <w:r w:rsidR="006320E7" w:rsidRPr="00EF2F64">
              <w:rPr>
                <w:szCs w:val="24"/>
              </w:rPr>
              <w:t> </w:t>
            </w:r>
            <w:r w:rsidRPr="00EF2F64">
              <w:rPr>
                <w:szCs w:val="24"/>
              </w:rPr>
              <w:t>erreurs arithmétiques</w:t>
            </w:r>
            <w:bookmarkEnd w:id="174"/>
            <w:bookmarkEnd w:id="175"/>
            <w:bookmarkEnd w:id="176"/>
          </w:p>
        </w:tc>
        <w:tc>
          <w:tcPr>
            <w:tcW w:w="7568" w:type="dxa"/>
            <w:gridSpan w:val="3"/>
          </w:tcPr>
          <w:p w14:paraId="43FE6B7F" w14:textId="77777777" w:rsidR="00A11F58" w:rsidRPr="00EF2F64" w:rsidRDefault="00A11F58" w:rsidP="00183CCE">
            <w:pPr>
              <w:spacing w:after="200"/>
              <w:ind w:left="576" w:hanging="576"/>
              <w:jc w:val="both"/>
              <w:rPr>
                <w:rFonts w:asciiTheme="majorBidi" w:hAnsiTheme="majorBidi" w:cstheme="majorBidi"/>
              </w:rPr>
            </w:pPr>
            <w:r w:rsidRPr="00EF2F64">
              <w:rPr>
                <w:rFonts w:asciiTheme="majorBidi" w:hAnsiTheme="majorBidi" w:cstheme="majorBidi"/>
              </w:rPr>
              <w:t>31.1</w:t>
            </w:r>
            <w:r w:rsidRPr="00EF2F64">
              <w:rPr>
                <w:rFonts w:asciiTheme="majorBidi" w:hAnsiTheme="majorBidi" w:cstheme="majorBidi"/>
              </w:rPr>
              <w:tab/>
              <w:t>Si une offre est conforme pour l’essentiel, l’Acheteur rectifiera les erreurs arithmétiques sur la base suivante</w:t>
            </w:r>
            <w:r w:rsidR="00A96AED" w:rsidRPr="00EF2F64">
              <w:rPr>
                <w:rFonts w:asciiTheme="majorBidi" w:hAnsiTheme="majorBidi" w:cstheme="majorBidi"/>
              </w:rPr>
              <w:t xml:space="preserve"> :</w:t>
            </w:r>
          </w:p>
          <w:p w14:paraId="43FE6B80" w14:textId="77777777" w:rsidR="00A11F58" w:rsidRPr="00EF2F64" w:rsidRDefault="00A11F58" w:rsidP="00183CCE">
            <w:pPr>
              <w:numPr>
                <w:ilvl w:val="0"/>
                <w:numId w:val="67"/>
              </w:numPr>
              <w:spacing w:after="200"/>
              <w:ind w:left="1152" w:hanging="576"/>
              <w:jc w:val="both"/>
              <w:rPr>
                <w:rFonts w:asciiTheme="majorBidi" w:hAnsiTheme="majorBidi" w:cstheme="majorBidi"/>
              </w:rPr>
            </w:pPr>
            <w:r w:rsidRPr="00EF2F64">
              <w:rPr>
                <w:rFonts w:asciiTheme="majorBidi" w:hAnsiTheme="majorBidi" w:cstheme="majorBidi"/>
              </w:rPr>
              <w:t>S’il y a contradiction entre le prix unitaire et le prix total obtenu en multipliant le prix unitaire par les quantités, le prix unitaire fera foi et le prix total sera corrigé, à moins que, de l’avis de l’Acheteur, la virgule des décimales du prix unitaire soit manifestement mal placée, auquel cas le prix total indiqué prévaudra et le prix unitaire sera corrigé</w:t>
            </w:r>
            <w:r w:rsidR="00A96AED" w:rsidRPr="00EF2F64">
              <w:rPr>
                <w:rFonts w:asciiTheme="majorBidi" w:hAnsiTheme="majorBidi" w:cstheme="majorBidi"/>
              </w:rPr>
              <w:t> ;</w:t>
            </w:r>
            <w:r w:rsidRPr="00EF2F64">
              <w:rPr>
                <w:rFonts w:asciiTheme="majorBidi" w:hAnsiTheme="majorBidi" w:cstheme="majorBidi"/>
              </w:rPr>
              <w:t xml:space="preserve"> </w:t>
            </w:r>
          </w:p>
          <w:p w14:paraId="43FE6B81" w14:textId="77777777" w:rsidR="00A11F58" w:rsidRPr="00EF2F64" w:rsidRDefault="00A11F58" w:rsidP="00183CCE">
            <w:pPr>
              <w:numPr>
                <w:ilvl w:val="0"/>
                <w:numId w:val="67"/>
              </w:numPr>
              <w:spacing w:after="200"/>
              <w:ind w:left="1152" w:hanging="576"/>
              <w:jc w:val="both"/>
              <w:rPr>
                <w:rFonts w:asciiTheme="majorBidi" w:hAnsiTheme="majorBidi" w:cstheme="majorBidi"/>
                <w:spacing w:val="-4"/>
              </w:rPr>
            </w:pPr>
            <w:r w:rsidRPr="00EF2F64">
              <w:rPr>
                <w:rFonts w:asciiTheme="majorBidi" w:hAnsiTheme="majorBidi" w:cstheme="majorBidi"/>
                <w:spacing w:val="-4"/>
              </w:rPr>
              <w:t>Si le total obtenu par addition ou soustraction des sous totaux n’est pas exact, les sous totaux feront foi et le total sera corrigé</w:t>
            </w:r>
            <w:r w:rsidR="00A96AED" w:rsidRPr="00EF2F64">
              <w:rPr>
                <w:rFonts w:asciiTheme="majorBidi" w:hAnsiTheme="majorBidi" w:cstheme="majorBidi"/>
                <w:spacing w:val="-4"/>
              </w:rPr>
              <w:t> ;</w:t>
            </w:r>
            <w:r w:rsidRPr="00EF2F64">
              <w:rPr>
                <w:rFonts w:asciiTheme="majorBidi" w:hAnsiTheme="majorBidi" w:cstheme="majorBidi"/>
                <w:spacing w:val="-4"/>
              </w:rPr>
              <w:t xml:space="preserve"> et</w:t>
            </w:r>
          </w:p>
          <w:p w14:paraId="43FE6B82" w14:textId="77777777" w:rsidR="00A11F58" w:rsidRPr="00EF2F64" w:rsidRDefault="00A11F58" w:rsidP="00183CCE">
            <w:pPr>
              <w:numPr>
                <w:ilvl w:val="0"/>
                <w:numId w:val="67"/>
              </w:numPr>
              <w:spacing w:after="200"/>
              <w:ind w:left="1152" w:hanging="576"/>
              <w:jc w:val="both"/>
              <w:rPr>
                <w:rFonts w:asciiTheme="majorBidi" w:hAnsiTheme="majorBidi" w:cstheme="majorBidi"/>
              </w:rPr>
            </w:pPr>
            <w:r w:rsidRPr="00EF2F64">
              <w:rPr>
                <w:rFonts w:asciiTheme="majorBidi" w:hAnsiTheme="majorBidi" w:cstheme="majorBidi"/>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43FE6B83" w14:textId="77777777" w:rsidR="00A11F58" w:rsidRPr="00EF2F64" w:rsidRDefault="00A11F58" w:rsidP="00183CCE">
            <w:pPr>
              <w:spacing w:after="200"/>
              <w:ind w:left="576" w:hanging="576"/>
              <w:jc w:val="both"/>
              <w:rPr>
                <w:rFonts w:asciiTheme="majorBidi" w:hAnsiTheme="majorBidi" w:cstheme="majorBidi"/>
              </w:rPr>
            </w:pPr>
            <w:r w:rsidRPr="00EF2F64">
              <w:rPr>
                <w:rFonts w:asciiTheme="majorBidi" w:hAnsiTheme="majorBidi" w:cstheme="majorBidi"/>
              </w:rPr>
              <w:t>31.2</w:t>
            </w:r>
            <w:r w:rsidRPr="00EF2F64">
              <w:rPr>
                <w:rFonts w:asciiTheme="majorBidi" w:hAnsiTheme="majorBidi" w:cstheme="majorBidi"/>
              </w:rPr>
              <w:tab/>
              <w:t>Il sera demandé au Soumissionnaire d’accepter la correction des erreurs arithmétiques. Si le Soumissionnaire n’accepte pas les corrections apportées en conformité avec l’article 31.1, son offre sera écartée</w:t>
            </w:r>
            <w:r w:rsidR="00DE436D" w:rsidRPr="00EF2F64">
              <w:rPr>
                <w:rFonts w:asciiTheme="majorBidi" w:hAnsiTheme="majorBidi" w:cstheme="majorBidi"/>
              </w:rPr>
              <w:t>.</w:t>
            </w:r>
          </w:p>
        </w:tc>
      </w:tr>
      <w:tr w:rsidR="00CA2874" w:rsidRPr="00EF2F64" w14:paraId="43FE6B87" w14:textId="77777777" w:rsidTr="008459C1">
        <w:tc>
          <w:tcPr>
            <w:tcW w:w="2152" w:type="dxa"/>
            <w:gridSpan w:val="2"/>
          </w:tcPr>
          <w:p w14:paraId="43FE6B85" w14:textId="77777777" w:rsidR="00CA2874" w:rsidRPr="00EF2F64" w:rsidRDefault="00CA2874" w:rsidP="006320E7">
            <w:pPr>
              <w:pStyle w:val="Style2"/>
              <w:ind w:left="360"/>
              <w:rPr>
                <w:rFonts w:asciiTheme="majorBidi" w:hAnsiTheme="majorBidi" w:cstheme="majorBidi"/>
              </w:rPr>
            </w:pPr>
            <w:bookmarkStart w:id="177" w:name="_Toc382927800"/>
            <w:bookmarkStart w:id="178" w:name="_Toc481077426"/>
            <w:bookmarkStart w:id="179" w:name="_Toc487047538"/>
            <w:r w:rsidRPr="00EF2F64">
              <w:rPr>
                <w:szCs w:val="24"/>
              </w:rPr>
              <w:t>Conversion en</w:t>
            </w:r>
            <w:r w:rsidR="006320E7" w:rsidRPr="00EF2F64">
              <w:rPr>
                <w:szCs w:val="24"/>
              </w:rPr>
              <w:t> </w:t>
            </w:r>
            <w:r w:rsidRPr="00EF2F64">
              <w:rPr>
                <w:szCs w:val="24"/>
              </w:rPr>
              <w:t>une seule monnaie</w:t>
            </w:r>
            <w:bookmarkEnd w:id="177"/>
            <w:bookmarkEnd w:id="178"/>
            <w:bookmarkEnd w:id="179"/>
          </w:p>
        </w:tc>
        <w:tc>
          <w:tcPr>
            <w:tcW w:w="7568" w:type="dxa"/>
            <w:gridSpan w:val="3"/>
          </w:tcPr>
          <w:p w14:paraId="43FE6B86" w14:textId="77777777" w:rsidR="00CA2874" w:rsidRPr="00EF2F64" w:rsidRDefault="00CA2874" w:rsidP="00183CCE">
            <w:pPr>
              <w:spacing w:after="200"/>
              <w:ind w:left="576" w:hanging="576"/>
              <w:jc w:val="both"/>
              <w:rPr>
                <w:rFonts w:asciiTheme="majorBidi" w:hAnsiTheme="majorBidi" w:cstheme="majorBidi"/>
              </w:rPr>
            </w:pPr>
            <w:r w:rsidRPr="00EF2F64">
              <w:rPr>
                <w:rFonts w:asciiTheme="majorBidi" w:hAnsiTheme="majorBidi" w:cstheme="majorBidi"/>
              </w:rPr>
              <w:t>32.1</w:t>
            </w:r>
            <w:r w:rsidRPr="00EF2F64">
              <w:rPr>
                <w:rFonts w:asciiTheme="majorBidi" w:hAnsiTheme="majorBidi" w:cstheme="majorBidi"/>
              </w:rPr>
              <w:tab/>
              <w:t xml:space="preserve">Aux fins d’évaluation et de comparaison, l’Acheteur convertira tous les prix des offres exprimés dans diverses monnaies en une seule monnaie, comme indiqué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bCs/>
              </w:rPr>
              <w:t>DPAO</w:t>
            </w:r>
            <w:r w:rsidRPr="00EF2F64">
              <w:rPr>
                <w:rFonts w:asciiTheme="majorBidi" w:hAnsiTheme="majorBidi" w:cstheme="majorBidi"/>
              </w:rPr>
              <w:t>.</w:t>
            </w:r>
          </w:p>
        </w:tc>
      </w:tr>
      <w:tr w:rsidR="00CA2874" w:rsidRPr="00EF2F64" w14:paraId="43FE6B8A" w14:textId="77777777" w:rsidTr="008459C1">
        <w:tc>
          <w:tcPr>
            <w:tcW w:w="2152" w:type="dxa"/>
            <w:gridSpan w:val="2"/>
          </w:tcPr>
          <w:p w14:paraId="43FE6B88" w14:textId="77777777" w:rsidR="00CA2874" w:rsidRPr="00EF2F64" w:rsidRDefault="00CA2874" w:rsidP="00CA2874">
            <w:pPr>
              <w:pStyle w:val="Style2"/>
              <w:ind w:left="360"/>
              <w:rPr>
                <w:rFonts w:asciiTheme="majorBidi" w:hAnsiTheme="majorBidi" w:cstheme="majorBidi"/>
              </w:rPr>
            </w:pPr>
            <w:bookmarkStart w:id="180" w:name="_Toc382927801"/>
            <w:bookmarkStart w:id="181" w:name="_Toc481077427"/>
            <w:bookmarkStart w:id="182" w:name="_Toc487047539"/>
            <w:r w:rsidRPr="00EF2F64">
              <w:rPr>
                <w:szCs w:val="24"/>
              </w:rPr>
              <w:t>Marge de préférence</w:t>
            </w:r>
            <w:bookmarkEnd w:id="180"/>
            <w:bookmarkEnd w:id="181"/>
            <w:bookmarkEnd w:id="182"/>
          </w:p>
        </w:tc>
        <w:tc>
          <w:tcPr>
            <w:tcW w:w="7568" w:type="dxa"/>
            <w:gridSpan w:val="3"/>
          </w:tcPr>
          <w:p w14:paraId="43FE6B89" w14:textId="77777777" w:rsidR="00CA2874" w:rsidRPr="00EF2F64" w:rsidRDefault="00CA2874" w:rsidP="00183CCE">
            <w:pPr>
              <w:spacing w:after="200"/>
              <w:ind w:left="576" w:hanging="576"/>
              <w:jc w:val="both"/>
              <w:rPr>
                <w:rFonts w:asciiTheme="majorBidi" w:hAnsiTheme="majorBidi" w:cstheme="majorBidi"/>
              </w:rPr>
            </w:pPr>
            <w:r w:rsidRPr="00EF2F64">
              <w:rPr>
                <w:rFonts w:asciiTheme="majorBidi" w:hAnsiTheme="majorBidi" w:cstheme="majorBidi"/>
              </w:rPr>
              <w:t>33.1</w:t>
            </w:r>
            <w:r w:rsidRPr="00EF2F64">
              <w:rPr>
                <w:rFonts w:asciiTheme="majorBidi" w:hAnsiTheme="majorBidi" w:cstheme="majorBidi"/>
              </w:rPr>
              <w:tab/>
              <w:t xml:space="preserve">Sauf spécification contraire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bCs/>
              </w:rPr>
              <w:t>DPAO</w:t>
            </w:r>
            <w:r w:rsidRPr="00EF2F64">
              <w:rPr>
                <w:rFonts w:asciiTheme="majorBidi" w:hAnsiTheme="majorBidi" w:cstheme="majorBidi"/>
              </w:rPr>
              <w:t xml:space="preserve"> aucune marge de préférence ne sera accordée.</w:t>
            </w:r>
          </w:p>
        </w:tc>
      </w:tr>
      <w:tr w:rsidR="00BD2682" w:rsidRPr="00EF2F64" w14:paraId="43FE6B9B" w14:textId="77777777" w:rsidTr="008459C1">
        <w:tc>
          <w:tcPr>
            <w:tcW w:w="2152" w:type="dxa"/>
            <w:gridSpan w:val="2"/>
            <w:tcBorders>
              <w:bottom w:val="nil"/>
            </w:tcBorders>
          </w:tcPr>
          <w:p w14:paraId="43FE6B8B" w14:textId="77777777" w:rsidR="00BD2682" w:rsidRPr="00EF2F64" w:rsidRDefault="00801C93" w:rsidP="00620C92">
            <w:pPr>
              <w:pStyle w:val="Style2"/>
              <w:ind w:left="360"/>
              <w:rPr>
                <w:rFonts w:asciiTheme="majorBidi" w:hAnsiTheme="majorBidi" w:cstheme="majorBidi"/>
              </w:rPr>
            </w:pPr>
            <w:bookmarkStart w:id="183" w:name="_Toc438438859"/>
            <w:bookmarkStart w:id="184" w:name="_Toc438532648"/>
            <w:bookmarkStart w:id="185" w:name="_Toc438734003"/>
            <w:bookmarkStart w:id="186" w:name="_Toc438907040"/>
            <w:bookmarkStart w:id="187" w:name="_Toc438907239"/>
            <w:bookmarkStart w:id="188" w:name="_Toc499629544"/>
            <w:bookmarkStart w:id="189" w:name="_Toc481077428"/>
            <w:bookmarkStart w:id="190" w:name="_Toc487047540"/>
            <w:r w:rsidRPr="00EF2F64">
              <w:rPr>
                <w:szCs w:val="24"/>
              </w:rPr>
              <w:t>Évaluation des Offres</w:t>
            </w:r>
            <w:bookmarkStart w:id="191" w:name="_Hlt438533055"/>
            <w:bookmarkEnd w:id="183"/>
            <w:bookmarkEnd w:id="184"/>
            <w:bookmarkEnd w:id="185"/>
            <w:bookmarkEnd w:id="186"/>
            <w:bookmarkEnd w:id="187"/>
            <w:bookmarkEnd w:id="188"/>
            <w:bookmarkEnd w:id="189"/>
            <w:bookmarkEnd w:id="190"/>
            <w:bookmarkEnd w:id="191"/>
          </w:p>
        </w:tc>
        <w:tc>
          <w:tcPr>
            <w:tcW w:w="7568" w:type="dxa"/>
            <w:gridSpan w:val="3"/>
            <w:tcBorders>
              <w:bottom w:val="nil"/>
            </w:tcBorders>
          </w:tcPr>
          <w:p w14:paraId="43FE6B8C" w14:textId="77777777" w:rsidR="002B3356" w:rsidRPr="00EF2F64" w:rsidRDefault="00CA2874" w:rsidP="00183CCE">
            <w:pPr>
              <w:spacing w:after="200"/>
              <w:ind w:left="576" w:hanging="576"/>
              <w:jc w:val="both"/>
              <w:rPr>
                <w:rFonts w:asciiTheme="majorBidi" w:hAnsiTheme="majorBidi" w:cstheme="majorBidi"/>
              </w:rPr>
            </w:pPr>
            <w:r w:rsidRPr="00EF2F64">
              <w:rPr>
                <w:rFonts w:asciiTheme="majorBidi" w:hAnsiTheme="majorBidi" w:cstheme="majorBidi"/>
              </w:rPr>
              <w:t>34.1</w:t>
            </w:r>
            <w:r w:rsidRPr="00EF2F64">
              <w:rPr>
                <w:rFonts w:asciiTheme="majorBidi" w:hAnsiTheme="majorBidi" w:cstheme="majorBidi"/>
              </w:rPr>
              <w:tab/>
            </w:r>
            <w:r w:rsidR="007779A0" w:rsidRPr="00EF2F64">
              <w:rPr>
                <w:rFonts w:asciiTheme="majorBidi" w:hAnsiTheme="majorBidi" w:cstheme="majorBidi"/>
              </w:rPr>
              <w:t>Pour évaluer une offre, l’Acheteur n’utilisera que les critères et méthodes définis dans la présente clause et dans la Section III, Critères d’évaluation et de qualification.</w:t>
            </w:r>
            <w:r w:rsidR="00A96AED" w:rsidRPr="00EF2F64">
              <w:rPr>
                <w:rFonts w:asciiTheme="majorBidi" w:hAnsiTheme="majorBidi" w:cstheme="majorBidi"/>
              </w:rPr>
              <w:t xml:space="preserve"> </w:t>
            </w:r>
            <w:r w:rsidR="007779A0" w:rsidRPr="00EF2F64">
              <w:rPr>
                <w:rFonts w:asciiTheme="majorBidi" w:hAnsiTheme="majorBidi" w:cstheme="majorBidi"/>
              </w:rPr>
              <w:t xml:space="preserve">Si cela est indiqué </w:t>
            </w:r>
            <w:r w:rsidR="007779A0" w:rsidRPr="00EF2F64">
              <w:rPr>
                <w:rFonts w:asciiTheme="majorBidi" w:hAnsiTheme="majorBidi" w:cstheme="majorBidi"/>
                <w:b/>
                <w:bCs/>
              </w:rPr>
              <w:t>dans les</w:t>
            </w:r>
            <w:r w:rsidR="007779A0" w:rsidRPr="00EF2F64">
              <w:rPr>
                <w:rFonts w:asciiTheme="majorBidi" w:hAnsiTheme="majorBidi" w:cstheme="majorBidi"/>
              </w:rPr>
              <w:t xml:space="preserve"> </w:t>
            </w:r>
            <w:r w:rsidR="007779A0" w:rsidRPr="00EF2F64">
              <w:rPr>
                <w:rFonts w:asciiTheme="majorBidi" w:hAnsiTheme="majorBidi" w:cstheme="majorBidi"/>
                <w:b/>
              </w:rPr>
              <w:t>DPAO</w:t>
            </w:r>
            <w:r w:rsidR="007779A0" w:rsidRPr="00EF2F64">
              <w:rPr>
                <w:rFonts w:asciiTheme="majorBidi" w:hAnsiTheme="majorBidi" w:cstheme="majorBidi"/>
              </w:rPr>
              <w:t xml:space="preserve"> et/ou la Section III, Critères d’évaluation et de qualification, des exigences d’acquisition durable seront également applicables. L’usage de tous autre critères et/ou méthodes ne sera pas permis. Par le moyen de l’usage de ces critères et méthodes, l’Acheteur déterminer</w:t>
            </w:r>
            <w:r w:rsidR="002B3356" w:rsidRPr="00EF2F64">
              <w:rPr>
                <w:rFonts w:asciiTheme="majorBidi" w:hAnsiTheme="majorBidi" w:cstheme="majorBidi"/>
              </w:rPr>
              <w:t xml:space="preserve">a l’Offre la plus avantageuse. </w:t>
            </w:r>
          </w:p>
          <w:p w14:paraId="43FE6B8D" w14:textId="77777777" w:rsidR="00CA2874" w:rsidRPr="00EF2F64" w:rsidRDefault="00D73945" w:rsidP="00183CCE">
            <w:pPr>
              <w:spacing w:after="200"/>
              <w:ind w:left="576" w:hanging="576"/>
              <w:jc w:val="both"/>
              <w:rPr>
                <w:rFonts w:asciiTheme="majorBidi" w:hAnsiTheme="majorBidi" w:cstheme="majorBidi"/>
              </w:rPr>
            </w:pPr>
            <w:r w:rsidRPr="00EF2F64">
              <w:rPr>
                <w:rFonts w:asciiTheme="majorBidi" w:hAnsiTheme="majorBidi" w:cstheme="majorBidi"/>
              </w:rPr>
              <w:t>34.2</w:t>
            </w:r>
            <w:r w:rsidRPr="00EF2F64">
              <w:rPr>
                <w:rFonts w:asciiTheme="majorBidi" w:hAnsiTheme="majorBidi" w:cstheme="majorBidi"/>
              </w:rPr>
              <w:tab/>
            </w:r>
            <w:r w:rsidR="00801C93" w:rsidRPr="00EF2F64">
              <w:rPr>
                <w:rFonts w:asciiTheme="majorBidi" w:hAnsiTheme="majorBidi" w:cstheme="majorBidi"/>
              </w:rPr>
              <w:t xml:space="preserve">Pour évaluer </w:t>
            </w:r>
            <w:r w:rsidR="007779A0" w:rsidRPr="00EF2F64">
              <w:rPr>
                <w:rFonts w:asciiTheme="majorBidi" w:hAnsiTheme="majorBidi" w:cstheme="majorBidi"/>
              </w:rPr>
              <w:t>l’</w:t>
            </w:r>
            <w:r w:rsidR="00801C93" w:rsidRPr="00EF2F64">
              <w:rPr>
                <w:rFonts w:asciiTheme="majorBidi" w:hAnsiTheme="majorBidi" w:cstheme="majorBidi"/>
              </w:rPr>
              <w:t xml:space="preserve">offre, </w:t>
            </w:r>
            <w:r w:rsidR="0095260B" w:rsidRPr="00EF2F64">
              <w:rPr>
                <w:rFonts w:asciiTheme="majorBidi" w:hAnsiTheme="majorBidi" w:cstheme="majorBidi"/>
              </w:rPr>
              <w:t>l’Acheteur</w:t>
            </w:r>
            <w:r w:rsidR="00801C93" w:rsidRPr="00EF2F64">
              <w:rPr>
                <w:rFonts w:asciiTheme="majorBidi" w:hAnsiTheme="majorBidi" w:cstheme="majorBidi"/>
              </w:rPr>
              <w:t xml:space="preserve"> prendra en compte les éléments ci-après</w:t>
            </w:r>
            <w:r w:rsidR="00A96AED" w:rsidRPr="00EF2F64">
              <w:rPr>
                <w:rFonts w:asciiTheme="majorBidi" w:hAnsiTheme="majorBidi" w:cstheme="majorBidi"/>
              </w:rPr>
              <w:t xml:space="preserve"> :</w:t>
            </w:r>
          </w:p>
          <w:p w14:paraId="43FE6B8E" w14:textId="77777777" w:rsidR="00801C93" w:rsidRPr="00EF2F64" w:rsidRDefault="00CA2874" w:rsidP="00183CCE">
            <w:pPr>
              <w:pStyle w:val="Titre3"/>
              <w:numPr>
                <w:ilvl w:val="2"/>
                <w:numId w:val="24"/>
              </w:numPr>
              <w:rPr>
                <w:rFonts w:asciiTheme="majorBidi" w:hAnsiTheme="majorBidi" w:cstheme="majorBidi"/>
              </w:rPr>
            </w:pPr>
            <w:r w:rsidRPr="00EF2F64">
              <w:rPr>
                <w:rFonts w:asciiTheme="majorBidi" w:hAnsiTheme="majorBidi" w:cstheme="majorBidi"/>
              </w:rPr>
              <w:t xml:space="preserve">Le mode d’évaluation, par article ou par lot, comme indiqué dans les </w:t>
            </w:r>
            <w:r w:rsidRPr="00EF2F64">
              <w:rPr>
                <w:rFonts w:asciiTheme="majorBidi" w:hAnsiTheme="majorBidi" w:cstheme="majorBidi"/>
                <w:b/>
                <w:bCs/>
              </w:rPr>
              <w:t xml:space="preserve">DPAO, et </w:t>
            </w:r>
            <w:r w:rsidRPr="00EF2F64">
              <w:rPr>
                <w:rFonts w:asciiTheme="majorBidi" w:hAnsiTheme="majorBidi" w:cstheme="majorBidi"/>
              </w:rPr>
              <w:t>le prix de l’offre indiqué suivant les dispositions de l’article 14 des IS</w:t>
            </w:r>
            <w:r w:rsidR="00A96AED" w:rsidRPr="00EF2F64">
              <w:rPr>
                <w:rFonts w:asciiTheme="majorBidi" w:hAnsiTheme="majorBidi" w:cstheme="majorBidi"/>
              </w:rPr>
              <w:t> ;</w:t>
            </w:r>
          </w:p>
          <w:p w14:paraId="43FE6B8F" w14:textId="77777777" w:rsidR="00801C93" w:rsidRPr="00EF2F64" w:rsidRDefault="00801C93" w:rsidP="00183CCE">
            <w:pPr>
              <w:pStyle w:val="Titre3"/>
              <w:numPr>
                <w:ilvl w:val="2"/>
                <w:numId w:val="24"/>
              </w:numPr>
              <w:rPr>
                <w:rFonts w:asciiTheme="majorBidi" w:hAnsiTheme="majorBidi" w:cstheme="majorBidi"/>
              </w:rPr>
            </w:pPr>
            <w:r w:rsidRPr="00EF2F64">
              <w:rPr>
                <w:rFonts w:asciiTheme="majorBidi" w:hAnsiTheme="majorBidi" w:cstheme="majorBidi"/>
              </w:rPr>
              <w:t xml:space="preserve">les ajustements apportés au prix pour corriger les erreurs arithmétiques en application de </w:t>
            </w:r>
            <w:r w:rsidR="005C5265" w:rsidRPr="00EF2F64">
              <w:rPr>
                <w:rFonts w:asciiTheme="majorBidi" w:hAnsiTheme="majorBidi" w:cstheme="majorBidi"/>
              </w:rPr>
              <w:t>l’article</w:t>
            </w:r>
            <w:r w:rsidRPr="00EF2F64">
              <w:rPr>
                <w:rFonts w:asciiTheme="majorBidi" w:hAnsiTheme="majorBidi" w:cstheme="majorBidi"/>
              </w:rPr>
              <w:t xml:space="preserve"> 31 des IS</w:t>
            </w:r>
            <w:r w:rsidR="00A96AED" w:rsidRPr="00EF2F64">
              <w:rPr>
                <w:rFonts w:asciiTheme="majorBidi" w:hAnsiTheme="majorBidi" w:cstheme="majorBidi"/>
              </w:rPr>
              <w:t> :</w:t>
            </w:r>
          </w:p>
          <w:p w14:paraId="43FE6B90" w14:textId="77777777" w:rsidR="00801C93" w:rsidRPr="00EF2F64" w:rsidRDefault="00801C93" w:rsidP="00183CCE">
            <w:pPr>
              <w:pStyle w:val="Titre3"/>
              <w:numPr>
                <w:ilvl w:val="2"/>
                <w:numId w:val="24"/>
              </w:numPr>
              <w:rPr>
                <w:rFonts w:asciiTheme="majorBidi" w:hAnsiTheme="majorBidi" w:cstheme="majorBidi"/>
              </w:rPr>
            </w:pPr>
            <w:r w:rsidRPr="00EF2F64">
              <w:rPr>
                <w:rFonts w:asciiTheme="majorBidi" w:hAnsiTheme="majorBidi" w:cstheme="majorBidi"/>
              </w:rPr>
              <w:t xml:space="preserve">les ajustements du prix imputables aux rabais offerts en application de </w:t>
            </w:r>
            <w:r w:rsidR="005C5265" w:rsidRPr="00EF2F64">
              <w:rPr>
                <w:rFonts w:asciiTheme="majorBidi" w:hAnsiTheme="majorBidi" w:cstheme="majorBidi"/>
              </w:rPr>
              <w:t>l’article</w:t>
            </w:r>
            <w:r w:rsidRPr="00EF2F64">
              <w:rPr>
                <w:rFonts w:asciiTheme="majorBidi" w:hAnsiTheme="majorBidi" w:cstheme="majorBidi"/>
              </w:rPr>
              <w:t xml:space="preserve"> 14.</w:t>
            </w:r>
            <w:r w:rsidR="007779A0" w:rsidRPr="00EF2F64">
              <w:rPr>
                <w:rFonts w:asciiTheme="majorBidi" w:hAnsiTheme="majorBidi" w:cstheme="majorBidi"/>
              </w:rPr>
              <w:t>4</w:t>
            </w:r>
            <w:r w:rsidRPr="00EF2F64">
              <w:rPr>
                <w:rFonts w:asciiTheme="majorBidi" w:hAnsiTheme="majorBidi" w:cstheme="majorBidi"/>
              </w:rPr>
              <w:t xml:space="preserve"> des IS</w:t>
            </w:r>
            <w:r w:rsidR="00A96AED" w:rsidRPr="00EF2F64">
              <w:rPr>
                <w:rFonts w:asciiTheme="majorBidi" w:hAnsiTheme="majorBidi" w:cstheme="majorBidi"/>
              </w:rPr>
              <w:t> ;</w:t>
            </w:r>
          </w:p>
          <w:p w14:paraId="43FE6B91" w14:textId="77777777" w:rsidR="00CA2874" w:rsidRPr="00EF2F64" w:rsidRDefault="00CA2874" w:rsidP="00183CCE">
            <w:pPr>
              <w:pStyle w:val="Titre3"/>
              <w:numPr>
                <w:ilvl w:val="2"/>
                <w:numId w:val="24"/>
              </w:numPr>
              <w:rPr>
                <w:rFonts w:asciiTheme="majorBidi" w:hAnsiTheme="majorBidi" w:cstheme="majorBidi"/>
              </w:rPr>
            </w:pPr>
            <w:r w:rsidRPr="00EF2F64">
              <w:rPr>
                <w:rFonts w:asciiTheme="majorBidi" w:hAnsiTheme="majorBidi" w:cstheme="majorBidi"/>
              </w:rPr>
              <w:t>la conversion en une seule monnaie des montants résultant des opérations a), b) et c) ci-dessus, conformément aux dispositions de l’</w:t>
            </w:r>
            <w:r w:rsidR="004715A1" w:rsidRPr="00EF2F64">
              <w:rPr>
                <w:rFonts w:asciiTheme="majorBidi" w:hAnsiTheme="majorBidi" w:cstheme="majorBidi"/>
              </w:rPr>
              <w:t>article</w:t>
            </w:r>
            <w:r w:rsidRPr="00EF2F64">
              <w:rPr>
                <w:rFonts w:asciiTheme="majorBidi" w:hAnsiTheme="majorBidi" w:cstheme="majorBidi"/>
              </w:rPr>
              <w:t xml:space="preserve"> 32 des IS</w:t>
            </w:r>
            <w:r w:rsidR="00A96AED" w:rsidRPr="00EF2F64">
              <w:rPr>
                <w:rFonts w:asciiTheme="majorBidi" w:hAnsiTheme="majorBidi" w:cstheme="majorBidi"/>
              </w:rPr>
              <w:t> ;</w:t>
            </w:r>
          </w:p>
          <w:p w14:paraId="43FE6B92" w14:textId="77777777" w:rsidR="00CA2874" w:rsidRPr="00EF2F64" w:rsidRDefault="00CA2874" w:rsidP="00183CCE">
            <w:pPr>
              <w:pStyle w:val="Titre3"/>
              <w:numPr>
                <w:ilvl w:val="2"/>
                <w:numId w:val="24"/>
              </w:numPr>
              <w:rPr>
                <w:rFonts w:asciiTheme="majorBidi" w:hAnsiTheme="majorBidi" w:cstheme="majorBidi"/>
              </w:rPr>
            </w:pPr>
            <w:r w:rsidRPr="00EF2F64">
              <w:rPr>
                <w:rFonts w:asciiTheme="majorBidi" w:hAnsiTheme="majorBidi" w:cstheme="majorBidi"/>
              </w:rPr>
              <w:t>les ajustements résultant de toute autre modification, divergence ou réserve quantifiable calculés conformément à l’article 30.3 des IS</w:t>
            </w:r>
            <w:r w:rsidR="00A96AED" w:rsidRPr="00EF2F64">
              <w:rPr>
                <w:rFonts w:asciiTheme="majorBidi" w:hAnsiTheme="majorBidi" w:cstheme="majorBidi"/>
              </w:rPr>
              <w:t> ;</w:t>
            </w:r>
            <w:r w:rsidR="00DA6A14" w:rsidRPr="00EF2F64">
              <w:rPr>
                <w:rFonts w:asciiTheme="majorBidi" w:hAnsiTheme="majorBidi" w:cstheme="majorBidi"/>
              </w:rPr>
              <w:t xml:space="preserve"> et</w:t>
            </w:r>
          </w:p>
          <w:p w14:paraId="43FE6B93" w14:textId="77777777" w:rsidR="00D73945" w:rsidRPr="00EF2F64" w:rsidRDefault="00D73945" w:rsidP="00183CCE">
            <w:pPr>
              <w:pStyle w:val="Titre3"/>
              <w:numPr>
                <w:ilvl w:val="2"/>
                <w:numId w:val="24"/>
              </w:numPr>
              <w:rPr>
                <w:rFonts w:asciiTheme="majorBidi" w:hAnsiTheme="majorBidi" w:cstheme="majorBidi"/>
              </w:rPr>
            </w:pPr>
            <w:r w:rsidRPr="00EF2F64">
              <w:rPr>
                <w:rFonts w:asciiTheme="majorBidi" w:hAnsiTheme="majorBidi" w:cstheme="majorBidi"/>
              </w:rPr>
              <w:t>les ajustements résultant de l’utilisation des facteurs d’évaluation additionnels figurant à la Section III, Critères d’évaluation et de qualification.</w:t>
            </w:r>
          </w:p>
          <w:p w14:paraId="43FE6B94" w14:textId="77777777" w:rsidR="00E87CA3" w:rsidRPr="00EF2F64" w:rsidRDefault="00E87CA3" w:rsidP="00183CCE">
            <w:pPr>
              <w:spacing w:after="200"/>
              <w:ind w:left="576" w:hanging="576"/>
              <w:jc w:val="both"/>
              <w:rPr>
                <w:rFonts w:asciiTheme="majorBidi" w:hAnsiTheme="majorBidi" w:cstheme="majorBidi"/>
              </w:rPr>
            </w:pPr>
            <w:r w:rsidRPr="00EF2F64">
              <w:rPr>
                <w:rFonts w:asciiTheme="majorBidi" w:hAnsiTheme="majorBidi" w:cstheme="majorBidi"/>
              </w:rPr>
              <w:t>34.3</w:t>
            </w:r>
            <w:r w:rsidRPr="00EF2F64">
              <w:rPr>
                <w:rFonts w:asciiTheme="majorBidi" w:hAnsiTheme="majorBidi" w:cstheme="majorBidi"/>
              </w:rPr>
              <w:tab/>
              <w:t>L’effet éventuel des formules de révision des prix figurant dans les CCAP qui seront appliquées durant la période d’exécution du Marché, ne sera pas pris en considération lors de l’évaluation des offres</w:t>
            </w:r>
            <w:r w:rsidR="00DE436D" w:rsidRPr="00EF2F64">
              <w:rPr>
                <w:rFonts w:asciiTheme="majorBidi" w:hAnsiTheme="majorBidi" w:cstheme="majorBidi"/>
              </w:rPr>
              <w:t>.</w:t>
            </w:r>
          </w:p>
          <w:p w14:paraId="43FE6B95" w14:textId="77777777" w:rsidR="00E87CA3" w:rsidRPr="00EF2F64" w:rsidRDefault="00E87CA3" w:rsidP="00183CCE">
            <w:pPr>
              <w:spacing w:after="200"/>
              <w:ind w:left="576" w:hanging="576"/>
              <w:jc w:val="both"/>
              <w:rPr>
                <w:rFonts w:asciiTheme="majorBidi" w:hAnsiTheme="majorBidi" w:cstheme="majorBidi"/>
              </w:rPr>
            </w:pPr>
            <w:r w:rsidRPr="00EF2F64">
              <w:rPr>
                <w:rFonts w:asciiTheme="majorBidi" w:hAnsiTheme="majorBidi" w:cstheme="majorBidi"/>
              </w:rPr>
              <w:t>34.4</w:t>
            </w:r>
            <w:r w:rsidRPr="00EF2F64">
              <w:rPr>
                <w:rFonts w:asciiTheme="majorBidi" w:hAnsiTheme="majorBidi" w:cstheme="majorBidi"/>
              </w:rPr>
              <w:tab/>
              <w:t xml:space="preserve">Si le Dossier d’appel d’offres autorise les soumissionnaires à indiquer séparément leurs prix pour différents lots, et permet à l’Acheteur d’attribuer un ou plusieurs lots à plus d’un soumissionnaire, la méthode d’évaluation pour déterminer la combinaison d’offres </w:t>
            </w:r>
            <w:r w:rsidR="002B3356" w:rsidRPr="00EF2F64">
              <w:rPr>
                <w:rFonts w:asciiTheme="majorBidi" w:hAnsiTheme="majorBidi" w:cstheme="majorBidi"/>
              </w:rPr>
              <w:t>de moindre coût</w:t>
            </w:r>
            <w:r w:rsidRPr="00EF2F64">
              <w:rPr>
                <w:rFonts w:asciiTheme="majorBidi" w:hAnsiTheme="majorBidi" w:cstheme="majorBidi"/>
              </w:rPr>
              <w:t>, compte tenu de tous rabais offerts dans la lettre de soumission de l’offre, sera précisée dans la Section III, Critères d’évaluation et de qualification.</w:t>
            </w:r>
          </w:p>
          <w:p w14:paraId="43FE6B96" w14:textId="77777777" w:rsidR="008F705D" w:rsidRPr="00EF2F64" w:rsidRDefault="00E87CA3" w:rsidP="00183CCE">
            <w:pPr>
              <w:spacing w:after="200"/>
              <w:ind w:left="576" w:hanging="576"/>
              <w:jc w:val="both"/>
              <w:rPr>
                <w:rFonts w:asciiTheme="majorBidi" w:hAnsiTheme="majorBidi" w:cstheme="majorBidi"/>
                <w:i/>
              </w:rPr>
            </w:pPr>
            <w:r w:rsidRPr="00EF2F64">
              <w:rPr>
                <w:rFonts w:asciiTheme="majorBidi" w:hAnsiTheme="majorBidi" w:cstheme="majorBidi"/>
              </w:rPr>
              <w:t>34.5</w:t>
            </w:r>
            <w:r w:rsidRPr="00EF2F64">
              <w:rPr>
                <w:rFonts w:asciiTheme="majorBidi" w:hAnsiTheme="majorBidi" w:cstheme="majorBidi"/>
              </w:rPr>
              <w:tab/>
            </w:r>
            <w:r w:rsidR="008F705D" w:rsidRPr="00EF2F64">
              <w:rPr>
                <w:rFonts w:asciiTheme="majorBidi" w:hAnsiTheme="majorBidi" w:cstheme="majorBidi"/>
              </w:rPr>
              <w:t>Lors de l’évaluation du montant des offres,</w:t>
            </w:r>
            <w:r w:rsidR="0095260B" w:rsidRPr="00EF2F64">
              <w:rPr>
                <w:rFonts w:asciiTheme="majorBidi" w:hAnsiTheme="majorBidi" w:cstheme="majorBidi"/>
              </w:rPr>
              <w:t xml:space="preserve"> l’Acheteur</w:t>
            </w:r>
            <w:r w:rsidR="008F705D" w:rsidRPr="00EF2F64">
              <w:rPr>
                <w:rFonts w:asciiTheme="majorBidi" w:hAnsiTheme="majorBidi" w:cstheme="majorBidi"/>
              </w:rPr>
              <w:t xml:space="preserve"> exclura et ne prendra pas en compte</w:t>
            </w:r>
            <w:r w:rsidR="00A96AED" w:rsidRPr="00EF2F64">
              <w:rPr>
                <w:rFonts w:asciiTheme="majorBidi" w:hAnsiTheme="majorBidi" w:cstheme="majorBidi"/>
              </w:rPr>
              <w:t xml:space="preserve"> :</w:t>
            </w:r>
            <w:r w:rsidR="008F705D" w:rsidRPr="00EF2F64">
              <w:rPr>
                <w:rFonts w:asciiTheme="majorBidi" w:hAnsiTheme="majorBidi" w:cstheme="majorBidi"/>
                <w:i/>
              </w:rPr>
              <w:t> </w:t>
            </w:r>
          </w:p>
          <w:p w14:paraId="43FE6B97" w14:textId="77777777" w:rsidR="008F705D" w:rsidRPr="00EF2F64" w:rsidRDefault="008F705D" w:rsidP="00183CCE">
            <w:pPr>
              <w:pStyle w:val="Titre3"/>
              <w:numPr>
                <w:ilvl w:val="2"/>
                <w:numId w:val="68"/>
              </w:numPr>
              <w:rPr>
                <w:rFonts w:asciiTheme="majorBidi" w:hAnsiTheme="majorBidi" w:cstheme="majorBidi"/>
                <w:i/>
              </w:rPr>
            </w:pPr>
            <w:r w:rsidRPr="00EF2F64">
              <w:rPr>
                <w:rFonts w:asciiTheme="majorBidi" w:hAnsiTheme="majorBidi" w:cstheme="majorBidi"/>
              </w:rPr>
              <w:t xml:space="preserve">dans le cas de Fournitures fabriquées dans le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des taxes sur les ventes ou autres taxes du même type dues sur le montant des fournitures en cas d’attribution du Marché au Soumissionnaire</w:t>
            </w:r>
            <w:r w:rsidR="00A96AED" w:rsidRPr="00EF2F64">
              <w:rPr>
                <w:rFonts w:asciiTheme="majorBidi" w:hAnsiTheme="majorBidi" w:cstheme="majorBidi"/>
              </w:rPr>
              <w:t> ;</w:t>
            </w:r>
          </w:p>
          <w:p w14:paraId="43FE6B98" w14:textId="77777777" w:rsidR="008F705D" w:rsidRPr="00EF2F64" w:rsidRDefault="008F705D" w:rsidP="00183CCE">
            <w:pPr>
              <w:pStyle w:val="Titre3"/>
              <w:numPr>
                <w:ilvl w:val="2"/>
                <w:numId w:val="68"/>
              </w:numPr>
              <w:rPr>
                <w:rFonts w:asciiTheme="majorBidi" w:hAnsiTheme="majorBidi" w:cstheme="majorBidi"/>
                <w:i/>
              </w:rPr>
            </w:pPr>
            <w:r w:rsidRPr="00EF2F64">
              <w:rPr>
                <w:rFonts w:asciiTheme="majorBidi" w:hAnsiTheme="majorBidi" w:cstheme="majorBidi"/>
              </w:rPr>
              <w:t xml:space="preserve">dans le cas de Fournitures fabriquées en dehors du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déjà importées ou à importer, des droits de douane et autres droits d’entrée, des taxes sur les ventes ou autres taxes du même type dues sur le montant des fournitures en cas d’attribution du Marché au Soumissionnaire</w:t>
            </w:r>
            <w:r w:rsidR="00A96AED" w:rsidRPr="00EF2F64">
              <w:rPr>
                <w:rFonts w:asciiTheme="majorBidi" w:hAnsiTheme="majorBidi" w:cstheme="majorBidi"/>
              </w:rPr>
              <w:t> ;</w:t>
            </w:r>
            <w:r w:rsidRPr="00EF2F64">
              <w:rPr>
                <w:rFonts w:asciiTheme="majorBidi" w:hAnsiTheme="majorBidi" w:cstheme="majorBidi"/>
              </w:rPr>
              <w:t xml:space="preserve"> et</w:t>
            </w:r>
          </w:p>
          <w:p w14:paraId="43FE6B99" w14:textId="77777777" w:rsidR="00801C93" w:rsidRPr="00EF2F64" w:rsidRDefault="008F705D" w:rsidP="00183CCE">
            <w:pPr>
              <w:pStyle w:val="Titre3"/>
              <w:numPr>
                <w:ilvl w:val="2"/>
                <w:numId w:val="68"/>
              </w:numPr>
              <w:rPr>
                <w:rFonts w:asciiTheme="majorBidi" w:hAnsiTheme="majorBidi" w:cstheme="majorBidi"/>
                <w:spacing w:val="-4"/>
              </w:rPr>
            </w:pPr>
            <w:r w:rsidRPr="00EF2F64">
              <w:rPr>
                <w:rFonts w:asciiTheme="majorBidi" w:hAnsiTheme="majorBidi" w:cstheme="majorBidi"/>
                <w:spacing w:val="-4"/>
              </w:rPr>
              <w:t>de toute provision éventuelle pour révision des prix pendant la période d’exécution du Marché, lorsqu’elle est prévue dans l’offre.</w:t>
            </w:r>
          </w:p>
          <w:p w14:paraId="43FE6B9A" w14:textId="77777777" w:rsidR="00BD2682" w:rsidRPr="00EF2F64" w:rsidRDefault="00E87CA3" w:rsidP="00183CCE">
            <w:pPr>
              <w:spacing w:after="200"/>
              <w:ind w:left="576" w:hanging="576"/>
              <w:jc w:val="both"/>
              <w:rPr>
                <w:rFonts w:asciiTheme="majorBidi" w:hAnsiTheme="majorBidi" w:cstheme="majorBidi"/>
              </w:rPr>
            </w:pPr>
            <w:r w:rsidRPr="00EF2F64">
              <w:rPr>
                <w:rFonts w:asciiTheme="majorBidi" w:hAnsiTheme="majorBidi" w:cstheme="majorBidi"/>
              </w:rPr>
              <w:t>34.6</w:t>
            </w:r>
            <w:r w:rsidRPr="00EF2F64">
              <w:rPr>
                <w:rFonts w:asciiTheme="majorBidi" w:hAnsiTheme="majorBidi" w:cstheme="majorBidi"/>
              </w:rPr>
              <w:tab/>
            </w:r>
            <w:r w:rsidR="008F705D" w:rsidRPr="00EF2F64">
              <w:rPr>
                <w:rFonts w:asciiTheme="majorBidi" w:hAnsiTheme="majorBidi" w:cstheme="majorBidi"/>
                <w:spacing w:val="-2"/>
              </w:rPr>
              <w:t>Pour évaluer l’offre,</w:t>
            </w:r>
            <w:r w:rsidR="0095260B" w:rsidRPr="00EF2F64">
              <w:rPr>
                <w:rFonts w:asciiTheme="majorBidi" w:hAnsiTheme="majorBidi" w:cstheme="majorBidi"/>
                <w:spacing w:val="-2"/>
              </w:rPr>
              <w:t xml:space="preserve"> l’Acheteur</w:t>
            </w:r>
            <w:r w:rsidR="008F705D" w:rsidRPr="00EF2F64">
              <w:rPr>
                <w:rFonts w:asciiTheme="majorBidi" w:hAnsiTheme="majorBidi" w:cstheme="majorBidi"/>
                <w:spacing w:val="-2"/>
              </w:rPr>
              <w:t xml:space="preserve"> peut devoir prendre également en considération des facteurs autres que le prix de l’offre indiqué en application de </w:t>
            </w:r>
            <w:r w:rsidRPr="00EF2F64">
              <w:rPr>
                <w:rFonts w:asciiTheme="majorBidi" w:hAnsiTheme="majorBidi" w:cstheme="majorBidi"/>
                <w:spacing w:val="-2"/>
              </w:rPr>
              <w:t xml:space="preserve">l’article </w:t>
            </w:r>
            <w:r w:rsidR="008F705D" w:rsidRPr="00EF2F64">
              <w:rPr>
                <w:rFonts w:asciiTheme="majorBidi" w:hAnsiTheme="majorBidi" w:cstheme="majorBidi"/>
                <w:spacing w:val="-2"/>
              </w:rPr>
              <w:t>14 des IS, dont les caractéristiques, la performance des Fournitures et Services connexes et leurs conditions d’achat. Les facteurs retenus</w:t>
            </w:r>
            <w:r w:rsidR="00E74536" w:rsidRPr="00EF2F64">
              <w:rPr>
                <w:rFonts w:asciiTheme="majorBidi" w:hAnsiTheme="majorBidi" w:cstheme="majorBidi"/>
                <w:spacing w:val="-2"/>
              </w:rPr>
              <w:t xml:space="preserve"> comme stipulé </w:t>
            </w:r>
            <w:r w:rsidR="00E74536" w:rsidRPr="00EF2F64">
              <w:rPr>
                <w:rFonts w:asciiTheme="majorBidi" w:hAnsiTheme="majorBidi" w:cstheme="majorBidi"/>
                <w:b/>
                <w:bCs/>
                <w:spacing w:val="-2"/>
              </w:rPr>
              <w:t>dans les</w:t>
            </w:r>
            <w:r w:rsidR="00E74536" w:rsidRPr="00EF2F64">
              <w:rPr>
                <w:rFonts w:asciiTheme="majorBidi" w:hAnsiTheme="majorBidi" w:cstheme="majorBidi"/>
                <w:spacing w:val="-2"/>
              </w:rPr>
              <w:t xml:space="preserve"> </w:t>
            </w:r>
            <w:r w:rsidR="00E74536" w:rsidRPr="00EF2F64">
              <w:rPr>
                <w:rFonts w:asciiTheme="majorBidi" w:hAnsiTheme="majorBidi" w:cstheme="majorBidi"/>
                <w:b/>
                <w:spacing w:val="-2"/>
              </w:rPr>
              <w:t>DPAO</w:t>
            </w:r>
            <w:r w:rsidR="008F705D" w:rsidRPr="00EF2F64">
              <w:rPr>
                <w:rFonts w:asciiTheme="majorBidi" w:hAnsiTheme="majorBidi" w:cstheme="majorBidi"/>
                <w:spacing w:val="-2"/>
              </w:rPr>
              <w:t xml:space="preserve"> le cas échéant, seront exprimés en termes monétaires de manière à faciliter la comparaison des offres, sauf spécification contraire dans la Section III, Critères d’évaluation et de qualification. Les facteurs à utiliser et la méthode d’application seront comme indiqué à l’alinéa 3</w:t>
            </w:r>
            <w:r w:rsidRPr="00EF2F64">
              <w:rPr>
                <w:rFonts w:asciiTheme="majorBidi" w:hAnsiTheme="majorBidi" w:cstheme="majorBidi"/>
                <w:spacing w:val="-2"/>
              </w:rPr>
              <w:t>4</w:t>
            </w:r>
            <w:r w:rsidR="008F705D" w:rsidRPr="00EF2F64">
              <w:rPr>
                <w:rFonts w:asciiTheme="majorBidi" w:hAnsiTheme="majorBidi" w:cstheme="majorBidi"/>
                <w:spacing w:val="-2"/>
              </w:rPr>
              <w:t>.</w:t>
            </w:r>
            <w:r w:rsidRPr="00EF2F64">
              <w:rPr>
                <w:rFonts w:asciiTheme="majorBidi" w:hAnsiTheme="majorBidi" w:cstheme="majorBidi"/>
                <w:spacing w:val="-2"/>
              </w:rPr>
              <w:t>2</w:t>
            </w:r>
            <w:r w:rsidR="00EB5EAA" w:rsidRPr="00EF2F64">
              <w:rPr>
                <w:rFonts w:asciiTheme="majorBidi" w:hAnsiTheme="majorBidi" w:cstheme="majorBidi"/>
                <w:spacing w:val="-2"/>
              </w:rPr>
              <w:t xml:space="preserve"> (f</w:t>
            </w:r>
            <w:r w:rsidR="008F705D" w:rsidRPr="00EF2F64">
              <w:rPr>
                <w:rFonts w:asciiTheme="majorBidi" w:hAnsiTheme="majorBidi" w:cstheme="majorBidi"/>
                <w:spacing w:val="-2"/>
              </w:rPr>
              <w:t>) des IS</w:t>
            </w:r>
            <w:r w:rsidRPr="00EF2F64">
              <w:rPr>
                <w:rFonts w:asciiTheme="majorBidi" w:hAnsiTheme="majorBidi" w:cstheme="majorBidi"/>
                <w:spacing w:val="-2"/>
              </w:rPr>
              <w:t>.</w:t>
            </w:r>
          </w:p>
        </w:tc>
      </w:tr>
      <w:tr w:rsidR="00BD2682" w:rsidRPr="00EF2F64" w14:paraId="43FE6B9E" w14:textId="77777777" w:rsidTr="008459C1">
        <w:tc>
          <w:tcPr>
            <w:tcW w:w="2152" w:type="dxa"/>
            <w:gridSpan w:val="2"/>
          </w:tcPr>
          <w:p w14:paraId="43FE6B9C" w14:textId="77777777" w:rsidR="00BD2682" w:rsidRPr="00EF2F64" w:rsidRDefault="00801C93" w:rsidP="00620C92">
            <w:pPr>
              <w:pStyle w:val="Style2"/>
              <w:ind w:left="360"/>
              <w:rPr>
                <w:rFonts w:asciiTheme="majorBidi" w:hAnsiTheme="majorBidi" w:cstheme="majorBidi"/>
              </w:rPr>
            </w:pPr>
            <w:bookmarkStart w:id="192" w:name="_Toc438438860"/>
            <w:bookmarkStart w:id="193" w:name="_Toc438532654"/>
            <w:bookmarkStart w:id="194" w:name="_Toc438734004"/>
            <w:bookmarkStart w:id="195" w:name="_Toc438907041"/>
            <w:bookmarkStart w:id="196" w:name="_Toc438907240"/>
            <w:bookmarkStart w:id="197" w:name="_Toc499629545"/>
            <w:bookmarkStart w:id="198" w:name="_Toc481077429"/>
            <w:bookmarkStart w:id="199" w:name="_Toc487047541"/>
            <w:r w:rsidRPr="00EF2F64">
              <w:rPr>
                <w:szCs w:val="24"/>
              </w:rPr>
              <w:t>Comparaison des offres</w:t>
            </w:r>
            <w:bookmarkEnd w:id="192"/>
            <w:bookmarkEnd w:id="193"/>
            <w:bookmarkEnd w:id="194"/>
            <w:bookmarkEnd w:id="195"/>
            <w:bookmarkEnd w:id="196"/>
            <w:bookmarkEnd w:id="197"/>
            <w:bookmarkEnd w:id="198"/>
            <w:bookmarkEnd w:id="199"/>
          </w:p>
        </w:tc>
        <w:tc>
          <w:tcPr>
            <w:tcW w:w="7568" w:type="dxa"/>
            <w:gridSpan w:val="3"/>
          </w:tcPr>
          <w:p w14:paraId="43FE6B9D" w14:textId="77777777" w:rsidR="00E87CA3" w:rsidRPr="00EF2F64" w:rsidRDefault="00E87CA3" w:rsidP="00183CCE">
            <w:pPr>
              <w:spacing w:after="200"/>
              <w:ind w:left="576" w:hanging="576"/>
              <w:jc w:val="both"/>
              <w:rPr>
                <w:rFonts w:asciiTheme="majorBidi" w:hAnsiTheme="majorBidi" w:cstheme="majorBidi"/>
              </w:rPr>
            </w:pPr>
            <w:r w:rsidRPr="00EF2F64">
              <w:rPr>
                <w:rFonts w:asciiTheme="majorBidi" w:hAnsiTheme="majorBidi" w:cstheme="majorBidi"/>
              </w:rPr>
              <w:t>35.1</w:t>
            </w:r>
            <w:r w:rsidRPr="00EF2F64">
              <w:rPr>
                <w:rFonts w:asciiTheme="majorBidi" w:hAnsiTheme="majorBidi" w:cstheme="majorBidi"/>
              </w:rPr>
              <w:tab/>
            </w:r>
            <w:r w:rsidR="0095260B" w:rsidRPr="00EF2F64">
              <w:rPr>
                <w:rFonts w:asciiTheme="majorBidi" w:hAnsiTheme="majorBidi" w:cstheme="majorBidi"/>
                <w:spacing w:val="-2"/>
              </w:rPr>
              <w:t>L’Acheteur</w:t>
            </w:r>
            <w:r w:rsidR="00801C93" w:rsidRPr="00EF2F64">
              <w:rPr>
                <w:rFonts w:asciiTheme="majorBidi" w:hAnsiTheme="majorBidi" w:cstheme="majorBidi"/>
                <w:spacing w:val="-2"/>
              </w:rPr>
              <w:t xml:space="preserve"> comparera toutes les offres conformes </w:t>
            </w:r>
            <w:r w:rsidRPr="00EF2F64">
              <w:rPr>
                <w:rFonts w:asciiTheme="majorBidi" w:hAnsiTheme="majorBidi" w:cstheme="majorBidi"/>
                <w:spacing w:val="-2"/>
              </w:rPr>
              <w:t xml:space="preserve">pour l’essentiel afin de </w:t>
            </w:r>
            <w:r w:rsidR="00801C93" w:rsidRPr="00EF2F64">
              <w:rPr>
                <w:rFonts w:asciiTheme="majorBidi" w:hAnsiTheme="majorBidi" w:cstheme="majorBidi"/>
                <w:spacing w:val="-2"/>
              </w:rPr>
              <w:t xml:space="preserve">déterminer l’offre évaluée </w:t>
            </w:r>
            <w:r w:rsidR="002B3356" w:rsidRPr="00EF2F64">
              <w:rPr>
                <w:rFonts w:asciiTheme="majorBidi" w:hAnsiTheme="majorBidi" w:cstheme="majorBidi"/>
                <w:spacing w:val="-2"/>
              </w:rPr>
              <w:t>de moindre coût</w:t>
            </w:r>
            <w:r w:rsidR="00801C93" w:rsidRPr="00EF2F64">
              <w:rPr>
                <w:rFonts w:asciiTheme="majorBidi" w:hAnsiTheme="majorBidi" w:cstheme="majorBidi"/>
                <w:spacing w:val="-2"/>
              </w:rPr>
              <w:t xml:space="preserve">, en application de </w:t>
            </w:r>
            <w:r w:rsidR="005C5265" w:rsidRPr="00EF2F64">
              <w:rPr>
                <w:rFonts w:asciiTheme="majorBidi" w:hAnsiTheme="majorBidi" w:cstheme="majorBidi"/>
                <w:spacing w:val="-2"/>
              </w:rPr>
              <w:t>l’article</w:t>
            </w:r>
            <w:r w:rsidR="00801C93" w:rsidRPr="00EF2F64">
              <w:rPr>
                <w:rFonts w:asciiTheme="majorBidi" w:hAnsiTheme="majorBidi" w:cstheme="majorBidi"/>
                <w:spacing w:val="-2"/>
              </w:rPr>
              <w:t xml:space="preserve"> 3</w:t>
            </w:r>
            <w:r w:rsidRPr="00EF2F64">
              <w:rPr>
                <w:rFonts w:asciiTheme="majorBidi" w:hAnsiTheme="majorBidi" w:cstheme="majorBidi"/>
                <w:spacing w:val="-2"/>
              </w:rPr>
              <w:t>4.2</w:t>
            </w:r>
            <w:r w:rsidR="00801C93" w:rsidRPr="00EF2F64">
              <w:rPr>
                <w:rFonts w:asciiTheme="majorBidi" w:hAnsiTheme="majorBidi" w:cstheme="majorBidi"/>
                <w:spacing w:val="-2"/>
              </w:rPr>
              <w:t xml:space="preserve"> des IS</w:t>
            </w:r>
            <w:r w:rsidR="00B07812" w:rsidRPr="00EF2F64">
              <w:rPr>
                <w:rFonts w:asciiTheme="majorBidi" w:hAnsiTheme="majorBidi" w:cstheme="majorBidi"/>
                <w:spacing w:val="-2"/>
              </w:rPr>
              <w:t>.</w:t>
            </w:r>
            <w:r w:rsidR="00A96AED" w:rsidRPr="00EF2F64">
              <w:rPr>
                <w:rFonts w:asciiTheme="majorBidi" w:hAnsiTheme="majorBidi" w:cstheme="majorBidi"/>
                <w:spacing w:val="-2"/>
              </w:rPr>
              <w:t xml:space="preserve"> </w:t>
            </w:r>
            <w:r w:rsidRPr="00EF2F64">
              <w:rPr>
                <w:rFonts w:asciiTheme="majorBidi" w:hAnsiTheme="majorBidi" w:cstheme="majorBidi"/>
                <w:spacing w:val="-2"/>
              </w:rPr>
              <w:t>La comparaison des offres doit s’effectuer sur la base du prix CIP (lieu de destination) pour les fournitures importées, et sur celle du prix EXW, plus le coût du transport intérieur et de l’assurance jusqu’au lieu de destination pour les fournitures fabriquées dans le pays de l’Emprunteur, et tenir compte des prix de tous services demandés d’installation, de formation, de mise en service et autres services. L’évaluation du prix ne tiendra pas compte des droits de douane et autres taxes prélevées sur des fournitures importées sur la base de prix CIP et des taxes sur les ventes et autres taxes similaires perçues en relation avec la vente ou la livraison de fournitures.</w:t>
            </w:r>
          </w:p>
        </w:tc>
      </w:tr>
      <w:tr w:rsidR="00A03621" w:rsidRPr="00EF2F64" w14:paraId="43FE6BA3" w14:textId="77777777" w:rsidTr="008459C1">
        <w:tc>
          <w:tcPr>
            <w:tcW w:w="2152" w:type="dxa"/>
            <w:gridSpan w:val="2"/>
          </w:tcPr>
          <w:p w14:paraId="43FE6B9F" w14:textId="77777777" w:rsidR="00A03621" w:rsidRPr="00EF2F64" w:rsidRDefault="00A03621" w:rsidP="00620C92">
            <w:pPr>
              <w:pStyle w:val="Style2"/>
              <w:ind w:left="360"/>
              <w:rPr>
                <w:rFonts w:asciiTheme="majorBidi" w:hAnsiTheme="majorBidi" w:cstheme="majorBidi"/>
              </w:rPr>
            </w:pPr>
            <w:bookmarkStart w:id="200" w:name="_Toc481077430"/>
            <w:bookmarkStart w:id="201" w:name="_Toc487047542"/>
            <w:r w:rsidRPr="00EF2F64">
              <w:rPr>
                <w:szCs w:val="24"/>
              </w:rPr>
              <w:t>Offre anormalement basse</w:t>
            </w:r>
            <w:bookmarkEnd w:id="200"/>
            <w:bookmarkEnd w:id="201"/>
          </w:p>
        </w:tc>
        <w:tc>
          <w:tcPr>
            <w:tcW w:w="7568" w:type="dxa"/>
            <w:gridSpan w:val="3"/>
          </w:tcPr>
          <w:p w14:paraId="43FE6BA0" w14:textId="77777777" w:rsidR="007779A0" w:rsidRPr="00EF2F64" w:rsidRDefault="007779A0" w:rsidP="00183CCE">
            <w:pPr>
              <w:tabs>
                <w:tab w:val="left" w:pos="702"/>
              </w:tabs>
              <w:spacing w:after="200"/>
              <w:ind w:left="576" w:hanging="576"/>
              <w:jc w:val="both"/>
              <w:rPr>
                <w:rFonts w:asciiTheme="majorBidi" w:hAnsiTheme="majorBidi" w:cstheme="majorBidi"/>
              </w:rPr>
            </w:pPr>
            <w:r w:rsidRPr="00EF2F64">
              <w:rPr>
                <w:rFonts w:asciiTheme="majorBidi" w:hAnsiTheme="majorBidi" w:cstheme="majorBidi"/>
              </w:rPr>
              <w:t>36.1</w:t>
            </w:r>
            <w:r w:rsidRPr="00EF2F64">
              <w:rPr>
                <w:rFonts w:asciiTheme="majorBidi" w:hAnsiTheme="majorBidi" w:cstheme="majorBidi"/>
              </w:rPr>
              <w:tab/>
              <w:t>Une offre anormalement basse est une offre qui, en tenant compte de sa portée, du mode de fabrication des produits, de la solution technique et du calendrier de réalisation, apparait si basse qu’elle soulève des préoccupations chez l’Acheteur quant à la capacité du Soumissionnaire à réaliser le Marché pour le prix proposé.</w:t>
            </w:r>
          </w:p>
          <w:p w14:paraId="43FE6BA1" w14:textId="77777777" w:rsidR="007779A0" w:rsidRPr="00EF2F64" w:rsidRDefault="007779A0" w:rsidP="00183CCE">
            <w:pPr>
              <w:tabs>
                <w:tab w:val="left" w:pos="702"/>
              </w:tabs>
              <w:spacing w:after="200"/>
              <w:ind w:left="576" w:hanging="576"/>
              <w:jc w:val="both"/>
              <w:rPr>
                <w:rFonts w:asciiTheme="majorBidi" w:hAnsiTheme="majorBidi" w:cstheme="majorBidi"/>
              </w:rPr>
            </w:pPr>
            <w:r w:rsidRPr="00EF2F64">
              <w:rPr>
                <w:rFonts w:asciiTheme="majorBidi" w:hAnsiTheme="majorBidi" w:cstheme="majorBidi"/>
              </w:rPr>
              <w:t>36.2</w:t>
            </w:r>
            <w:r w:rsidRPr="00EF2F64">
              <w:rPr>
                <w:rFonts w:asciiTheme="majorBidi" w:hAnsiTheme="majorBidi" w:cstheme="majorBidi"/>
              </w:rPr>
              <w:tab/>
              <w:t>S’il considère que l’offre est anormalement basse, l’Acheteur devra demander au Soumissionnaire des clarifications par écrit, y compris une analyse détaillée du prix en relation avec l’objet du Marché, sa portée, le calendrier de réalisation, l’allocation des risques et responsabilités, et toute autre exigence contenue dans le Dossier d’Appel d’Offres.</w:t>
            </w:r>
            <w:r w:rsidR="00A96AED" w:rsidRPr="00EF2F64">
              <w:rPr>
                <w:rFonts w:asciiTheme="majorBidi" w:hAnsiTheme="majorBidi" w:cstheme="majorBidi"/>
              </w:rPr>
              <w:t xml:space="preserve"> </w:t>
            </w:r>
          </w:p>
          <w:p w14:paraId="43FE6BA2" w14:textId="77777777" w:rsidR="00A03621" w:rsidRPr="00EF2F64" w:rsidRDefault="007779A0" w:rsidP="00183CCE">
            <w:pPr>
              <w:spacing w:after="200"/>
              <w:ind w:left="576" w:hanging="576"/>
              <w:jc w:val="both"/>
              <w:rPr>
                <w:rFonts w:asciiTheme="majorBidi" w:hAnsiTheme="majorBidi" w:cstheme="majorBidi"/>
              </w:rPr>
            </w:pPr>
            <w:r w:rsidRPr="00EF2F64">
              <w:rPr>
                <w:rFonts w:asciiTheme="majorBidi" w:hAnsiTheme="majorBidi" w:cstheme="majorBidi"/>
              </w:rPr>
              <w:t>36.3</w:t>
            </w:r>
            <w:r w:rsidRPr="00EF2F64">
              <w:rPr>
                <w:rFonts w:asciiTheme="majorBidi" w:hAnsiTheme="majorBidi" w:cstheme="majorBidi"/>
              </w:rPr>
              <w:tab/>
              <w:t>Après avoir vérifié les informations et le détail du prix fournis par le Soumissionnaire, dans le cas où l’Acheteur établit que le Soumissionnaire n’a pas démontré sa capacité à réaliser la Marché pour le prix proposé, il écartera l’Offre.</w:t>
            </w:r>
          </w:p>
        </w:tc>
      </w:tr>
      <w:tr w:rsidR="00BD2682" w:rsidRPr="00EF2F64" w14:paraId="43FE6BA8" w14:textId="77777777" w:rsidTr="008459C1">
        <w:tc>
          <w:tcPr>
            <w:tcW w:w="2152" w:type="dxa"/>
            <w:gridSpan w:val="2"/>
          </w:tcPr>
          <w:p w14:paraId="43FE6BA4" w14:textId="77777777" w:rsidR="00BD2682" w:rsidRPr="00EF2F64" w:rsidRDefault="00B07812" w:rsidP="00671CE0">
            <w:pPr>
              <w:pStyle w:val="Style2"/>
              <w:ind w:left="360"/>
              <w:rPr>
                <w:rFonts w:asciiTheme="majorBidi" w:hAnsiTheme="majorBidi" w:cstheme="majorBidi"/>
              </w:rPr>
            </w:pPr>
            <w:bookmarkStart w:id="202" w:name="_Toc438438861"/>
            <w:bookmarkStart w:id="203" w:name="_Toc438532655"/>
            <w:bookmarkStart w:id="204" w:name="_Toc438734005"/>
            <w:bookmarkStart w:id="205" w:name="_Toc438907042"/>
            <w:bookmarkStart w:id="206" w:name="_Toc438907241"/>
            <w:bookmarkStart w:id="207" w:name="_Toc499629546"/>
            <w:bookmarkStart w:id="208" w:name="_Toc481077431"/>
            <w:bookmarkStart w:id="209" w:name="_Toc487047543"/>
            <w:r w:rsidRPr="00EF2F64">
              <w:rPr>
                <w:szCs w:val="24"/>
              </w:rPr>
              <w:t xml:space="preserve">Vérification </w:t>
            </w:r>
            <w:r w:rsidR="002B3356" w:rsidRPr="00EF2F64">
              <w:rPr>
                <w:szCs w:val="24"/>
              </w:rPr>
              <w:t xml:space="preserve">des </w:t>
            </w:r>
            <w:r w:rsidRPr="00EF2F64">
              <w:rPr>
                <w:szCs w:val="24"/>
              </w:rPr>
              <w:t>qualifications du soumission</w:t>
            </w:r>
            <w:r w:rsidR="00620A19" w:rsidRPr="00EF2F64">
              <w:rPr>
                <w:szCs w:val="24"/>
              </w:rPr>
              <w:t>-</w:t>
            </w:r>
            <w:r w:rsidRPr="00EF2F64">
              <w:rPr>
                <w:szCs w:val="24"/>
              </w:rPr>
              <w:t>naire</w:t>
            </w:r>
            <w:bookmarkEnd w:id="202"/>
            <w:bookmarkEnd w:id="203"/>
            <w:bookmarkEnd w:id="204"/>
            <w:bookmarkEnd w:id="205"/>
            <w:bookmarkEnd w:id="206"/>
            <w:bookmarkEnd w:id="207"/>
            <w:bookmarkEnd w:id="208"/>
            <w:bookmarkEnd w:id="209"/>
          </w:p>
        </w:tc>
        <w:tc>
          <w:tcPr>
            <w:tcW w:w="7568" w:type="dxa"/>
            <w:gridSpan w:val="3"/>
            <w:tcBorders>
              <w:bottom w:val="nil"/>
            </w:tcBorders>
          </w:tcPr>
          <w:p w14:paraId="43FE6BA5" w14:textId="77777777" w:rsidR="001F0A91" w:rsidRPr="00EF2F64" w:rsidRDefault="007779A0" w:rsidP="005A6075">
            <w:pPr>
              <w:spacing w:after="180"/>
              <w:ind w:left="576" w:hanging="576"/>
              <w:jc w:val="both"/>
              <w:rPr>
                <w:rFonts w:asciiTheme="majorBidi" w:hAnsiTheme="majorBidi" w:cstheme="majorBidi"/>
              </w:rPr>
            </w:pPr>
            <w:r w:rsidRPr="00EF2F64">
              <w:rPr>
                <w:rFonts w:asciiTheme="majorBidi" w:hAnsiTheme="majorBidi" w:cstheme="majorBidi"/>
              </w:rPr>
              <w:t>37</w:t>
            </w:r>
            <w:r w:rsidR="001F0A91" w:rsidRPr="00EF2F64">
              <w:rPr>
                <w:rFonts w:asciiTheme="majorBidi" w:hAnsiTheme="majorBidi" w:cstheme="majorBidi"/>
              </w:rPr>
              <w:t>.1</w:t>
            </w:r>
            <w:r w:rsidR="001F0A91" w:rsidRPr="00EF2F64">
              <w:rPr>
                <w:rFonts w:asciiTheme="majorBidi" w:hAnsiTheme="majorBidi" w:cstheme="majorBidi"/>
              </w:rPr>
              <w:tab/>
            </w:r>
            <w:r w:rsidR="0095260B" w:rsidRPr="00EF2F64">
              <w:rPr>
                <w:rFonts w:asciiTheme="majorBidi" w:hAnsiTheme="majorBidi" w:cstheme="majorBidi"/>
              </w:rPr>
              <w:t>L’Acheteur</w:t>
            </w:r>
            <w:r w:rsidR="00B07812" w:rsidRPr="00EF2F64">
              <w:rPr>
                <w:rFonts w:asciiTheme="majorBidi" w:hAnsiTheme="majorBidi" w:cstheme="majorBidi"/>
              </w:rPr>
              <w:t xml:space="preserve"> s’assurera que le Soumissionnaire retenu pour avoir soumis l’offre évaluée la </w:t>
            </w:r>
            <w:r w:rsidR="002B3356" w:rsidRPr="00EF2F64">
              <w:rPr>
                <w:rFonts w:asciiTheme="majorBidi" w:hAnsiTheme="majorBidi" w:cstheme="majorBidi"/>
              </w:rPr>
              <w:t>plus avantageus</w:t>
            </w:r>
            <w:r w:rsidR="00B07812" w:rsidRPr="00EF2F64">
              <w:rPr>
                <w:rFonts w:asciiTheme="majorBidi" w:hAnsiTheme="majorBidi" w:cstheme="majorBidi"/>
              </w:rPr>
              <w:t xml:space="preserve">e et conforme </w:t>
            </w:r>
            <w:r w:rsidR="001F0A91" w:rsidRPr="00EF2F64">
              <w:rPr>
                <w:rFonts w:asciiTheme="majorBidi" w:hAnsiTheme="majorBidi" w:cstheme="majorBidi"/>
              </w:rPr>
              <w:t xml:space="preserve">pour l’essentiel </w:t>
            </w:r>
            <w:r w:rsidR="00B07812" w:rsidRPr="00EF2F64">
              <w:rPr>
                <w:rFonts w:asciiTheme="majorBidi" w:hAnsiTheme="majorBidi" w:cstheme="majorBidi"/>
              </w:rPr>
              <w:t xml:space="preserve">aux dispositions du dossier d’appel d’offres, possède bien les qualifications requises </w:t>
            </w:r>
            <w:r w:rsidR="001F0A91" w:rsidRPr="00EF2F64">
              <w:rPr>
                <w:rFonts w:asciiTheme="majorBidi" w:hAnsiTheme="majorBidi" w:cstheme="majorBidi"/>
              </w:rPr>
              <w:t>stipulées dans</w:t>
            </w:r>
            <w:r w:rsidR="005C5265" w:rsidRPr="00EF2F64">
              <w:rPr>
                <w:rFonts w:asciiTheme="majorBidi" w:hAnsiTheme="majorBidi" w:cstheme="majorBidi"/>
              </w:rPr>
              <w:t xml:space="preserve"> la Section III, Critères d’évaluation et de qualification</w:t>
            </w:r>
            <w:r w:rsidR="00B07812" w:rsidRPr="00EF2F64">
              <w:rPr>
                <w:rFonts w:asciiTheme="majorBidi" w:hAnsiTheme="majorBidi" w:cstheme="majorBidi"/>
              </w:rPr>
              <w:t>.</w:t>
            </w:r>
          </w:p>
          <w:p w14:paraId="43FE6BA6" w14:textId="77777777" w:rsidR="001F0A91" w:rsidRPr="00EF2F64" w:rsidRDefault="007779A0" w:rsidP="005A6075">
            <w:pPr>
              <w:spacing w:after="180"/>
              <w:ind w:left="576" w:hanging="576"/>
              <w:jc w:val="both"/>
              <w:rPr>
                <w:rFonts w:asciiTheme="majorBidi" w:hAnsiTheme="majorBidi" w:cstheme="majorBidi"/>
              </w:rPr>
            </w:pPr>
            <w:r w:rsidRPr="00EF2F64">
              <w:rPr>
                <w:rFonts w:asciiTheme="majorBidi" w:hAnsiTheme="majorBidi" w:cstheme="majorBidi"/>
              </w:rPr>
              <w:t>37</w:t>
            </w:r>
            <w:r w:rsidR="001F0A91" w:rsidRPr="00EF2F64">
              <w:rPr>
                <w:rFonts w:asciiTheme="majorBidi" w:hAnsiTheme="majorBidi" w:cstheme="majorBidi"/>
              </w:rPr>
              <w:t>.2</w:t>
            </w:r>
            <w:r w:rsidR="001F0A91" w:rsidRPr="00EF2F64">
              <w:rPr>
                <w:rFonts w:asciiTheme="majorBidi" w:hAnsiTheme="majorBidi" w:cstheme="majorBidi"/>
              </w:rPr>
              <w:tab/>
            </w:r>
            <w:r w:rsidR="00B07812" w:rsidRPr="00EF2F64">
              <w:rPr>
                <w:rFonts w:asciiTheme="majorBidi" w:hAnsiTheme="majorBidi" w:cstheme="majorBidi"/>
              </w:rPr>
              <w:t xml:space="preserve">Cette détermination sera fondée sur l’examen des pièces attestant les qualifications du Soumissionnaire et soumises par lui en application de </w:t>
            </w:r>
            <w:r w:rsidR="005C5265" w:rsidRPr="00EF2F64">
              <w:rPr>
                <w:rFonts w:asciiTheme="majorBidi" w:hAnsiTheme="majorBidi" w:cstheme="majorBidi"/>
              </w:rPr>
              <w:t>l’article</w:t>
            </w:r>
            <w:r w:rsidR="00B07812" w:rsidRPr="00EF2F64">
              <w:rPr>
                <w:rFonts w:asciiTheme="majorBidi" w:hAnsiTheme="majorBidi" w:cstheme="majorBidi"/>
              </w:rPr>
              <w:t xml:space="preserve"> 1</w:t>
            </w:r>
            <w:r w:rsidR="001F0A91" w:rsidRPr="00EF2F64">
              <w:rPr>
                <w:rFonts w:asciiTheme="majorBidi" w:hAnsiTheme="majorBidi" w:cstheme="majorBidi"/>
              </w:rPr>
              <w:t>7</w:t>
            </w:r>
            <w:r w:rsidR="00B07812" w:rsidRPr="00EF2F64">
              <w:rPr>
                <w:rFonts w:asciiTheme="majorBidi" w:hAnsiTheme="majorBidi" w:cstheme="majorBidi"/>
              </w:rPr>
              <w:t xml:space="preserve"> des IS</w:t>
            </w:r>
            <w:r w:rsidR="00BD2682" w:rsidRPr="00EF2F64">
              <w:rPr>
                <w:rFonts w:asciiTheme="majorBidi" w:hAnsiTheme="majorBidi" w:cstheme="majorBidi"/>
              </w:rPr>
              <w:t>.</w:t>
            </w:r>
            <w:r w:rsidRPr="00EF2F64">
              <w:rPr>
                <w:rFonts w:asciiTheme="majorBidi" w:hAnsiTheme="majorBidi" w:cstheme="majorBidi"/>
              </w:rPr>
              <w:t xml:space="preserve"> La détermination ne tiendra pas compte des qualifications d’autres entreprises telles que les filiales, maison-mère, sous-traitants (autres que des sous-traitants spécialisés si cela est permis dans le Dossier d’Appel d’Offres) du Soumissionnaire, ou de toute autre entreprise distincte du Soumissionnaire.</w:t>
            </w:r>
          </w:p>
          <w:p w14:paraId="43FE6BA7" w14:textId="77777777" w:rsidR="00BD2682" w:rsidRPr="00EF2F64" w:rsidRDefault="007779A0" w:rsidP="005A6075">
            <w:pPr>
              <w:spacing w:after="180"/>
              <w:ind w:left="576" w:hanging="576"/>
              <w:jc w:val="both"/>
              <w:rPr>
                <w:rFonts w:asciiTheme="majorBidi" w:hAnsiTheme="majorBidi" w:cstheme="majorBidi"/>
              </w:rPr>
            </w:pPr>
            <w:r w:rsidRPr="00EF2F64">
              <w:rPr>
                <w:rFonts w:asciiTheme="majorBidi" w:hAnsiTheme="majorBidi" w:cstheme="majorBidi"/>
              </w:rPr>
              <w:t>37</w:t>
            </w:r>
            <w:r w:rsidR="001F0A91" w:rsidRPr="00EF2F64">
              <w:rPr>
                <w:rFonts w:asciiTheme="majorBidi" w:hAnsiTheme="majorBidi" w:cstheme="majorBidi"/>
              </w:rPr>
              <w:t>.3</w:t>
            </w:r>
            <w:r w:rsidR="001F0A91" w:rsidRPr="00EF2F64">
              <w:rPr>
                <w:rFonts w:asciiTheme="majorBidi" w:hAnsiTheme="majorBidi" w:cstheme="majorBidi"/>
              </w:rPr>
              <w:tab/>
            </w:r>
            <w:r w:rsidR="00B07812" w:rsidRPr="00EF2F64">
              <w:rPr>
                <w:rFonts w:asciiTheme="majorBidi" w:hAnsiTheme="majorBidi" w:cstheme="majorBidi"/>
              </w:rPr>
              <w:t>L’attribution du Marché au Soumissionnaire est subordonnée à l’issue positive de cette détermination.</w:t>
            </w:r>
            <w:r w:rsidR="00A96AED" w:rsidRPr="00EF2F64">
              <w:rPr>
                <w:rFonts w:asciiTheme="majorBidi" w:hAnsiTheme="majorBidi" w:cstheme="majorBidi"/>
              </w:rPr>
              <w:t xml:space="preserve"> </w:t>
            </w:r>
            <w:r w:rsidR="00B07812" w:rsidRPr="00EF2F64">
              <w:rPr>
                <w:rFonts w:asciiTheme="majorBidi" w:hAnsiTheme="majorBidi" w:cstheme="majorBidi"/>
              </w:rPr>
              <w:t xml:space="preserve">Au cas contraire, l’offre sera rejetée et </w:t>
            </w:r>
            <w:r w:rsidR="0095260B" w:rsidRPr="00EF2F64">
              <w:rPr>
                <w:rFonts w:asciiTheme="majorBidi" w:hAnsiTheme="majorBidi" w:cstheme="majorBidi"/>
              </w:rPr>
              <w:t>l’Acheteur</w:t>
            </w:r>
            <w:r w:rsidR="00B07812" w:rsidRPr="00EF2F64">
              <w:rPr>
                <w:rFonts w:asciiTheme="majorBidi" w:hAnsiTheme="majorBidi" w:cstheme="majorBidi"/>
              </w:rPr>
              <w:t xml:space="preserve"> procédera à l’examen de la seconde offre évaluée la </w:t>
            </w:r>
            <w:r w:rsidR="002B3356" w:rsidRPr="00EF2F64">
              <w:rPr>
                <w:rFonts w:asciiTheme="majorBidi" w:hAnsiTheme="majorBidi" w:cstheme="majorBidi"/>
              </w:rPr>
              <w:t>plus avantageus</w:t>
            </w:r>
            <w:r w:rsidR="00B07812" w:rsidRPr="00EF2F64">
              <w:rPr>
                <w:rFonts w:asciiTheme="majorBidi" w:hAnsiTheme="majorBidi" w:cstheme="majorBidi"/>
              </w:rPr>
              <w:t>e afin d’établir de la même manière si le Soumissionnaire est capable d’exécuter le Marché de façon satisfaisante</w:t>
            </w:r>
            <w:r w:rsidR="00BD2682" w:rsidRPr="00EF2F64">
              <w:rPr>
                <w:rFonts w:asciiTheme="majorBidi" w:hAnsiTheme="majorBidi" w:cstheme="majorBidi"/>
              </w:rPr>
              <w:t>.</w:t>
            </w:r>
          </w:p>
        </w:tc>
      </w:tr>
      <w:tr w:rsidR="00BD2682" w:rsidRPr="00EF2F64" w14:paraId="43FE6BAB" w14:textId="77777777" w:rsidTr="008459C1">
        <w:trPr>
          <w:cantSplit/>
        </w:trPr>
        <w:tc>
          <w:tcPr>
            <w:tcW w:w="2152" w:type="dxa"/>
            <w:gridSpan w:val="2"/>
          </w:tcPr>
          <w:p w14:paraId="43FE6BA9" w14:textId="77777777" w:rsidR="00BD2682" w:rsidRPr="00EF2F64" w:rsidRDefault="00B07812" w:rsidP="00620A19">
            <w:pPr>
              <w:pStyle w:val="Style2"/>
              <w:ind w:left="360"/>
              <w:rPr>
                <w:rFonts w:ascii="Times New Roman Bold" w:hAnsi="Times New Roman Bold" w:cs="Times New Roman Bold"/>
                <w:spacing w:val="-2"/>
                <w:szCs w:val="24"/>
              </w:rPr>
            </w:pPr>
            <w:bookmarkStart w:id="210" w:name="_Toc438438862"/>
            <w:bookmarkStart w:id="211" w:name="_Toc438532656"/>
            <w:bookmarkStart w:id="212" w:name="_Toc438734006"/>
            <w:bookmarkStart w:id="213" w:name="_Toc438907043"/>
            <w:bookmarkStart w:id="214" w:name="_Toc438907242"/>
            <w:bookmarkStart w:id="215" w:name="_Toc499629547"/>
            <w:bookmarkStart w:id="216" w:name="_Toc481077432"/>
            <w:bookmarkStart w:id="217" w:name="_Toc487047544"/>
            <w:r w:rsidRPr="00EF2F64">
              <w:rPr>
                <w:rFonts w:ascii="Times New Roman Bold" w:hAnsi="Times New Roman Bold" w:cs="Times New Roman Bold"/>
                <w:spacing w:val="-2"/>
                <w:szCs w:val="24"/>
              </w:rPr>
              <w:t xml:space="preserve">Droit de </w:t>
            </w:r>
            <w:r w:rsidR="0095260B" w:rsidRPr="00EF2F64">
              <w:rPr>
                <w:rFonts w:ascii="Times New Roman Bold" w:hAnsi="Times New Roman Bold" w:cs="Times New Roman Bold"/>
                <w:spacing w:val="-2"/>
                <w:szCs w:val="24"/>
              </w:rPr>
              <w:t>l’Acheteur</w:t>
            </w:r>
            <w:r w:rsidRPr="00EF2F64">
              <w:rPr>
                <w:rFonts w:ascii="Times New Roman Bold" w:hAnsi="Times New Roman Bold" w:cs="Times New Roman Bold"/>
                <w:spacing w:val="-2"/>
                <w:szCs w:val="24"/>
              </w:rPr>
              <w:t xml:space="preserve"> d’accepter l’une quelconque des offres et de rejeter une ou toutes les offres</w:t>
            </w:r>
            <w:bookmarkEnd w:id="210"/>
            <w:bookmarkEnd w:id="211"/>
            <w:bookmarkEnd w:id="212"/>
            <w:bookmarkEnd w:id="213"/>
            <w:bookmarkEnd w:id="214"/>
            <w:bookmarkEnd w:id="215"/>
            <w:bookmarkEnd w:id="216"/>
            <w:bookmarkEnd w:id="217"/>
          </w:p>
        </w:tc>
        <w:tc>
          <w:tcPr>
            <w:tcW w:w="7568" w:type="dxa"/>
            <w:gridSpan w:val="3"/>
          </w:tcPr>
          <w:p w14:paraId="43FE6BAA" w14:textId="77777777" w:rsidR="001F0A91" w:rsidRPr="00EF2F64" w:rsidRDefault="001F0A91" w:rsidP="005A6075">
            <w:pPr>
              <w:spacing w:after="180"/>
              <w:ind w:left="576" w:hanging="576"/>
              <w:jc w:val="both"/>
              <w:rPr>
                <w:rFonts w:asciiTheme="majorBidi" w:hAnsiTheme="majorBidi" w:cstheme="majorBidi"/>
                <w:b/>
              </w:rPr>
            </w:pPr>
            <w:r w:rsidRPr="00EF2F64">
              <w:rPr>
                <w:rFonts w:asciiTheme="majorBidi" w:hAnsiTheme="majorBidi" w:cstheme="majorBidi"/>
              </w:rPr>
              <w:t>3</w:t>
            </w:r>
            <w:r w:rsidR="00A03621" w:rsidRPr="00EF2F64">
              <w:rPr>
                <w:rFonts w:asciiTheme="majorBidi" w:hAnsiTheme="majorBidi" w:cstheme="majorBidi"/>
              </w:rPr>
              <w:t>8</w:t>
            </w:r>
            <w:r w:rsidRPr="00EF2F64">
              <w:rPr>
                <w:rFonts w:asciiTheme="majorBidi" w:hAnsiTheme="majorBidi" w:cstheme="majorBidi"/>
              </w:rPr>
              <w:t>.1</w:t>
            </w:r>
            <w:r w:rsidRPr="00EF2F64">
              <w:rPr>
                <w:rFonts w:asciiTheme="majorBidi" w:hAnsiTheme="majorBidi" w:cstheme="majorBidi"/>
              </w:rPr>
              <w:tab/>
            </w:r>
            <w:r w:rsidR="0095260B" w:rsidRPr="00EF2F64">
              <w:rPr>
                <w:rFonts w:asciiTheme="majorBidi" w:hAnsiTheme="majorBidi" w:cstheme="majorBidi"/>
              </w:rPr>
              <w:t>L’Acheteur</w:t>
            </w:r>
            <w:r w:rsidR="00B07812" w:rsidRPr="00EF2F64">
              <w:rPr>
                <w:rFonts w:asciiTheme="majorBidi" w:hAnsiTheme="majorBidi" w:cstheme="majorBidi"/>
              </w:rPr>
              <w:t xml:space="preserve"> se réserve le droit d’accepter ou d’écarter toute offre, et d’annuler la procédure d’appel d’offres et d’écarter toutes les offres à tout moment avant l’attribution du Marché, sans encourir de ce fait une responsabilité quelconque vis-à-vis des soumissionnaires.</w:t>
            </w:r>
            <w:r w:rsidR="00A96AED" w:rsidRPr="00EF2F64">
              <w:rPr>
                <w:rFonts w:asciiTheme="majorBidi" w:hAnsiTheme="majorBidi" w:cstheme="majorBidi"/>
              </w:rPr>
              <w:t xml:space="preserve"> </w:t>
            </w:r>
            <w:r w:rsidRPr="00EF2F64">
              <w:rPr>
                <w:rFonts w:asciiTheme="majorBidi" w:hAnsiTheme="majorBidi" w:cstheme="majorBidi"/>
              </w:rPr>
              <w:t xml:space="preserve">En cas d’annulation, les </w:t>
            </w:r>
            <w:r w:rsidR="00DE436D" w:rsidRPr="00EF2F64">
              <w:rPr>
                <w:rFonts w:asciiTheme="majorBidi" w:hAnsiTheme="majorBidi" w:cstheme="majorBidi"/>
              </w:rPr>
              <w:t>o</w:t>
            </w:r>
            <w:r w:rsidRPr="00EF2F64">
              <w:rPr>
                <w:rFonts w:asciiTheme="majorBidi" w:hAnsiTheme="majorBidi" w:cstheme="majorBidi"/>
              </w:rPr>
              <w:t xml:space="preserve">ffres et les </w:t>
            </w:r>
            <w:r w:rsidR="00DE436D" w:rsidRPr="00EF2F64">
              <w:rPr>
                <w:rFonts w:asciiTheme="majorBidi" w:hAnsiTheme="majorBidi" w:cstheme="majorBidi"/>
              </w:rPr>
              <w:t>g</w:t>
            </w:r>
            <w:r w:rsidRPr="00EF2F64">
              <w:rPr>
                <w:rFonts w:asciiTheme="majorBidi" w:hAnsiTheme="majorBidi" w:cstheme="majorBidi"/>
              </w:rPr>
              <w:t xml:space="preserve">aranties </w:t>
            </w:r>
            <w:r w:rsidR="00DE436D" w:rsidRPr="00EF2F64">
              <w:rPr>
                <w:rFonts w:asciiTheme="majorBidi" w:hAnsiTheme="majorBidi" w:cstheme="majorBidi"/>
              </w:rPr>
              <w:t>d’offre</w:t>
            </w:r>
            <w:r w:rsidRPr="00EF2F64">
              <w:rPr>
                <w:rFonts w:asciiTheme="majorBidi" w:hAnsiTheme="majorBidi" w:cstheme="majorBidi"/>
              </w:rPr>
              <w:t xml:space="preserve"> seront renvoyées sans délai aux Soumissionnaires. </w:t>
            </w:r>
          </w:p>
        </w:tc>
      </w:tr>
      <w:tr w:rsidR="00A03621" w:rsidRPr="00EF2F64" w14:paraId="43FE6BAE" w14:textId="77777777" w:rsidTr="008459C1">
        <w:trPr>
          <w:cantSplit/>
        </w:trPr>
        <w:tc>
          <w:tcPr>
            <w:tcW w:w="2152" w:type="dxa"/>
            <w:gridSpan w:val="2"/>
          </w:tcPr>
          <w:p w14:paraId="43FE6BAC" w14:textId="77777777" w:rsidR="00A03621" w:rsidRPr="00EF2F64" w:rsidRDefault="001417C6" w:rsidP="00620C92">
            <w:pPr>
              <w:pStyle w:val="Style2"/>
              <w:ind w:left="360"/>
              <w:rPr>
                <w:szCs w:val="24"/>
              </w:rPr>
            </w:pPr>
            <w:bookmarkStart w:id="218" w:name="_Toc481077433"/>
            <w:bookmarkStart w:id="219" w:name="_Toc487047545"/>
            <w:r w:rsidRPr="00EF2F64">
              <w:rPr>
                <w:szCs w:val="24"/>
              </w:rPr>
              <w:t>Période d’attente</w:t>
            </w:r>
            <w:bookmarkEnd w:id="218"/>
            <w:bookmarkEnd w:id="219"/>
          </w:p>
        </w:tc>
        <w:tc>
          <w:tcPr>
            <w:tcW w:w="7568" w:type="dxa"/>
            <w:gridSpan w:val="3"/>
          </w:tcPr>
          <w:p w14:paraId="43FE6BAD" w14:textId="77777777" w:rsidR="00A03621" w:rsidRPr="00EF2F64" w:rsidRDefault="001417C6" w:rsidP="00183CCE">
            <w:pPr>
              <w:spacing w:after="200"/>
              <w:ind w:left="576" w:hanging="576"/>
              <w:jc w:val="both"/>
              <w:rPr>
                <w:rFonts w:asciiTheme="majorBidi" w:hAnsiTheme="majorBidi" w:cstheme="majorBidi"/>
              </w:rPr>
            </w:pPr>
            <w:r w:rsidRPr="00EF2F64">
              <w:rPr>
                <w:rFonts w:asciiTheme="majorBidi" w:hAnsiTheme="majorBidi" w:cstheme="majorBidi"/>
              </w:rPr>
              <w:t>39.1</w:t>
            </w:r>
            <w:r w:rsidRPr="00EF2F64">
              <w:rPr>
                <w:rFonts w:asciiTheme="majorBidi" w:hAnsiTheme="majorBidi" w:cstheme="majorBidi"/>
              </w:rPr>
              <w:tab/>
              <w:t xml:space="preserve">Le Marché ne sera pas attribué avant l’achèvement de la période d’attente. La durée de la période d’attente est indiquée </w:t>
            </w:r>
            <w:r w:rsidRPr="00EF2F64">
              <w:rPr>
                <w:rFonts w:asciiTheme="majorBidi" w:hAnsiTheme="majorBidi" w:cstheme="majorBidi"/>
                <w:b/>
                <w:bCs/>
              </w:rPr>
              <w:t>dans les</w:t>
            </w:r>
            <w:r w:rsidRPr="00EF2F64">
              <w:rPr>
                <w:rFonts w:asciiTheme="majorBidi" w:hAnsiTheme="majorBidi" w:cstheme="majorBidi"/>
              </w:rPr>
              <w:t xml:space="preserve"> </w:t>
            </w:r>
            <w:r w:rsidRPr="00EF2F64">
              <w:rPr>
                <w:rFonts w:asciiTheme="majorBidi" w:hAnsiTheme="majorBidi" w:cstheme="majorBidi"/>
                <w:b/>
              </w:rPr>
              <w:t>DPAO</w:t>
            </w:r>
            <w:r w:rsidRPr="00EF2F64">
              <w:rPr>
                <w:rFonts w:asciiTheme="majorBidi" w:hAnsiTheme="majorBidi" w:cstheme="majorBidi"/>
              </w:rPr>
              <w:t>.</w:t>
            </w:r>
            <w:r w:rsidR="00A96AED" w:rsidRPr="00EF2F64">
              <w:rPr>
                <w:rFonts w:asciiTheme="majorBidi" w:hAnsiTheme="majorBidi" w:cstheme="majorBidi"/>
              </w:rPr>
              <w:t xml:space="preserve"> </w:t>
            </w:r>
            <w:r w:rsidRPr="00EF2F64">
              <w:rPr>
                <w:rFonts w:asciiTheme="majorBidi" w:hAnsiTheme="majorBidi" w:cstheme="majorBidi"/>
              </w:rPr>
              <w:t>Lorsqu’une seule offre a été déposée, la période d’attente ne sera pas applicable.</w:t>
            </w:r>
          </w:p>
        </w:tc>
      </w:tr>
      <w:tr w:rsidR="00A03621" w:rsidRPr="00EF2F64" w14:paraId="43FE6BB8" w14:textId="77777777" w:rsidTr="00620A19">
        <w:tc>
          <w:tcPr>
            <w:tcW w:w="2152" w:type="dxa"/>
            <w:gridSpan w:val="2"/>
          </w:tcPr>
          <w:p w14:paraId="43FE6BAF" w14:textId="77777777" w:rsidR="00A03621" w:rsidRPr="00EF2F64" w:rsidRDefault="001417C6" w:rsidP="00620C92">
            <w:pPr>
              <w:pStyle w:val="Style2"/>
              <w:ind w:left="360"/>
              <w:rPr>
                <w:rFonts w:asciiTheme="majorBidi" w:hAnsiTheme="majorBidi" w:cstheme="majorBidi"/>
              </w:rPr>
            </w:pPr>
            <w:bookmarkStart w:id="220" w:name="_Toc481077434"/>
            <w:bookmarkStart w:id="221" w:name="_Toc487047546"/>
            <w:r w:rsidRPr="00EF2F64">
              <w:rPr>
                <w:szCs w:val="24"/>
              </w:rPr>
              <w:t>Notification de l’intention d’attribution</w:t>
            </w:r>
            <w:bookmarkEnd w:id="220"/>
            <w:bookmarkEnd w:id="221"/>
          </w:p>
        </w:tc>
        <w:tc>
          <w:tcPr>
            <w:tcW w:w="7568" w:type="dxa"/>
            <w:gridSpan w:val="3"/>
          </w:tcPr>
          <w:p w14:paraId="43FE6BB0" w14:textId="77777777" w:rsidR="001417C6" w:rsidRPr="00EF2F64" w:rsidRDefault="001417C6" w:rsidP="005A6075">
            <w:pPr>
              <w:spacing w:after="180"/>
              <w:ind w:left="576" w:hanging="576"/>
              <w:jc w:val="both"/>
              <w:rPr>
                <w:rFonts w:asciiTheme="majorBidi" w:hAnsiTheme="majorBidi" w:cstheme="majorBidi"/>
              </w:rPr>
            </w:pPr>
            <w:r w:rsidRPr="00EF2F64">
              <w:rPr>
                <w:rFonts w:asciiTheme="majorBidi" w:hAnsiTheme="majorBidi" w:cstheme="majorBidi"/>
              </w:rPr>
              <w:t>40.1</w:t>
            </w:r>
            <w:r w:rsidRPr="00EF2F64">
              <w:rPr>
                <w:rFonts w:asciiTheme="majorBidi" w:hAnsiTheme="majorBidi" w:cstheme="majorBidi"/>
              </w:rPr>
              <w:tab/>
              <w:t>Lorsque la période d’attente est applicable, elle commence lorsque l’Acheteur aura transmis à tous les Soumissionnaires, la Notification de son intention d’attribution du Marché au soumissionnaire retenu.</w:t>
            </w:r>
            <w:r w:rsidR="00A96AED" w:rsidRPr="00EF2F64">
              <w:rPr>
                <w:rFonts w:asciiTheme="majorBidi" w:hAnsiTheme="majorBidi" w:cstheme="majorBidi"/>
              </w:rPr>
              <w:t xml:space="preserve"> </w:t>
            </w:r>
            <w:r w:rsidRPr="00EF2F64">
              <w:rPr>
                <w:rFonts w:asciiTheme="majorBidi" w:hAnsiTheme="majorBidi" w:cstheme="majorBidi"/>
              </w:rPr>
              <w:t>La Notification de l’intention d’attribution du Marché doit au minimum contenir les renseignements ci-après</w:t>
            </w:r>
            <w:r w:rsidR="00A96AED" w:rsidRPr="00EF2F64">
              <w:rPr>
                <w:rFonts w:asciiTheme="majorBidi" w:hAnsiTheme="majorBidi" w:cstheme="majorBidi"/>
              </w:rPr>
              <w:t xml:space="preserve"> :</w:t>
            </w:r>
          </w:p>
          <w:p w14:paraId="43FE6BB1" w14:textId="77777777" w:rsidR="001417C6" w:rsidRPr="00EF2F64" w:rsidRDefault="00620A19" w:rsidP="005A6075">
            <w:pPr>
              <w:spacing w:after="180"/>
              <w:ind w:left="1127" w:hanging="567"/>
              <w:jc w:val="both"/>
              <w:rPr>
                <w:rFonts w:asciiTheme="majorBidi" w:hAnsiTheme="majorBidi" w:cstheme="majorBidi"/>
              </w:rPr>
            </w:pPr>
            <w:r w:rsidRPr="00EF2F64">
              <w:rPr>
                <w:rFonts w:asciiTheme="majorBidi" w:hAnsiTheme="majorBidi" w:cstheme="majorBidi"/>
              </w:rPr>
              <w:t>(</w:t>
            </w:r>
            <w:r w:rsidR="001417C6" w:rsidRPr="00EF2F64">
              <w:rPr>
                <w:rFonts w:asciiTheme="majorBidi" w:hAnsiTheme="majorBidi" w:cstheme="majorBidi"/>
              </w:rPr>
              <w:t>a)</w:t>
            </w:r>
            <w:r w:rsidR="001417C6" w:rsidRPr="00EF2F64">
              <w:rPr>
                <w:rFonts w:asciiTheme="majorBidi" w:hAnsiTheme="majorBidi" w:cstheme="majorBidi"/>
              </w:rPr>
              <w:tab/>
              <w:t>le nom et l’adresse du Soumissionnaire dont l’offre est retenue</w:t>
            </w:r>
            <w:r w:rsidR="00A96AED" w:rsidRPr="00EF2F64">
              <w:rPr>
                <w:rFonts w:asciiTheme="majorBidi" w:hAnsiTheme="majorBidi" w:cstheme="majorBidi"/>
              </w:rPr>
              <w:t> ;</w:t>
            </w:r>
            <w:r w:rsidR="001417C6" w:rsidRPr="00EF2F64">
              <w:rPr>
                <w:rFonts w:asciiTheme="majorBidi" w:hAnsiTheme="majorBidi" w:cstheme="majorBidi"/>
              </w:rPr>
              <w:t xml:space="preserve"> </w:t>
            </w:r>
          </w:p>
          <w:p w14:paraId="43FE6BB2" w14:textId="77777777" w:rsidR="001417C6" w:rsidRPr="00EF2F64" w:rsidRDefault="00620A19" w:rsidP="005A6075">
            <w:pPr>
              <w:spacing w:after="180"/>
              <w:ind w:left="1127" w:hanging="567"/>
              <w:jc w:val="both"/>
              <w:rPr>
                <w:rFonts w:asciiTheme="majorBidi" w:hAnsiTheme="majorBidi" w:cstheme="majorBidi"/>
              </w:rPr>
            </w:pPr>
            <w:r w:rsidRPr="00EF2F64">
              <w:rPr>
                <w:rFonts w:asciiTheme="majorBidi" w:hAnsiTheme="majorBidi" w:cstheme="majorBidi"/>
              </w:rPr>
              <w:t>(</w:t>
            </w:r>
            <w:r w:rsidR="001417C6" w:rsidRPr="00EF2F64">
              <w:rPr>
                <w:rFonts w:asciiTheme="majorBidi" w:hAnsiTheme="majorBidi" w:cstheme="majorBidi"/>
              </w:rPr>
              <w:t>b)</w:t>
            </w:r>
            <w:r w:rsidR="001417C6" w:rsidRPr="00EF2F64">
              <w:rPr>
                <w:rFonts w:asciiTheme="majorBidi" w:hAnsiTheme="majorBidi" w:cstheme="majorBidi"/>
              </w:rPr>
              <w:tab/>
              <w:t>le Montant du Marché de ce Soumissionnaire</w:t>
            </w:r>
            <w:r w:rsidR="00A96AED" w:rsidRPr="00EF2F64">
              <w:rPr>
                <w:rFonts w:asciiTheme="majorBidi" w:hAnsiTheme="majorBidi" w:cstheme="majorBidi"/>
              </w:rPr>
              <w:t> ;</w:t>
            </w:r>
          </w:p>
          <w:p w14:paraId="43FE6BB3" w14:textId="77777777" w:rsidR="00F30A59" w:rsidRPr="00EF2F64" w:rsidRDefault="00620A19" w:rsidP="005A6075">
            <w:pPr>
              <w:spacing w:after="180"/>
              <w:ind w:left="1127" w:hanging="567"/>
              <w:jc w:val="both"/>
              <w:rPr>
                <w:rFonts w:asciiTheme="majorBidi" w:hAnsiTheme="majorBidi" w:cstheme="majorBidi"/>
              </w:rPr>
            </w:pPr>
            <w:r w:rsidRPr="00EF2F64">
              <w:rPr>
                <w:rFonts w:asciiTheme="majorBidi" w:hAnsiTheme="majorBidi" w:cstheme="majorBidi"/>
              </w:rPr>
              <w:t>(</w:t>
            </w:r>
            <w:r w:rsidR="00F30A59" w:rsidRPr="00EF2F64">
              <w:rPr>
                <w:rFonts w:asciiTheme="majorBidi" w:hAnsiTheme="majorBidi" w:cstheme="majorBidi"/>
              </w:rPr>
              <w:t>c)</w:t>
            </w:r>
            <w:r w:rsidR="00F30A59" w:rsidRPr="00EF2F64">
              <w:rPr>
                <w:rFonts w:asciiTheme="majorBidi" w:hAnsiTheme="majorBidi" w:cstheme="majorBidi"/>
              </w:rPr>
              <w:tab/>
              <w:t>le score total combiné du Soumissionnaire retenu lorsque</w:t>
            </w:r>
            <w:r w:rsidR="00D30AF7" w:rsidRPr="00EF2F64">
              <w:rPr>
                <w:rFonts w:asciiTheme="majorBidi" w:hAnsiTheme="majorBidi" w:cstheme="majorBidi"/>
              </w:rPr>
              <w:t xml:space="preserve"> les aspects techniques/la qualité font l’objet de notation lors de l’évaluation des offres</w:t>
            </w:r>
            <w:r w:rsidR="00A96AED" w:rsidRPr="00EF2F64">
              <w:rPr>
                <w:rFonts w:asciiTheme="majorBidi" w:hAnsiTheme="majorBidi" w:cstheme="majorBidi"/>
              </w:rPr>
              <w:t> ;</w:t>
            </w:r>
          </w:p>
          <w:p w14:paraId="43FE6BB4" w14:textId="77777777" w:rsidR="001417C6" w:rsidRPr="00EF2F64" w:rsidRDefault="00620A19" w:rsidP="005A6075">
            <w:pPr>
              <w:spacing w:after="180"/>
              <w:ind w:left="1127" w:hanging="567"/>
              <w:jc w:val="both"/>
              <w:rPr>
                <w:rFonts w:asciiTheme="majorBidi" w:hAnsiTheme="majorBidi" w:cstheme="majorBidi"/>
              </w:rPr>
            </w:pPr>
            <w:r w:rsidRPr="00EF2F64">
              <w:rPr>
                <w:rFonts w:asciiTheme="majorBidi" w:hAnsiTheme="majorBidi" w:cstheme="majorBidi"/>
              </w:rPr>
              <w:t>(</w:t>
            </w:r>
            <w:r w:rsidR="00D30AF7" w:rsidRPr="00EF2F64">
              <w:rPr>
                <w:rFonts w:asciiTheme="majorBidi" w:hAnsiTheme="majorBidi" w:cstheme="majorBidi"/>
              </w:rPr>
              <w:t>d</w:t>
            </w:r>
            <w:r w:rsidR="001417C6" w:rsidRPr="00EF2F64">
              <w:rPr>
                <w:rFonts w:asciiTheme="majorBidi" w:hAnsiTheme="majorBidi" w:cstheme="majorBidi"/>
              </w:rPr>
              <w:t>)</w:t>
            </w:r>
            <w:r w:rsidR="001417C6" w:rsidRPr="00EF2F64">
              <w:rPr>
                <w:rFonts w:asciiTheme="majorBidi" w:hAnsiTheme="majorBidi" w:cstheme="majorBidi"/>
              </w:rPr>
              <w:tab/>
              <w:t>le nom de tous les Soumissionnaires ayant remis une offre, le prix de leurs offres tel qu’annoncé lors de l’ouverture des plis et le coût évalué de chacune des offres</w:t>
            </w:r>
            <w:r w:rsidR="00A96AED" w:rsidRPr="00EF2F64">
              <w:rPr>
                <w:rFonts w:asciiTheme="majorBidi" w:hAnsiTheme="majorBidi" w:cstheme="majorBidi"/>
              </w:rPr>
              <w:t> ;</w:t>
            </w:r>
          </w:p>
          <w:p w14:paraId="43FE6BB5" w14:textId="77777777" w:rsidR="001417C6" w:rsidRPr="00EF2F64" w:rsidRDefault="00620A19" w:rsidP="005A6075">
            <w:pPr>
              <w:spacing w:after="180"/>
              <w:ind w:left="1127" w:hanging="567"/>
              <w:jc w:val="both"/>
              <w:rPr>
                <w:rFonts w:asciiTheme="majorBidi" w:hAnsiTheme="majorBidi" w:cstheme="majorBidi"/>
              </w:rPr>
            </w:pPr>
            <w:r w:rsidRPr="00EF2F64">
              <w:rPr>
                <w:rFonts w:asciiTheme="majorBidi" w:hAnsiTheme="majorBidi" w:cstheme="majorBidi"/>
              </w:rPr>
              <w:t>(</w:t>
            </w:r>
            <w:r w:rsidR="00D30AF7" w:rsidRPr="00EF2F64">
              <w:rPr>
                <w:rFonts w:asciiTheme="majorBidi" w:hAnsiTheme="majorBidi" w:cstheme="majorBidi"/>
              </w:rPr>
              <w:t>e</w:t>
            </w:r>
            <w:r w:rsidR="001417C6" w:rsidRPr="00EF2F64">
              <w:rPr>
                <w:rFonts w:asciiTheme="majorBidi" w:hAnsiTheme="majorBidi" w:cstheme="majorBidi"/>
              </w:rPr>
              <w:t>)</w:t>
            </w:r>
            <w:r w:rsidR="001417C6" w:rsidRPr="00EF2F64">
              <w:rPr>
                <w:rFonts w:asciiTheme="majorBidi" w:hAnsiTheme="majorBidi" w:cstheme="majorBidi"/>
              </w:rPr>
              <w:tab/>
              <w:t>une déclaration indiquant le(s) motif(s) pour le(s)quel(s) l’Offre du Soumissionnaire non retenu, destinataire de la notification, n’a pas été retenue, sauf si l’information en (</w:t>
            </w:r>
            <w:r w:rsidR="00913E22" w:rsidRPr="00EF2F64">
              <w:rPr>
                <w:rFonts w:asciiTheme="majorBidi" w:hAnsiTheme="majorBidi" w:cstheme="majorBidi"/>
              </w:rPr>
              <w:t>d</w:t>
            </w:r>
            <w:r w:rsidR="001417C6" w:rsidRPr="00EF2F64">
              <w:rPr>
                <w:rFonts w:asciiTheme="majorBidi" w:hAnsiTheme="majorBidi" w:cstheme="majorBidi"/>
              </w:rPr>
              <w:t>) ci-dessus ne révèle le motif</w:t>
            </w:r>
            <w:r w:rsidR="00A96AED" w:rsidRPr="00EF2F64">
              <w:rPr>
                <w:rFonts w:asciiTheme="majorBidi" w:hAnsiTheme="majorBidi" w:cstheme="majorBidi"/>
              </w:rPr>
              <w:t> ;</w:t>
            </w:r>
            <w:r w:rsidR="001417C6" w:rsidRPr="00EF2F64">
              <w:rPr>
                <w:rFonts w:asciiTheme="majorBidi" w:hAnsiTheme="majorBidi" w:cstheme="majorBidi"/>
              </w:rPr>
              <w:t xml:space="preserve"> </w:t>
            </w:r>
          </w:p>
          <w:p w14:paraId="43FE6BB6" w14:textId="77777777" w:rsidR="001417C6" w:rsidRPr="00EF2F64" w:rsidRDefault="00620A19" w:rsidP="005A6075">
            <w:pPr>
              <w:spacing w:after="180"/>
              <w:ind w:left="1127" w:hanging="567"/>
              <w:jc w:val="both"/>
              <w:rPr>
                <w:rFonts w:asciiTheme="majorBidi" w:hAnsiTheme="majorBidi" w:cstheme="majorBidi"/>
              </w:rPr>
            </w:pPr>
            <w:r w:rsidRPr="00EF2F64">
              <w:rPr>
                <w:rFonts w:asciiTheme="majorBidi" w:hAnsiTheme="majorBidi" w:cstheme="majorBidi"/>
              </w:rPr>
              <w:t>(</w:t>
            </w:r>
            <w:r w:rsidR="00D30AF7" w:rsidRPr="00EF2F64">
              <w:rPr>
                <w:rFonts w:asciiTheme="majorBidi" w:hAnsiTheme="majorBidi" w:cstheme="majorBidi"/>
              </w:rPr>
              <w:t>f</w:t>
            </w:r>
            <w:r w:rsidR="001417C6" w:rsidRPr="00EF2F64">
              <w:rPr>
                <w:rFonts w:asciiTheme="majorBidi" w:hAnsiTheme="majorBidi" w:cstheme="majorBidi"/>
              </w:rPr>
              <w:t>)</w:t>
            </w:r>
            <w:r w:rsidR="001417C6" w:rsidRPr="00EF2F64">
              <w:rPr>
                <w:rFonts w:asciiTheme="majorBidi" w:hAnsiTheme="majorBidi" w:cstheme="majorBidi"/>
              </w:rPr>
              <w:tab/>
              <w:t>la date d’expiration de la période d’attente</w:t>
            </w:r>
            <w:r w:rsidR="00A96AED" w:rsidRPr="00EF2F64">
              <w:rPr>
                <w:rFonts w:asciiTheme="majorBidi" w:hAnsiTheme="majorBidi" w:cstheme="majorBidi"/>
              </w:rPr>
              <w:t> ;</w:t>
            </w:r>
            <w:r w:rsidR="001417C6" w:rsidRPr="00EF2F64">
              <w:rPr>
                <w:rFonts w:asciiTheme="majorBidi" w:hAnsiTheme="majorBidi" w:cstheme="majorBidi"/>
              </w:rPr>
              <w:t xml:space="preserve"> et</w:t>
            </w:r>
          </w:p>
          <w:p w14:paraId="43FE6BB7" w14:textId="77777777" w:rsidR="00A03621" w:rsidRPr="00EF2F64" w:rsidRDefault="00620A19" w:rsidP="005A6075">
            <w:pPr>
              <w:spacing w:after="180"/>
              <w:ind w:left="1127" w:hanging="567"/>
              <w:jc w:val="both"/>
              <w:rPr>
                <w:rFonts w:asciiTheme="majorBidi" w:hAnsiTheme="majorBidi" w:cstheme="majorBidi"/>
              </w:rPr>
            </w:pPr>
            <w:r w:rsidRPr="00EF2F64">
              <w:rPr>
                <w:rFonts w:asciiTheme="majorBidi" w:hAnsiTheme="majorBidi" w:cstheme="majorBidi"/>
              </w:rPr>
              <w:t>(</w:t>
            </w:r>
            <w:r w:rsidR="00D30AF7" w:rsidRPr="00EF2F64">
              <w:rPr>
                <w:rFonts w:asciiTheme="majorBidi" w:hAnsiTheme="majorBidi" w:cstheme="majorBidi"/>
              </w:rPr>
              <w:t>g</w:t>
            </w:r>
            <w:r w:rsidR="001417C6" w:rsidRPr="00EF2F64">
              <w:rPr>
                <w:rFonts w:asciiTheme="majorBidi" w:hAnsiTheme="majorBidi" w:cstheme="majorBidi"/>
              </w:rPr>
              <w:t>)</w:t>
            </w:r>
            <w:r w:rsidR="001417C6" w:rsidRPr="00EF2F64">
              <w:rPr>
                <w:rFonts w:asciiTheme="majorBidi" w:hAnsiTheme="majorBidi" w:cstheme="majorBidi"/>
              </w:rPr>
              <w:tab/>
              <w:t>les instructions concernant la présentation d’une demande de débriefing et/ou d’un recours durant la période d’attente.</w:t>
            </w:r>
          </w:p>
        </w:tc>
      </w:tr>
      <w:tr w:rsidR="00BD2682" w:rsidRPr="00EF2F64" w14:paraId="43FE6BBB" w14:textId="77777777" w:rsidTr="006C3409">
        <w:tc>
          <w:tcPr>
            <w:tcW w:w="2152" w:type="dxa"/>
            <w:gridSpan w:val="2"/>
          </w:tcPr>
          <w:p w14:paraId="43FE6BB9" w14:textId="77777777" w:rsidR="00BD2682" w:rsidRPr="00EF2F64" w:rsidRDefault="00BD2682">
            <w:pPr>
              <w:pStyle w:val="Heading1-Clausename"/>
              <w:tabs>
                <w:tab w:val="clear" w:pos="360"/>
              </w:tabs>
              <w:spacing w:before="0" w:after="200"/>
              <w:ind w:left="0" w:firstLine="0"/>
              <w:rPr>
                <w:rFonts w:asciiTheme="majorBidi" w:hAnsiTheme="majorBidi" w:cstheme="majorBidi"/>
              </w:rPr>
            </w:pPr>
          </w:p>
        </w:tc>
        <w:tc>
          <w:tcPr>
            <w:tcW w:w="7568" w:type="dxa"/>
            <w:gridSpan w:val="3"/>
            <w:vAlign w:val="center"/>
          </w:tcPr>
          <w:p w14:paraId="43FE6BBA" w14:textId="77777777" w:rsidR="00BD2682" w:rsidRPr="00EF2F64" w:rsidRDefault="00B07812" w:rsidP="00117CFD">
            <w:pPr>
              <w:pStyle w:val="SectionIHeaders"/>
            </w:pPr>
            <w:bookmarkStart w:id="222" w:name="_Toc481077435"/>
            <w:bookmarkStart w:id="223" w:name="_Toc487047547"/>
            <w:r w:rsidRPr="00EF2F64">
              <w:t>Attribution du Marché</w:t>
            </w:r>
            <w:bookmarkEnd w:id="222"/>
            <w:bookmarkEnd w:id="223"/>
          </w:p>
        </w:tc>
      </w:tr>
      <w:tr w:rsidR="00BD2682" w:rsidRPr="00EF2F64" w14:paraId="43FE6BBE" w14:textId="77777777" w:rsidTr="008459C1">
        <w:tc>
          <w:tcPr>
            <w:tcW w:w="2152" w:type="dxa"/>
            <w:gridSpan w:val="2"/>
          </w:tcPr>
          <w:p w14:paraId="43FE6BBC" w14:textId="77777777" w:rsidR="00BD2682" w:rsidRPr="00EF2F64" w:rsidRDefault="00B07812" w:rsidP="00620C92">
            <w:pPr>
              <w:pStyle w:val="Style2"/>
              <w:ind w:left="360"/>
              <w:rPr>
                <w:szCs w:val="24"/>
              </w:rPr>
            </w:pPr>
            <w:bookmarkStart w:id="224" w:name="_Toc438438864"/>
            <w:bookmarkStart w:id="225" w:name="_Toc438532658"/>
            <w:bookmarkStart w:id="226" w:name="_Toc438734008"/>
            <w:bookmarkStart w:id="227" w:name="_Toc438907044"/>
            <w:bookmarkStart w:id="228" w:name="_Toc438907243"/>
            <w:bookmarkStart w:id="229" w:name="_Toc499629549"/>
            <w:bookmarkStart w:id="230" w:name="_Toc481077436"/>
            <w:bookmarkStart w:id="231" w:name="_Toc487047548"/>
            <w:r w:rsidRPr="00EF2F64">
              <w:rPr>
                <w:szCs w:val="24"/>
              </w:rPr>
              <w:t>Critères d’attribution</w:t>
            </w:r>
            <w:bookmarkEnd w:id="224"/>
            <w:bookmarkEnd w:id="225"/>
            <w:bookmarkEnd w:id="226"/>
            <w:bookmarkEnd w:id="227"/>
            <w:bookmarkEnd w:id="228"/>
            <w:bookmarkEnd w:id="229"/>
            <w:bookmarkEnd w:id="230"/>
            <w:bookmarkEnd w:id="231"/>
          </w:p>
        </w:tc>
        <w:tc>
          <w:tcPr>
            <w:tcW w:w="7568" w:type="dxa"/>
            <w:gridSpan w:val="3"/>
          </w:tcPr>
          <w:p w14:paraId="43FE6BBD" w14:textId="77777777" w:rsidR="001F0A91" w:rsidRPr="00EF2F64" w:rsidRDefault="00A03621" w:rsidP="005A6075">
            <w:pPr>
              <w:spacing w:after="180"/>
              <w:ind w:left="576" w:hanging="576"/>
              <w:jc w:val="both"/>
              <w:rPr>
                <w:rFonts w:asciiTheme="majorBidi" w:hAnsiTheme="majorBidi" w:cstheme="majorBidi"/>
              </w:rPr>
            </w:pPr>
            <w:r w:rsidRPr="00EF2F64">
              <w:rPr>
                <w:rFonts w:asciiTheme="majorBidi" w:hAnsiTheme="majorBidi" w:cstheme="majorBidi"/>
              </w:rPr>
              <w:t>41</w:t>
            </w:r>
            <w:r w:rsidR="001F0A91" w:rsidRPr="00EF2F64">
              <w:rPr>
                <w:rFonts w:asciiTheme="majorBidi" w:hAnsiTheme="majorBidi" w:cstheme="majorBidi"/>
              </w:rPr>
              <w:t>.1</w:t>
            </w:r>
            <w:r w:rsidR="001F0A91" w:rsidRPr="00EF2F64">
              <w:rPr>
                <w:rFonts w:asciiTheme="majorBidi" w:hAnsiTheme="majorBidi" w:cstheme="majorBidi"/>
              </w:rPr>
              <w:tab/>
              <w:t>Sous réserve des dispositions de l’article 3</w:t>
            </w:r>
            <w:r w:rsidR="001417C6" w:rsidRPr="00EF2F64">
              <w:rPr>
                <w:rFonts w:asciiTheme="majorBidi" w:hAnsiTheme="majorBidi" w:cstheme="majorBidi"/>
              </w:rPr>
              <w:t>8</w:t>
            </w:r>
            <w:r w:rsidR="001F0A91" w:rsidRPr="00EF2F64">
              <w:rPr>
                <w:rFonts w:asciiTheme="majorBidi" w:hAnsiTheme="majorBidi" w:cstheme="majorBidi"/>
              </w:rPr>
              <w:t xml:space="preserve"> des IS, l’Acheteur </w:t>
            </w:r>
            <w:r w:rsidR="00B07812" w:rsidRPr="00EF2F64">
              <w:rPr>
                <w:rFonts w:asciiTheme="majorBidi" w:hAnsiTheme="majorBidi" w:cstheme="majorBidi"/>
              </w:rPr>
              <w:t xml:space="preserve">attribuera le Marché au Soumissionnaire dont l’offre aura été évaluée la </w:t>
            </w:r>
            <w:r w:rsidR="001417C6" w:rsidRPr="00EF2F64">
              <w:rPr>
                <w:rFonts w:asciiTheme="majorBidi" w:hAnsiTheme="majorBidi" w:cstheme="majorBidi"/>
              </w:rPr>
              <w:t>plus avantageus</w:t>
            </w:r>
            <w:r w:rsidR="00B07812" w:rsidRPr="00EF2F64">
              <w:rPr>
                <w:rFonts w:asciiTheme="majorBidi" w:hAnsiTheme="majorBidi" w:cstheme="majorBidi"/>
              </w:rPr>
              <w:t>e</w:t>
            </w:r>
            <w:r w:rsidR="001417C6" w:rsidRPr="00EF2F64">
              <w:rPr>
                <w:rFonts w:asciiTheme="majorBidi" w:hAnsiTheme="majorBidi" w:cstheme="majorBidi"/>
              </w:rPr>
              <w:t xml:space="preserve">. </w:t>
            </w:r>
          </w:p>
        </w:tc>
      </w:tr>
      <w:tr w:rsidR="00C23B65" w:rsidRPr="00EF2F64" w14:paraId="43FE6BC1" w14:textId="77777777" w:rsidTr="008459C1">
        <w:tc>
          <w:tcPr>
            <w:tcW w:w="2152" w:type="dxa"/>
            <w:gridSpan w:val="2"/>
          </w:tcPr>
          <w:p w14:paraId="43FE6BBF" w14:textId="77777777" w:rsidR="00C23B65" w:rsidRPr="00EF2F64" w:rsidRDefault="00C23B65" w:rsidP="00620C92">
            <w:pPr>
              <w:pStyle w:val="Style2"/>
              <w:ind w:left="360"/>
              <w:rPr>
                <w:szCs w:val="24"/>
              </w:rPr>
            </w:pPr>
            <w:bookmarkStart w:id="232" w:name="_Toc438438865"/>
            <w:bookmarkStart w:id="233" w:name="_Toc438532659"/>
            <w:bookmarkStart w:id="234" w:name="_Toc438734009"/>
            <w:bookmarkStart w:id="235" w:name="_Toc438907045"/>
            <w:bookmarkStart w:id="236" w:name="_Toc438907244"/>
            <w:bookmarkStart w:id="237" w:name="_Toc499629550"/>
            <w:bookmarkStart w:id="238" w:name="_Toc481077437"/>
            <w:bookmarkStart w:id="239" w:name="_Toc487047549"/>
            <w:r w:rsidRPr="00EF2F64">
              <w:rPr>
                <w:szCs w:val="24"/>
              </w:rPr>
              <w:t xml:space="preserve">Droit </w:t>
            </w:r>
            <w:r w:rsidR="00BF6AC1" w:rsidRPr="00EF2F64">
              <w:rPr>
                <w:szCs w:val="24"/>
              </w:rPr>
              <w:t xml:space="preserve">de </w:t>
            </w:r>
            <w:r w:rsidR="0095260B" w:rsidRPr="00EF2F64">
              <w:rPr>
                <w:szCs w:val="24"/>
              </w:rPr>
              <w:t>l’Acheteur</w:t>
            </w:r>
            <w:r w:rsidRPr="00EF2F64">
              <w:rPr>
                <w:szCs w:val="24"/>
              </w:rPr>
              <w:t xml:space="preserve"> de modifier les quantités au moment de l’attribution </w:t>
            </w:r>
            <w:bookmarkEnd w:id="232"/>
            <w:bookmarkEnd w:id="233"/>
            <w:bookmarkEnd w:id="234"/>
            <w:bookmarkEnd w:id="235"/>
            <w:bookmarkEnd w:id="236"/>
            <w:r w:rsidRPr="00EF2F64">
              <w:rPr>
                <w:szCs w:val="24"/>
              </w:rPr>
              <w:t>du Marché</w:t>
            </w:r>
            <w:bookmarkEnd w:id="237"/>
            <w:bookmarkEnd w:id="238"/>
            <w:bookmarkEnd w:id="239"/>
          </w:p>
        </w:tc>
        <w:tc>
          <w:tcPr>
            <w:tcW w:w="7568" w:type="dxa"/>
            <w:gridSpan w:val="3"/>
          </w:tcPr>
          <w:p w14:paraId="43FE6BC0" w14:textId="77777777" w:rsidR="001F0A91" w:rsidRPr="00EF2F64" w:rsidRDefault="00A03621" w:rsidP="005A6075">
            <w:pPr>
              <w:spacing w:after="180"/>
              <w:ind w:left="576" w:hanging="576"/>
              <w:jc w:val="both"/>
              <w:rPr>
                <w:rFonts w:asciiTheme="majorBidi" w:hAnsiTheme="majorBidi" w:cstheme="majorBidi"/>
              </w:rPr>
            </w:pPr>
            <w:r w:rsidRPr="00EF2F64">
              <w:rPr>
                <w:rFonts w:asciiTheme="majorBidi" w:hAnsiTheme="majorBidi" w:cstheme="majorBidi"/>
              </w:rPr>
              <w:t>42</w:t>
            </w:r>
            <w:r w:rsidR="001F0A91" w:rsidRPr="00EF2F64">
              <w:rPr>
                <w:rFonts w:asciiTheme="majorBidi" w:hAnsiTheme="majorBidi" w:cstheme="majorBidi"/>
              </w:rPr>
              <w:t>.1</w:t>
            </w:r>
            <w:r w:rsidR="001F0A91" w:rsidRPr="00EF2F64">
              <w:rPr>
                <w:rFonts w:asciiTheme="majorBidi" w:hAnsiTheme="majorBidi" w:cstheme="majorBidi"/>
              </w:rPr>
              <w:tab/>
            </w:r>
            <w:r w:rsidR="00C23B65" w:rsidRPr="00EF2F64">
              <w:rPr>
                <w:rFonts w:asciiTheme="majorBidi" w:hAnsiTheme="majorBidi" w:cstheme="majorBidi"/>
              </w:rPr>
              <w:t>Au moment de l’attribution du Marché,</w:t>
            </w:r>
            <w:r w:rsidR="0095260B" w:rsidRPr="00EF2F64">
              <w:rPr>
                <w:rFonts w:asciiTheme="majorBidi" w:hAnsiTheme="majorBidi" w:cstheme="majorBidi"/>
              </w:rPr>
              <w:t xml:space="preserve"> l’Acheteur</w:t>
            </w:r>
            <w:r w:rsidR="00C23B65" w:rsidRPr="00EF2F64">
              <w:rPr>
                <w:rFonts w:asciiTheme="majorBidi" w:hAnsiTheme="majorBidi" w:cstheme="majorBidi"/>
              </w:rPr>
              <w:t xml:space="preserve"> se réserve le droit d’augmenter ou de diminuer la quantité de fournitures et de services connexes initialement spécifiée à la </w:t>
            </w:r>
            <w:r w:rsidR="00EC08FC" w:rsidRPr="00EF2F64">
              <w:rPr>
                <w:rFonts w:asciiTheme="majorBidi" w:hAnsiTheme="majorBidi" w:cstheme="majorBidi"/>
              </w:rPr>
              <w:t>Section VII</w:t>
            </w:r>
            <w:r w:rsidR="00C23B65" w:rsidRPr="00EF2F64">
              <w:rPr>
                <w:rFonts w:asciiTheme="majorBidi" w:hAnsiTheme="majorBidi" w:cstheme="majorBidi"/>
              </w:rPr>
              <w:t xml:space="preserve">, pour autant que ce changement n’excède pas les pourcentages indiqués </w:t>
            </w:r>
            <w:r w:rsidR="00C23B65" w:rsidRPr="00EF2F64">
              <w:rPr>
                <w:rFonts w:asciiTheme="majorBidi" w:hAnsiTheme="majorBidi" w:cstheme="majorBidi"/>
                <w:b/>
                <w:bCs/>
              </w:rPr>
              <w:t>dans les</w:t>
            </w:r>
            <w:r w:rsidR="00C23B65" w:rsidRPr="00EF2F64">
              <w:rPr>
                <w:rFonts w:asciiTheme="majorBidi" w:hAnsiTheme="majorBidi" w:cstheme="majorBidi"/>
              </w:rPr>
              <w:t xml:space="preserve"> </w:t>
            </w:r>
            <w:r w:rsidR="00C23B65" w:rsidRPr="00EF2F64">
              <w:rPr>
                <w:rFonts w:asciiTheme="majorBidi" w:hAnsiTheme="majorBidi" w:cstheme="majorBidi"/>
                <w:b/>
                <w:bCs/>
              </w:rPr>
              <w:t>DPAO</w:t>
            </w:r>
            <w:r w:rsidR="00C23B65" w:rsidRPr="00EF2F64">
              <w:rPr>
                <w:rFonts w:asciiTheme="majorBidi" w:hAnsiTheme="majorBidi" w:cstheme="majorBidi"/>
              </w:rPr>
              <w:t>, et sans aucune modification des prix unitaires ou autres conditions de l’offre et du Dossier d’appel d’offres.</w:t>
            </w:r>
          </w:p>
        </w:tc>
      </w:tr>
      <w:tr w:rsidR="00BD2682" w:rsidRPr="00EF2F64" w14:paraId="43FE6BCC" w14:textId="77777777" w:rsidTr="008459C1">
        <w:tc>
          <w:tcPr>
            <w:tcW w:w="2152" w:type="dxa"/>
            <w:gridSpan w:val="2"/>
          </w:tcPr>
          <w:p w14:paraId="43FE6BC2" w14:textId="77777777" w:rsidR="00BD2682" w:rsidRPr="00EF2F64" w:rsidRDefault="00B07812" w:rsidP="00620C92">
            <w:pPr>
              <w:pStyle w:val="Style2"/>
              <w:ind w:left="360"/>
              <w:rPr>
                <w:szCs w:val="24"/>
              </w:rPr>
            </w:pPr>
            <w:bookmarkStart w:id="240" w:name="_Toc438438866"/>
            <w:bookmarkStart w:id="241" w:name="_Toc438532660"/>
            <w:bookmarkStart w:id="242" w:name="_Toc438734010"/>
            <w:bookmarkStart w:id="243" w:name="_Toc438907046"/>
            <w:bookmarkStart w:id="244" w:name="_Toc438907245"/>
            <w:bookmarkStart w:id="245" w:name="_Toc499629551"/>
            <w:bookmarkStart w:id="246" w:name="_Toc481077438"/>
            <w:bookmarkStart w:id="247" w:name="_Toc487047550"/>
            <w:r w:rsidRPr="00EF2F64">
              <w:rPr>
                <w:szCs w:val="24"/>
              </w:rPr>
              <w:t>Notification de l’attribution du Marché</w:t>
            </w:r>
            <w:bookmarkEnd w:id="240"/>
            <w:bookmarkEnd w:id="241"/>
            <w:bookmarkEnd w:id="242"/>
            <w:bookmarkEnd w:id="243"/>
            <w:bookmarkEnd w:id="244"/>
            <w:bookmarkEnd w:id="245"/>
            <w:bookmarkEnd w:id="246"/>
            <w:bookmarkEnd w:id="247"/>
          </w:p>
        </w:tc>
        <w:tc>
          <w:tcPr>
            <w:tcW w:w="7568" w:type="dxa"/>
            <w:gridSpan w:val="3"/>
          </w:tcPr>
          <w:p w14:paraId="43FE6BC3" w14:textId="77777777" w:rsidR="001417C6" w:rsidRPr="00EF2F64" w:rsidRDefault="001417C6" w:rsidP="005A6075">
            <w:pPr>
              <w:spacing w:after="180"/>
              <w:ind w:left="576" w:hanging="576"/>
              <w:jc w:val="both"/>
              <w:rPr>
                <w:rFonts w:asciiTheme="majorBidi" w:hAnsiTheme="majorBidi" w:cstheme="majorBidi"/>
              </w:rPr>
            </w:pPr>
            <w:r w:rsidRPr="00EF2F64">
              <w:rPr>
                <w:rFonts w:asciiTheme="majorBidi" w:hAnsiTheme="majorBidi" w:cstheme="majorBidi"/>
              </w:rPr>
              <w:t>43.1</w:t>
            </w:r>
            <w:r w:rsidRPr="00EF2F64">
              <w:rPr>
                <w:rFonts w:asciiTheme="majorBidi" w:hAnsiTheme="majorBidi" w:cstheme="majorBidi"/>
              </w:rPr>
              <w:tab/>
              <w:t>Avant l’expiration du délai de validité des offres, et à l’issue de la période d’attente stipulée dans les DPAO – IS 39.1 ou de toute prorogation de cette période, ou après le traitement satisfaisant de tous recours déposé durant la période d’attente,</w:t>
            </w:r>
            <w:r w:rsidR="00A96AED" w:rsidRPr="00EF2F64">
              <w:rPr>
                <w:rFonts w:asciiTheme="majorBidi" w:hAnsiTheme="majorBidi" w:cstheme="majorBidi"/>
              </w:rPr>
              <w:t xml:space="preserve"> </w:t>
            </w:r>
            <w:r w:rsidRPr="00EF2F64">
              <w:rPr>
                <w:rFonts w:asciiTheme="majorBidi" w:hAnsiTheme="majorBidi" w:cstheme="majorBidi"/>
              </w:rPr>
              <w:t>l’Acheteur adressera au Soumissionnaire retenu, la lettre de notification de l’attribution.</w:t>
            </w:r>
            <w:r w:rsidR="00A96AED" w:rsidRPr="00EF2F64">
              <w:rPr>
                <w:rFonts w:asciiTheme="majorBidi" w:hAnsiTheme="majorBidi" w:cstheme="majorBidi"/>
              </w:rPr>
              <w:t xml:space="preserve"> </w:t>
            </w:r>
            <w:r w:rsidRPr="00EF2F64">
              <w:rPr>
                <w:rFonts w:asciiTheme="majorBidi" w:hAnsiTheme="majorBidi" w:cstheme="majorBidi"/>
              </w:rPr>
              <w:t xml:space="preserve">La lettre de notification à laquelle il est fait référence ci-après et dans le Marché sous l’intitulé </w:t>
            </w:r>
            <w:r w:rsidR="0035553A" w:rsidRPr="00EF2F64">
              <w:rPr>
                <w:rFonts w:asciiTheme="majorBidi" w:hAnsiTheme="majorBidi" w:cstheme="majorBidi"/>
              </w:rPr>
              <w:t>« </w:t>
            </w:r>
            <w:r w:rsidRPr="00EF2F64">
              <w:rPr>
                <w:rFonts w:asciiTheme="majorBidi" w:hAnsiTheme="majorBidi" w:cstheme="majorBidi"/>
              </w:rPr>
              <w:t>Lettre de Marché</w:t>
            </w:r>
            <w:r w:rsidR="0035553A" w:rsidRPr="00EF2F64">
              <w:rPr>
                <w:rFonts w:asciiTheme="majorBidi" w:hAnsiTheme="majorBidi" w:cstheme="majorBidi"/>
              </w:rPr>
              <w:t> »</w:t>
            </w:r>
            <w:r w:rsidRPr="00EF2F64">
              <w:rPr>
                <w:rFonts w:asciiTheme="majorBidi" w:hAnsiTheme="majorBidi" w:cstheme="majorBidi"/>
              </w:rPr>
              <w:t xml:space="preserve"> comportera le montant que l’Acheteur devra régler ou Fournisseur pour l’exécution du Marché, montant auquel il est fait référence ci-après et dans les documents contractuels sous le terme de </w:t>
            </w:r>
            <w:r w:rsidR="0035553A" w:rsidRPr="00EF2F64">
              <w:rPr>
                <w:rFonts w:asciiTheme="majorBidi" w:hAnsiTheme="majorBidi" w:cstheme="majorBidi"/>
              </w:rPr>
              <w:t>« </w:t>
            </w:r>
            <w:r w:rsidRPr="00EF2F64">
              <w:rPr>
                <w:rFonts w:asciiTheme="majorBidi" w:hAnsiTheme="majorBidi" w:cstheme="majorBidi"/>
              </w:rPr>
              <w:t>Montant du Marché</w:t>
            </w:r>
            <w:r w:rsidR="0035553A" w:rsidRPr="00EF2F64">
              <w:rPr>
                <w:rFonts w:asciiTheme="majorBidi" w:hAnsiTheme="majorBidi" w:cstheme="majorBidi"/>
              </w:rPr>
              <w:t> »</w:t>
            </w:r>
            <w:r w:rsidRPr="00EF2F64">
              <w:rPr>
                <w:rFonts w:asciiTheme="majorBidi" w:hAnsiTheme="majorBidi" w:cstheme="majorBidi"/>
              </w:rPr>
              <w:t>. </w:t>
            </w:r>
          </w:p>
          <w:p w14:paraId="43FE6BC4" w14:textId="77777777" w:rsidR="001417C6" w:rsidRPr="00EF2F64" w:rsidRDefault="001417C6" w:rsidP="005A6075">
            <w:pPr>
              <w:tabs>
                <w:tab w:val="left" w:pos="576"/>
                <w:tab w:val="left" w:pos="1152"/>
              </w:tabs>
              <w:spacing w:after="180"/>
              <w:ind w:left="612" w:hanging="612"/>
              <w:jc w:val="both"/>
              <w:rPr>
                <w:rFonts w:asciiTheme="majorBidi" w:hAnsiTheme="majorBidi" w:cstheme="majorBidi"/>
              </w:rPr>
            </w:pPr>
            <w:r w:rsidRPr="00EF2F64">
              <w:rPr>
                <w:rFonts w:asciiTheme="majorBidi" w:hAnsiTheme="majorBidi" w:cstheme="majorBidi"/>
              </w:rPr>
              <w:t>43.2</w:t>
            </w:r>
            <w:r w:rsidRPr="00EF2F64">
              <w:rPr>
                <w:rFonts w:asciiTheme="majorBidi" w:hAnsiTheme="majorBidi" w:cstheme="majorBidi"/>
              </w:rPr>
              <w:tab/>
              <w:t>Simultanément, l’Acheteur publiera la notification d’attribution qui devra contenir, au minimum, les renseignements ci-après</w:t>
            </w:r>
            <w:r w:rsidR="00A96AED" w:rsidRPr="00EF2F64">
              <w:rPr>
                <w:rFonts w:asciiTheme="majorBidi" w:hAnsiTheme="majorBidi" w:cstheme="majorBidi"/>
              </w:rPr>
              <w:t xml:space="preserve"> :</w:t>
            </w:r>
          </w:p>
          <w:p w14:paraId="43FE6BC5" w14:textId="77777777" w:rsidR="001A5100" w:rsidRPr="00EF2F64" w:rsidRDefault="005A6075" w:rsidP="001A5100">
            <w:pPr>
              <w:tabs>
                <w:tab w:val="left" w:pos="1224"/>
              </w:tabs>
              <w:spacing w:after="180"/>
              <w:ind w:left="1224" w:hanging="598"/>
              <w:jc w:val="both"/>
              <w:rPr>
                <w:rFonts w:asciiTheme="majorBidi" w:hAnsiTheme="majorBidi" w:cstheme="majorBidi"/>
              </w:rPr>
            </w:pPr>
            <w:r w:rsidRPr="00EF2F64">
              <w:rPr>
                <w:rFonts w:asciiTheme="majorBidi" w:hAnsiTheme="majorBidi" w:cstheme="majorBidi"/>
              </w:rPr>
              <w:t>(</w:t>
            </w:r>
            <w:r w:rsidR="001417C6" w:rsidRPr="00EF2F64">
              <w:rPr>
                <w:rFonts w:asciiTheme="majorBidi" w:hAnsiTheme="majorBidi" w:cstheme="majorBidi"/>
              </w:rPr>
              <w:t>a)</w:t>
            </w:r>
            <w:r w:rsidR="001417C6" w:rsidRPr="00EF2F64">
              <w:rPr>
                <w:rFonts w:asciiTheme="majorBidi" w:hAnsiTheme="majorBidi" w:cstheme="majorBidi"/>
              </w:rPr>
              <w:tab/>
            </w:r>
            <w:r w:rsidR="001A5100" w:rsidRPr="00EF2F64">
              <w:rPr>
                <w:rFonts w:asciiTheme="majorBidi" w:hAnsiTheme="majorBidi" w:cstheme="majorBidi"/>
              </w:rPr>
              <w:t xml:space="preserve">le nom et l’adresse de l’Acheteur ; </w:t>
            </w:r>
          </w:p>
          <w:p w14:paraId="43FE6BC6" w14:textId="77777777" w:rsidR="001A5100" w:rsidRPr="00EF2F64" w:rsidRDefault="001A5100" w:rsidP="001A5100">
            <w:pPr>
              <w:tabs>
                <w:tab w:val="left" w:pos="1224"/>
              </w:tabs>
              <w:spacing w:after="180"/>
              <w:ind w:left="1224" w:hanging="598"/>
              <w:jc w:val="both"/>
              <w:rPr>
                <w:rFonts w:asciiTheme="majorBidi" w:hAnsiTheme="majorBidi" w:cstheme="majorBidi"/>
              </w:rPr>
            </w:pPr>
            <w:r w:rsidRPr="00EF2F64">
              <w:rPr>
                <w:rFonts w:asciiTheme="majorBidi" w:hAnsiTheme="majorBidi" w:cstheme="majorBidi"/>
              </w:rPr>
              <w:t>(b)</w:t>
            </w:r>
            <w:r w:rsidRPr="00EF2F64">
              <w:rPr>
                <w:rFonts w:asciiTheme="majorBidi" w:hAnsiTheme="majorBidi" w:cstheme="majorBidi"/>
              </w:rPr>
              <w:tab/>
              <w:t>l’intitulé et la référence du marché faisant l’objet de l’attribution, ainsi que la méthode d’attribution utilisée ;</w:t>
            </w:r>
          </w:p>
          <w:p w14:paraId="43FE6BC7" w14:textId="77777777" w:rsidR="001A5100" w:rsidRPr="00EF2F64" w:rsidRDefault="001A5100" w:rsidP="001A5100">
            <w:pPr>
              <w:tabs>
                <w:tab w:val="left" w:pos="1224"/>
              </w:tabs>
              <w:spacing w:after="180"/>
              <w:ind w:left="1224" w:hanging="598"/>
              <w:jc w:val="both"/>
              <w:rPr>
                <w:rFonts w:asciiTheme="majorBidi" w:hAnsiTheme="majorBidi" w:cstheme="majorBidi"/>
              </w:rPr>
            </w:pPr>
            <w:r w:rsidRPr="00EF2F64">
              <w:rPr>
                <w:rFonts w:asciiTheme="majorBidi" w:hAnsiTheme="majorBidi" w:cstheme="majorBidi"/>
              </w:rPr>
              <w:t>(c)</w:t>
            </w:r>
            <w:r w:rsidRPr="00EF2F64">
              <w:rPr>
                <w:rFonts w:asciiTheme="majorBidi" w:hAnsiTheme="majorBidi" w:cstheme="majorBidi"/>
              </w:rPr>
              <w:tab/>
              <w:t>le nom de tous les Soumissionnaires ayant remis une offre, le prix de leurs offres tel qu’annoncé lors de l’ouverture des plis et le coût évalué de chacune des offres ;</w:t>
            </w:r>
          </w:p>
          <w:p w14:paraId="43FE6BC8" w14:textId="77777777" w:rsidR="001A5100" w:rsidRPr="00EF2F64" w:rsidRDefault="001A5100" w:rsidP="001A5100">
            <w:pPr>
              <w:tabs>
                <w:tab w:val="left" w:pos="1224"/>
              </w:tabs>
              <w:spacing w:after="180"/>
              <w:ind w:left="1224" w:hanging="598"/>
              <w:jc w:val="both"/>
              <w:rPr>
                <w:rFonts w:asciiTheme="majorBidi" w:hAnsiTheme="majorBidi" w:cstheme="majorBidi"/>
              </w:rPr>
            </w:pPr>
            <w:r w:rsidRPr="00EF2F64">
              <w:rPr>
                <w:rFonts w:asciiTheme="majorBidi" w:hAnsiTheme="majorBidi" w:cstheme="majorBidi"/>
              </w:rPr>
              <w:t>(d)</w:t>
            </w:r>
            <w:r w:rsidRPr="00EF2F64">
              <w:rPr>
                <w:rFonts w:asciiTheme="majorBidi" w:hAnsiTheme="majorBidi" w:cstheme="majorBidi"/>
              </w:rPr>
              <w:tab/>
              <w:t>les noms des soumissionnaires dont l’offre a été écartée pour non-conformité ou n’ayant pas satisfait aux conditions de qualification, ou dont l’offre n’a pas été évaluée et le motif correspondant ; et</w:t>
            </w:r>
          </w:p>
          <w:p w14:paraId="43FE6BC9" w14:textId="77777777" w:rsidR="001417C6" w:rsidRPr="00EF2F64" w:rsidRDefault="001A5100" w:rsidP="001A5100">
            <w:pPr>
              <w:tabs>
                <w:tab w:val="left" w:pos="1224"/>
              </w:tabs>
              <w:spacing w:after="180"/>
              <w:ind w:left="1224" w:hanging="598"/>
              <w:jc w:val="both"/>
              <w:rPr>
                <w:rFonts w:asciiTheme="majorBidi" w:hAnsiTheme="majorBidi" w:cstheme="majorBidi"/>
              </w:rPr>
            </w:pPr>
            <w:r w:rsidRPr="00EF2F64">
              <w:rPr>
                <w:rFonts w:asciiTheme="majorBidi" w:hAnsiTheme="majorBidi" w:cstheme="majorBidi"/>
              </w:rPr>
              <w:t>(e)</w:t>
            </w:r>
            <w:r w:rsidRPr="00EF2F64">
              <w:rPr>
                <w:rFonts w:asciiTheme="majorBidi" w:hAnsiTheme="majorBidi" w:cstheme="majorBidi"/>
              </w:rPr>
              <w:tab/>
              <w:t>le nom et l’adresse du Soumissionnaire dont l’offre est retenue, le montant total final du Marché, la durée d’exécution et un résumé de l’objet du Marché.</w:t>
            </w:r>
          </w:p>
          <w:p w14:paraId="43FE6BCA" w14:textId="77777777" w:rsidR="001417C6" w:rsidRPr="00EF2F64" w:rsidRDefault="001417C6" w:rsidP="005A6075">
            <w:pPr>
              <w:tabs>
                <w:tab w:val="left" w:pos="576"/>
                <w:tab w:val="left" w:pos="1152"/>
              </w:tabs>
              <w:spacing w:after="180"/>
              <w:ind w:left="612" w:hanging="612"/>
              <w:jc w:val="both"/>
              <w:rPr>
                <w:rFonts w:asciiTheme="majorBidi" w:hAnsiTheme="majorBidi" w:cstheme="majorBidi"/>
                <w:spacing w:val="-2"/>
              </w:rPr>
            </w:pPr>
            <w:r w:rsidRPr="00EF2F64">
              <w:rPr>
                <w:rFonts w:asciiTheme="majorBidi" w:hAnsiTheme="majorBidi" w:cstheme="majorBidi"/>
              </w:rPr>
              <w:t>43.3</w:t>
            </w:r>
            <w:r w:rsidRPr="00EF2F64">
              <w:rPr>
                <w:rFonts w:asciiTheme="majorBidi" w:hAnsiTheme="majorBidi" w:cstheme="majorBidi"/>
              </w:rPr>
              <w:tab/>
            </w:r>
            <w:r w:rsidRPr="00EF2F64">
              <w:rPr>
                <w:rFonts w:asciiTheme="majorBidi" w:hAnsiTheme="majorBidi" w:cstheme="majorBidi"/>
                <w:spacing w:val="-2"/>
              </w:rPr>
              <w:t>La notification d’attribution sera publiée sur le site de l’Acheteur d’accès libre s’il existe, ou au minimum dans un journal national de grande diffusion dans le pays de l’Acheteur, ou dans le journal officiel.</w:t>
            </w:r>
            <w:r w:rsidR="00A96AED" w:rsidRPr="00EF2F64">
              <w:rPr>
                <w:rFonts w:asciiTheme="majorBidi" w:hAnsiTheme="majorBidi" w:cstheme="majorBidi"/>
                <w:spacing w:val="-2"/>
              </w:rPr>
              <w:t xml:space="preserve"> </w:t>
            </w:r>
            <w:r w:rsidRPr="00EF2F64">
              <w:rPr>
                <w:rFonts w:asciiTheme="majorBidi" w:hAnsiTheme="majorBidi" w:cstheme="majorBidi"/>
                <w:spacing w:val="-2"/>
              </w:rPr>
              <w:t>L’Acheteur publiera la notification d’attribution dans UNDB en ligne.</w:t>
            </w:r>
          </w:p>
          <w:p w14:paraId="43FE6BCB" w14:textId="77777777" w:rsidR="00BD2682" w:rsidRPr="00EF2F64" w:rsidRDefault="001417C6" w:rsidP="005A6075">
            <w:pPr>
              <w:spacing w:after="180"/>
              <w:ind w:left="576" w:hanging="576"/>
              <w:jc w:val="both"/>
              <w:rPr>
                <w:rFonts w:asciiTheme="majorBidi" w:hAnsiTheme="majorBidi" w:cstheme="majorBidi"/>
              </w:rPr>
            </w:pPr>
            <w:r w:rsidRPr="00EF2F64">
              <w:rPr>
                <w:rFonts w:asciiTheme="majorBidi" w:hAnsiTheme="majorBidi" w:cstheme="majorBidi"/>
              </w:rPr>
              <w:t>43.4</w:t>
            </w:r>
            <w:r w:rsidRPr="00EF2F64">
              <w:rPr>
                <w:rFonts w:asciiTheme="majorBidi" w:hAnsiTheme="majorBidi" w:cstheme="majorBidi"/>
              </w:rPr>
              <w:tab/>
              <w:t>Jusqu’à la préparation et l’approbation du Marché, la Notification d’attribution constituera l’engagement réciproque de l’Acheteur et de l’Attributaire</w:t>
            </w:r>
            <w:r w:rsidR="004C5BDC" w:rsidRPr="00EF2F64">
              <w:rPr>
                <w:rFonts w:asciiTheme="majorBidi" w:hAnsiTheme="majorBidi" w:cstheme="majorBidi"/>
              </w:rPr>
              <w:t>.</w:t>
            </w:r>
          </w:p>
        </w:tc>
      </w:tr>
      <w:tr w:rsidR="00A03621" w:rsidRPr="00EF2F64" w14:paraId="43FE6BD2" w14:textId="77777777" w:rsidTr="008459C1">
        <w:trPr>
          <w:cantSplit/>
        </w:trPr>
        <w:tc>
          <w:tcPr>
            <w:tcW w:w="2152" w:type="dxa"/>
            <w:gridSpan w:val="2"/>
            <w:tcBorders>
              <w:bottom w:val="nil"/>
            </w:tcBorders>
          </w:tcPr>
          <w:p w14:paraId="43FE6BCD" w14:textId="77777777" w:rsidR="00A03621" w:rsidRPr="00EF2F64" w:rsidRDefault="001417C6" w:rsidP="00620C92">
            <w:pPr>
              <w:pStyle w:val="Style2"/>
              <w:ind w:left="360"/>
              <w:rPr>
                <w:rFonts w:asciiTheme="majorBidi" w:hAnsiTheme="majorBidi" w:cstheme="majorBidi"/>
              </w:rPr>
            </w:pPr>
            <w:bookmarkStart w:id="248" w:name="_Toc481077439"/>
            <w:bookmarkStart w:id="249" w:name="_Toc487047551"/>
            <w:r w:rsidRPr="00EF2F64">
              <w:rPr>
                <w:szCs w:val="24"/>
              </w:rPr>
              <w:t>Debriefing par l’Acheteur</w:t>
            </w:r>
            <w:bookmarkEnd w:id="248"/>
            <w:bookmarkEnd w:id="249"/>
          </w:p>
        </w:tc>
        <w:tc>
          <w:tcPr>
            <w:tcW w:w="7568" w:type="dxa"/>
            <w:gridSpan w:val="3"/>
          </w:tcPr>
          <w:p w14:paraId="43FE6BCE" w14:textId="77777777" w:rsidR="001417C6" w:rsidRPr="00EF2F64" w:rsidRDefault="001417C6" w:rsidP="005A6075">
            <w:pPr>
              <w:tabs>
                <w:tab w:val="left" w:pos="576"/>
                <w:tab w:val="left" w:pos="1152"/>
              </w:tabs>
              <w:spacing w:after="180"/>
              <w:ind w:left="612" w:hanging="612"/>
              <w:jc w:val="both"/>
              <w:rPr>
                <w:rFonts w:asciiTheme="majorBidi" w:hAnsiTheme="majorBidi" w:cstheme="majorBidi"/>
              </w:rPr>
            </w:pPr>
            <w:r w:rsidRPr="00EF2F64">
              <w:rPr>
                <w:rFonts w:asciiTheme="majorBidi" w:hAnsiTheme="majorBidi" w:cstheme="majorBidi"/>
              </w:rPr>
              <w:t>44.1</w:t>
            </w:r>
            <w:r w:rsidRPr="00EF2F64">
              <w:rPr>
                <w:rFonts w:asciiTheme="majorBidi" w:hAnsiTheme="majorBidi" w:cstheme="majorBidi"/>
              </w:rPr>
              <w:tab/>
              <w:t>Après avoir reçu de l’Acheteur, la Notification de l’intention d’attribution du Marché mentionnée à l’article 40.1 des IS, tout soumissionnaire non retenu dispose de trois (3) jours ouvrables</w:t>
            </w:r>
            <w:r w:rsidR="00A96AED" w:rsidRPr="00EF2F64">
              <w:rPr>
                <w:rFonts w:asciiTheme="majorBidi" w:hAnsiTheme="majorBidi" w:cstheme="majorBidi"/>
              </w:rPr>
              <w:t xml:space="preserve"> </w:t>
            </w:r>
            <w:r w:rsidRPr="00EF2F64">
              <w:rPr>
                <w:rFonts w:asciiTheme="majorBidi" w:hAnsiTheme="majorBidi" w:cstheme="majorBidi"/>
              </w:rPr>
              <w:t>pour solliciter un débriefing</w:t>
            </w:r>
            <w:r w:rsidR="002B3356" w:rsidRPr="00EF2F64">
              <w:rPr>
                <w:rFonts w:asciiTheme="majorBidi" w:hAnsiTheme="majorBidi" w:cstheme="majorBidi"/>
              </w:rPr>
              <w:t xml:space="preserve"> de l’Acheteur</w:t>
            </w:r>
            <w:r w:rsidRPr="00EF2F64">
              <w:rPr>
                <w:rFonts w:asciiTheme="majorBidi" w:hAnsiTheme="majorBidi" w:cstheme="majorBidi"/>
              </w:rPr>
              <w:t xml:space="preserve"> par demande écrite</w:t>
            </w:r>
            <w:r w:rsidR="002B3356" w:rsidRPr="00EF2F64">
              <w:rPr>
                <w:rFonts w:asciiTheme="majorBidi" w:hAnsiTheme="majorBidi" w:cstheme="majorBidi"/>
              </w:rPr>
              <w:t>.</w:t>
            </w:r>
            <w:r w:rsidR="00A96AED" w:rsidRPr="00EF2F64">
              <w:rPr>
                <w:rFonts w:asciiTheme="majorBidi" w:hAnsiTheme="majorBidi" w:cstheme="majorBidi"/>
              </w:rPr>
              <w:t xml:space="preserve"> </w:t>
            </w:r>
            <w:r w:rsidRPr="00EF2F64">
              <w:rPr>
                <w:rFonts w:asciiTheme="majorBidi" w:hAnsiTheme="majorBidi" w:cstheme="majorBidi"/>
              </w:rPr>
              <w:t>L’Acheteur devra accorder un débriefing à tout soumissionnaire non retenu qui en aura fait la demande dans ce délai.</w:t>
            </w:r>
          </w:p>
          <w:p w14:paraId="43FE6BCF" w14:textId="77777777" w:rsidR="001417C6" w:rsidRPr="00EF2F64" w:rsidRDefault="001417C6" w:rsidP="005A6075">
            <w:pPr>
              <w:tabs>
                <w:tab w:val="left" w:pos="576"/>
                <w:tab w:val="left" w:pos="1152"/>
              </w:tabs>
              <w:spacing w:after="180"/>
              <w:ind w:left="612" w:hanging="612"/>
              <w:jc w:val="both"/>
              <w:rPr>
                <w:rFonts w:asciiTheme="majorBidi" w:hAnsiTheme="majorBidi" w:cstheme="majorBidi"/>
              </w:rPr>
            </w:pPr>
            <w:r w:rsidRPr="00EF2F64">
              <w:rPr>
                <w:rFonts w:asciiTheme="majorBidi" w:hAnsiTheme="majorBidi" w:cstheme="majorBidi"/>
              </w:rPr>
              <w:t>44.2</w:t>
            </w:r>
            <w:r w:rsidRPr="00EF2F64">
              <w:rPr>
                <w:rFonts w:asciiTheme="majorBidi" w:hAnsiTheme="majorBidi" w:cstheme="majorBidi"/>
              </w:rPr>
              <w:tab/>
              <w:t>Lorsqu’une demande de débriefing aura été présentée dans le délai prescrit, l’Acheteur accordera le débriefing dans le délai de cinq (5) jours ouvrables à moins que l’Acheteur ne décide d’accorder le débriefing plus tard, pour un motif justifié.</w:t>
            </w:r>
            <w:r w:rsidR="00A96AED" w:rsidRPr="00EF2F64">
              <w:rPr>
                <w:rFonts w:asciiTheme="majorBidi" w:hAnsiTheme="majorBidi" w:cstheme="majorBidi"/>
              </w:rPr>
              <w:t xml:space="preserve"> </w:t>
            </w:r>
            <w:r w:rsidRPr="00EF2F64">
              <w:rPr>
                <w:rFonts w:asciiTheme="majorBidi" w:hAnsiTheme="majorBidi" w:cstheme="majorBidi"/>
              </w:rPr>
              <w:t xml:space="preserve">Dans un tel cas, la période d’attente sera automatiquement prorogé jusqu’à cinq (5) jours ouvrables après que le débriefing aura eu lieu. Si plusieurs débriefings sont ainsi retardés, la période d’attente sera prolongé jusqu’à cinq (5) jours ouvrables après que le dernier débriefing aura eu lieu. L’Acheteur informera tous les soumissionnaires par le moyen le plus rapide de la prolongation de la période d’attente. </w:t>
            </w:r>
          </w:p>
          <w:p w14:paraId="43FE6BD0" w14:textId="77777777" w:rsidR="001417C6" w:rsidRPr="00EF2F64" w:rsidRDefault="001417C6" w:rsidP="005A6075">
            <w:pPr>
              <w:tabs>
                <w:tab w:val="left" w:pos="576"/>
                <w:tab w:val="left" w:pos="1152"/>
              </w:tabs>
              <w:spacing w:after="180"/>
              <w:ind w:left="612" w:hanging="612"/>
              <w:jc w:val="both"/>
              <w:rPr>
                <w:rFonts w:asciiTheme="majorBidi" w:hAnsiTheme="majorBidi" w:cstheme="majorBidi"/>
              </w:rPr>
            </w:pPr>
            <w:r w:rsidRPr="00EF2F64">
              <w:rPr>
                <w:rFonts w:asciiTheme="majorBidi" w:hAnsiTheme="majorBidi" w:cstheme="majorBidi"/>
              </w:rPr>
              <w:t>44.3</w:t>
            </w:r>
            <w:r w:rsidRPr="00EF2F64">
              <w:rPr>
                <w:rFonts w:asciiTheme="majorBidi" w:hAnsiTheme="majorBidi" w:cstheme="majorBidi"/>
              </w:rPr>
              <w:tab/>
              <w:t>Lorsque la demande de débriefing par écrit est reçue par l’Acheteur après le délai de trois (3) jours ouvrables, l’Acheteur devra accorder le débriefing dès que possible, et normalement au plus tard dans le délai de quinze (15) jours ouvrables suivant la publication de la notification d’attribution du Marché.</w:t>
            </w:r>
            <w:r w:rsidR="00A96AED" w:rsidRPr="00EF2F64">
              <w:rPr>
                <w:rFonts w:asciiTheme="majorBidi" w:hAnsiTheme="majorBidi" w:cstheme="majorBidi"/>
              </w:rPr>
              <w:t xml:space="preserve"> </w:t>
            </w:r>
            <w:r w:rsidRPr="00EF2F64">
              <w:rPr>
                <w:rFonts w:asciiTheme="majorBidi" w:hAnsiTheme="majorBidi" w:cstheme="majorBidi"/>
              </w:rPr>
              <w:t>Une demande de débriefing reçue après le délai de (3) jours ouvrables ne donnera pas lieu à une prorogation de la période d’attente.</w:t>
            </w:r>
          </w:p>
          <w:p w14:paraId="43FE6BD1" w14:textId="77777777" w:rsidR="00A03621" w:rsidRPr="00EF2F64" w:rsidRDefault="001417C6" w:rsidP="005A6075">
            <w:pPr>
              <w:spacing w:after="180"/>
              <w:ind w:left="576" w:hanging="576"/>
              <w:jc w:val="both"/>
              <w:rPr>
                <w:rFonts w:asciiTheme="majorBidi" w:hAnsiTheme="majorBidi" w:cstheme="majorBidi"/>
              </w:rPr>
            </w:pPr>
            <w:r w:rsidRPr="00EF2F64">
              <w:rPr>
                <w:rFonts w:asciiTheme="majorBidi" w:hAnsiTheme="majorBidi" w:cstheme="majorBidi"/>
              </w:rPr>
              <w:t>44.4</w:t>
            </w:r>
            <w:r w:rsidRPr="00EF2F64">
              <w:rPr>
                <w:rFonts w:asciiTheme="majorBidi" w:hAnsiTheme="majorBidi" w:cstheme="majorBidi"/>
              </w:rPr>
              <w:tab/>
              <w:t>Le débriefing d’un soumissionnaire non retenu peut être oral ou par écrit.</w:t>
            </w:r>
            <w:r w:rsidR="00A96AED" w:rsidRPr="00EF2F64">
              <w:rPr>
                <w:rFonts w:asciiTheme="majorBidi" w:hAnsiTheme="majorBidi" w:cstheme="majorBidi"/>
              </w:rPr>
              <w:t xml:space="preserve"> </w:t>
            </w:r>
            <w:r w:rsidRPr="00EF2F64">
              <w:rPr>
                <w:rFonts w:asciiTheme="majorBidi" w:hAnsiTheme="majorBidi" w:cstheme="majorBidi"/>
              </w:rPr>
              <w:t>Un soumissionnaire réclamant un débriefing devra prendre à sa charge toute dépense y afférente.</w:t>
            </w:r>
          </w:p>
        </w:tc>
      </w:tr>
      <w:tr w:rsidR="00DA6A14" w:rsidRPr="00EF2F64" w14:paraId="43FE6BD6" w14:textId="77777777" w:rsidTr="008459C1">
        <w:trPr>
          <w:cantSplit/>
        </w:trPr>
        <w:tc>
          <w:tcPr>
            <w:tcW w:w="2152" w:type="dxa"/>
            <w:gridSpan w:val="2"/>
            <w:tcBorders>
              <w:bottom w:val="nil"/>
            </w:tcBorders>
          </w:tcPr>
          <w:p w14:paraId="43FE6BD3" w14:textId="77777777" w:rsidR="00DA6A14" w:rsidRPr="00EF2F64" w:rsidRDefault="00DA6A14" w:rsidP="005A6075">
            <w:pPr>
              <w:pStyle w:val="Style2"/>
              <w:ind w:left="360"/>
              <w:rPr>
                <w:rFonts w:asciiTheme="majorBidi" w:hAnsiTheme="majorBidi" w:cstheme="majorBidi"/>
              </w:rPr>
            </w:pPr>
            <w:bookmarkStart w:id="250" w:name="_Toc438438867"/>
            <w:bookmarkStart w:id="251" w:name="_Toc438532661"/>
            <w:bookmarkStart w:id="252" w:name="_Toc438734011"/>
            <w:bookmarkStart w:id="253" w:name="_Toc438907047"/>
            <w:bookmarkStart w:id="254" w:name="_Toc438907246"/>
            <w:bookmarkStart w:id="255" w:name="_Toc499629552"/>
            <w:bookmarkStart w:id="256" w:name="_Toc481077440"/>
            <w:bookmarkStart w:id="257" w:name="_Toc487047552"/>
            <w:r w:rsidRPr="00EF2F64">
              <w:rPr>
                <w:szCs w:val="24"/>
              </w:rPr>
              <w:t>Signature du</w:t>
            </w:r>
            <w:r w:rsidR="005A6075" w:rsidRPr="00EF2F64">
              <w:rPr>
                <w:szCs w:val="24"/>
              </w:rPr>
              <w:t> </w:t>
            </w:r>
            <w:r w:rsidRPr="00EF2F64">
              <w:rPr>
                <w:szCs w:val="24"/>
              </w:rPr>
              <w:t>Marché</w:t>
            </w:r>
            <w:bookmarkEnd w:id="250"/>
            <w:bookmarkEnd w:id="251"/>
            <w:bookmarkEnd w:id="252"/>
            <w:bookmarkEnd w:id="253"/>
            <w:bookmarkEnd w:id="254"/>
            <w:bookmarkEnd w:id="255"/>
            <w:bookmarkEnd w:id="256"/>
            <w:bookmarkEnd w:id="257"/>
          </w:p>
        </w:tc>
        <w:tc>
          <w:tcPr>
            <w:tcW w:w="7568" w:type="dxa"/>
            <w:gridSpan w:val="3"/>
          </w:tcPr>
          <w:p w14:paraId="43FE6BD4" w14:textId="77777777" w:rsidR="00DA6A14" w:rsidRPr="00EF2F64" w:rsidRDefault="00DA6A14" w:rsidP="005A6075">
            <w:pPr>
              <w:spacing w:after="180"/>
              <w:ind w:left="576" w:hanging="576"/>
              <w:jc w:val="both"/>
              <w:rPr>
                <w:rFonts w:asciiTheme="majorBidi" w:hAnsiTheme="majorBidi" w:cstheme="majorBidi"/>
              </w:rPr>
            </w:pPr>
            <w:r w:rsidRPr="00EF2F64">
              <w:rPr>
                <w:rFonts w:asciiTheme="majorBidi" w:hAnsiTheme="majorBidi" w:cstheme="majorBidi"/>
              </w:rPr>
              <w:t>45.1</w:t>
            </w:r>
            <w:r w:rsidRPr="00EF2F64">
              <w:rPr>
                <w:rFonts w:asciiTheme="majorBidi" w:hAnsiTheme="majorBidi" w:cstheme="majorBidi"/>
              </w:rPr>
              <w:tab/>
              <w:t>Dans les meilleurs délais après la notification, l’Acheteur enverra au Soumissionnaire retenu l’Acte d’engagement.</w:t>
            </w:r>
          </w:p>
          <w:p w14:paraId="43FE6BD5" w14:textId="77777777" w:rsidR="00DA6A14" w:rsidRPr="00EF2F64" w:rsidRDefault="00DA6A14" w:rsidP="005A6075">
            <w:pPr>
              <w:spacing w:after="180"/>
              <w:ind w:left="576" w:hanging="576"/>
              <w:jc w:val="both"/>
              <w:rPr>
                <w:rFonts w:asciiTheme="majorBidi" w:hAnsiTheme="majorBidi" w:cstheme="majorBidi"/>
              </w:rPr>
            </w:pPr>
            <w:r w:rsidRPr="00EF2F64">
              <w:rPr>
                <w:rFonts w:asciiTheme="majorBidi" w:hAnsiTheme="majorBidi" w:cstheme="majorBidi"/>
              </w:rPr>
              <w:t>45.2</w:t>
            </w:r>
            <w:r w:rsidRPr="00EF2F64">
              <w:rPr>
                <w:rFonts w:asciiTheme="majorBidi" w:hAnsiTheme="majorBidi" w:cstheme="majorBidi"/>
              </w:rPr>
              <w:tab/>
              <w:t xml:space="preserve">Dans les vingt-huit (28) jours suivant la réception de l’Acte d’engagement le Soumissionnaire retenu le signera, le datera et le renverra à l’Acheteur. </w:t>
            </w:r>
          </w:p>
        </w:tc>
      </w:tr>
      <w:tr w:rsidR="00DA6A14" w:rsidRPr="00EF2F64" w14:paraId="43FE6BD9" w14:textId="77777777" w:rsidTr="008459C1">
        <w:tc>
          <w:tcPr>
            <w:tcW w:w="2152" w:type="dxa"/>
            <w:gridSpan w:val="2"/>
          </w:tcPr>
          <w:p w14:paraId="43FE6BD7" w14:textId="77777777" w:rsidR="00DA6A14" w:rsidRPr="00EF2F64" w:rsidRDefault="00DA6A14" w:rsidP="00DA6A14">
            <w:pPr>
              <w:pStyle w:val="Style2"/>
              <w:numPr>
                <w:ilvl w:val="0"/>
                <w:numId w:val="0"/>
              </w:numPr>
              <w:ind w:left="360"/>
              <w:rPr>
                <w:rFonts w:asciiTheme="majorBidi" w:hAnsiTheme="majorBidi" w:cstheme="majorBidi"/>
              </w:rPr>
            </w:pPr>
          </w:p>
        </w:tc>
        <w:tc>
          <w:tcPr>
            <w:tcW w:w="7568" w:type="dxa"/>
            <w:gridSpan w:val="3"/>
          </w:tcPr>
          <w:p w14:paraId="43FE6BD8" w14:textId="77777777" w:rsidR="00DA6A14" w:rsidRPr="00EF2F64" w:rsidRDefault="00DA6A14" w:rsidP="005A6075">
            <w:pPr>
              <w:spacing w:after="180"/>
              <w:ind w:left="576" w:hanging="576"/>
              <w:jc w:val="both"/>
              <w:rPr>
                <w:rFonts w:asciiTheme="majorBidi" w:hAnsiTheme="majorBidi" w:cstheme="majorBidi"/>
              </w:rPr>
            </w:pPr>
            <w:r w:rsidRPr="00EF2F64">
              <w:rPr>
                <w:rFonts w:asciiTheme="majorBidi" w:hAnsiTheme="majorBidi" w:cstheme="majorBidi"/>
              </w:rPr>
              <w:t>45.3</w:t>
            </w:r>
            <w:r w:rsidRPr="00EF2F64">
              <w:rPr>
                <w:rFonts w:asciiTheme="majorBidi" w:hAnsiTheme="majorBidi" w:cstheme="majorBidi"/>
              </w:rPr>
              <w:tab/>
              <w:t>Nonobstant les dispositions de l’article 45.2 ci-dessus, si la signature du Contrat est entravée par des restrictions sur les importations imputables à l’Acheteur, au pays de l’Acheteur ou à l’utilisation des produits/biens, systèmes ou services devant être fournis, et si lesdites restrictions à l’importation sont régies par des règlements commerciaux du pays du Fournisseur des produits/biens, systèmes ou services, le soumissionnaire ne sera pas lié par son offre. Cette disposition prendra effet dans les seuls cas où le soumissionnaire démontrera de manière satisfaisante pour la Banque et l’Acheteur, que la signature du Contrat 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Marché.</w:t>
            </w:r>
          </w:p>
        </w:tc>
      </w:tr>
      <w:tr w:rsidR="00BD2682" w:rsidRPr="00EF2F64" w14:paraId="43FE6BDD" w14:textId="77777777" w:rsidTr="008459C1">
        <w:tc>
          <w:tcPr>
            <w:tcW w:w="2152" w:type="dxa"/>
            <w:gridSpan w:val="2"/>
          </w:tcPr>
          <w:p w14:paraId="43FE6BDA" w14:textId="77777777" w:rsidR="00BD2682" w:rsidRPr="00EF2F64" w:rsidRDefault="00DD0F6F" w:rsidP="00620C92">
            <w:pPr>
              <w:pStyle w:val="Style2"/>
              <w:ind w:left="360"/>
              <w:rPr>
                <w:rFonts w:asciiTheme="majorBidi" w:hAnsiTheme="majorBidi" w:cstheme="majorBidi"/>
              </w:rPr>
            </w:pPr>
            <w:bookmarkStart w:id="258" w:name="_Toc438438868"/>
            <w:bookmarkStart w:id="259" w:name="_Toc438532662"/>
            <w:bookmarkStart w:id="260" w:name="_Toc438734012"/>
            <w:bookmarkStart w:id="261" w:name="_Toc438907048"/>
            <w:bookmarkStart w:id="262" w:name="_Toc438907247"/>
            <w:bookmarkStart w:id="263" w:name="_Toc499629553"/>
            <w:bookmarkStart w:id="264" w:name="_Toc481077441"/>
            <w:bookmarkStart w:id="265" w:name="_Toc487047553"/>
            <w:r w:rsidRPr="00EF2F64">
              <w:rPr>
                <w:szCs w:val="24"/>
              </w:rPr>
              <w:t>Garantie de bonne exécution</w:t>
            </w:r>
            <w:bookmarkEnd w:id="258"/>
            <w:bookmarkEnd w:id="259"/>
            <w:bookmarkEnd w:id="260"/>
            <w:bookmarkEnd w:id="261"/>
            <w:bookmarkEnd w:id="262"/>
            <w:bookmarkEnd w:id="263"/>
            <w:bookmarkEnd w:id="264"/>
            <w:bookmarkEnd w:id="265"/>
          </w:p>
        </w:tc>
        <w:tc>
          <w:tcPr>
            <w:tcW w:w="7568" w:type="dxa"/>
            <w:gridSpan w:val="3"/>
          </w:tcPr>
          <w:p w14:paraId="43FE6BDB" w14:textId="77777777" w:rsidR="004C5BDC" w:rsidRPr="00EF2F64" w:rsidRDefault="004C5BDC" w:rsidP="005A6075">
            <w:pPr>
              <w:spacing w:after="180"/>
              <w:ind w:left="576" w:hanging="576"/>
              <w:jc w:val="both"/>
              <w:rPr>
                <w:rFonts w:asciiTheme="majorBidi" w:hAnsiTheme="majorBidi" w:cstheme="majorBidi"/>
              </w:rPr>
            </w:pPr>
            <w:r w:rsidRPr="00EF2F64">
              <w:rPr>
                <w:rFonts w:asciiTheme="majorBidi" w:hAnsiTheme="majorBidi" w:cstheme="majorBidi"/>
              </w:rPr>
              <w:t>4</w:t>
            </w:r>
            <w:r w:rsidR="00A03621" w:rsidRPr="00EF2F64">
              <w:rPr>
                <w:rFonts w:asciiTheme="majorBidi" w:hAnsiTheme="majorBidi" w:cstheme="majorBidi"/>
              </w:rPr>
              <w:t>6</w:t>
            </w:r>
            <w:r w:rsidRPr="00EF2F64">
              <w:rPr>
                <w:rFonts w:asciiTheme="majorBidi" w:hAnsiTheme="majorBidi" w:cstheme="majorBidi"/>
              </w:rPr>
              <w:t>.1</w:t>
            </w:r>
            <w:r w:rsidRPr="00EF2F64">
              <w:rPr>
                <w:rFonts w:asciiTheme="majorBidi" w:hAnsiTheme="majorBidi" w:cstheme="majorBidi"/>
              </w:rPr>
              <w:tab/>
            </w:r>
            <w:r w:rsidR="001417C6" w:rsidRPr="00EF2F64">
              <w:rPr>
                <w:rFonts w:asciiTheme="majorBidi" w:hAnsiTheme="majorBidi" w:cstheme="majorBidi"/>
              </w:rPr>
              <w:t xml:space="preserve">Dans les vingt-huit (28) jours suivant la réception de la notification par l’Acheteur de l’attribution du Marché, le Soumissionnaire retenu fournira la garantie de bonne exécution, conformément au CCAG (Cahier des </w:t>
            </w:r>
            <w:r w:rsidR="003732FC" w:rsidRPr="00EF2F64">
              <w:rPr>
                <w:rFonts w:asciiTheme="majorBidi" w:hAnsiTheme="majorBidi" w:cstheme="majorBidi"/>
              </w:rPr>
              <w:t>C</w:t>
            </w:r>
            <w:r w:rsidR="001417C6" w:rsidRPr="00EF2F64">
              <w:rPr>
                <w:rFonts w:asciiTheme="majorBidi" w:hAnsiTheme="majorBidi" w:cstheme="majorBidi"/>
              </w:rPr>
              <w:t xml:space="preserve">lauses </w:t>
            </w:r>
            <w:r w:rsidR="003732FC" w:rsidRPr="00EF2F64">
              <w:rPr>
                <w:rFonts w:asciiTheme="majorBidi" w:hAnsiTheme="majorBidi" w:cstheme="majorBidi"/>
              </w:rPr>
              <w:t>A</w:t>
            </w:r>
            <w:r w:rsidR="001417C6" w:rsidRPr="00EF2F64">
              <w:rPr>
                <w:rFonts w:asciiTheme="majorBidi" w:hAnsiTheme="majorBidi" w:cstheme="majorBidi"/>
              </w:rPr>
              <w:t xml:space="preserve">dministratives </w:t>
            </w:r>
            <w:r w:rsidR="003732FC" w:rsidRPr="00EF2F64">
              <w:rPr>
                <w:rFonts w:asciiTheme="majorBidi" w:hAnsiTheme="majorBidi" w:cstheme="majorBidi"/>
              </w:rPr>
              <w:t>G</w:t>
            </w:r>
            <w:r w:rsidR="001417C6" w:rsidRPr="00EF2F64">
              <w:rPr>
                <w:rFonts w:asciiTheme="majorBidi" w:hAnsiTheme="majorBidi" w:cstheme="majorBidi"/>
              </w:rPr>
              <w:t>énérales), en utilisant le Formulaire de garantie de bonne exécution figurant à la Section X, Formulaires du Marché</w:t>
            </w:r>
            <w:r w:rsidR="003732FC" w:rsidRPr="00EF2F64">
              <w:rPr>
                <w:rFonts w:asciiTheme="majorBidi" w:hAnsiTheme="majorBidi" w:cstheme="majorBidi"/>
              </w:rPr>
              <w:t>,</w:t>
            </w:r>
            <w:r w:rsidR="001417C6" w:rsidRPr="00EF2F64">
              <w:rPr>
                <w:rFonts w:asciiTheme="majorBidi" w:hAnsiTheme="majorBidi" w:cstheme="majorBidi"/>
              </w:rPr>
              <w:t xml:space="preserve"> ou tout autre modèle jugé acceptable par l’Acheteur. Si la Garantie de bonne exécution fournie par le Soumissionnaire retenu est sous la forme d’une caution, cette dernière devra être émise par un organisme de caution ou une compagnie d’assurance acceptable pour</w:t>
            </w:r>
            <w:r w:rsidR="00A96AED" w:rsidRPr="00EF2F64">
              <w:rPr>
                <w:rFonts w:asciiTheme="majorBidi" w:hAnsiTheme="majorBidi" w:cstheme="majorBidi"/>
              </w:rPr>
              <w:t xml:space="preserve"> </w:t>
            </w:r>
            <w:r w:rsidR="001417C6" w:rsidRPr="00EF2F64">
              <w:rPr>
                <w:rFonts w:asciiTheme="majorBidi" w:hAnsiTheme="majorBidi" w:cstheme="majorBidi"/>
              </w:rPr>
              <w:t>l’Acheteur.</w:t>
            </w:r>
            <w:r w:rsidR="00A96AED" w:rsidRPr="00EF2F64">
              <w:rPr>
                <w:rFonts w:asciiTheme="majorBidi" w:hAnsiTheme="majorBidi" w:cstheme="majorBidi"/>
              </w:rPr>
              <w:t xml:space="preserve"> </w:t>
            </w:r>
            <w:r w:rsidR="001417C6" w:rsidRPr="00EF2F64">
              <w:rPr>
                <w:rFonts w:asciiTheme="majorBidi" w:hAnsiTheme="majorBidi" w:cstheme="majorBidi"/>
              </w:rPr>
              <w:t xml:space="preserve">Un organisme de caution ou une compagnie d’assurance situé en dehors du Pays de l’Acheteur devra avoir un correspondant dans le Pays de l’Acheteur, à moins que l’Acheteur n’ait donné son accord par écrit pour que </w:t>
            </w:r>
            <w:r w:rsidR="00DA6A14" w:rsidRPr="00EF2F64">
              <w:rPr>
                <w:rFonts w:asciiTheme="majorBidi" w:hAnsiTheme="majorBidi" w:cstheme="majorBidi"/>
              </w:rPr>
              <w:t>ce</w:t>
            </w:r>
            <w:r w:rsidR="003732FC" w:rsidRPr="00EF2F64">
              <w:rPr>
                <w:rFonts w:asciiTheme="majorBidi" w:hAnsiTheme="majorBidi" w:cstheme="majorBidi"/>
              </w:rPr>
              <w:t>tte disposition</w:t>
            </w:r>
            <w:r w:rsidR="00A96AED" w:rsidRPr="00EF2F64">
              <w:rPr>
                <w:rFonts w:asciiTheme="majorBidi" w:hAnsiTheme="majorBidi" w:cstheme="majorBidi"/>
              </w:rPr>
              <w:t xml:space="preserve"> </w:t>
            </w:r>
            <w:r w:rsidR="001417C6" w:rsidRPr="00EF2F64">
              <w:rPr>
                <w:rFonts w:asciiTheme="majorBidi" w:hAnsiTheme="majorBidi" w:cstheme="majorBidi"/>
              </w:rPr>
              <w:t>ne soit pas exigé</w:t>
            </w:r>
            <w:r w:rsidR="003732FC" w:rsidRPr="00EF2F64">
              <w:rPr>
                <w:rFonts w:asciiTheme="majorBidi" w:hAnsiTheme="majorBidi" w:cstheme="majorBidi"/>
              </w:rPr>
              <w:t>e</w:t>
            </w:r>
            <w:r w:rsidRPr="00EF2F64">
              <w:rPr>
                <w:rFonts w:asciiTheme="majorBidi" w:hAnsiTheme="majorBidi" w:cstheme="majorBidi"/>
              </w:rPr>
              <w:t>.</w:t>
            </w:r>
          </w:p>
          <w:p w14:paraId="43FE6BDC" w14:textId="77777777" w:rsidR="004C5BDC" w:rsidRPr="00EF2F64" w:rsidRDefault="004C5BDC" w:rsidP="005A6075">
            <w:pPr>
              <w:spacing w:after="180"/>
              <w:ind w:left="576" w:hanging="576"/>
              <w:jc w:val="both"/>
              <w:rPr>
                <w:rFonts w:asciiTheme="majorBidi" w:hAnsiTheme="majorBidi" w:cstheme="majorBidi"/>
              </w:rPr>
            </w:pPr>
            <w:r w:rsidRPr="00EF2F64">
              <w:rPr>
                <w:rFonts w:asciiTheme="majorBidi" w:hAnsiTheme="majorBidi" w:cstheme="majorBidi"/>
              </w:rPr>
              <w:t>4</w:t>
            </w:r>
            <w:r w:rsidR="00A03621" w:rsidRPr="00EF2F64">
              <w:rPr>
                <w:rFonts w:asciiTheme="majorBidi" w:hAnsiTheme="majorBidi" w:cstheme="majorBidi"/>
              </w:rPr>
              <w:t>6</w:t>
            </w:r>
            <w:r w:rsidRPr="00EF2F64">
              <w:rPr>
                <w:rFonts w:asciiTheme="majorBidi" w:hAnsiTheme="majorBidi" w:cstheme="majorBidi"/>
              </w:rPr>
              <w:t>.2</w:t>
            </w:r>
            <w:r w:rsidRPr="00EF2F64">
              <w:rPr>
                <w:rFonts w:asciiTheme="majorBidi" w:hAnsiTheme="majorBidi" w:cstheme="majorBidi"/>
              </w:rPr>
              <w:tab/>
            </w:r>
            <w:r w:rsidR="001417C6" w:rsidRPr="00EF2F64">
              <w:rPr>
                <w:rFonts w:asciiTheme="majorBidi" w:hAnsiTheme="majorBidi" w:cstheme="majorBidi"/>
              </w:rPr>
              <w:t>Le défaut de soumission par le Soumissionnaire retenu, de la garantie de bonne exécution susmentionnée, ou le fait qu’il ne signe pas l’Acte d’Engagement, constituera un motif suffisant d’annulation de l’attribution du Marché et de saisie de la garantie d’offre, auquel cas l’Acheteur pourra attribuer le Marché au Soumissionnaire dont l’offre est jugée conforme pour l’essentiel au dossier d’appel d’offres et classée la deuxième plus avantageuse</w:t>
            </w:r>
            <w:r w:rsidR="00BD2682" w:rsidRPr="00EF2F64">
              <w:rPr>
                <w:rFonts w:asciiTheme="majorBidi" w:hAnsiTheme="majorBidi" w:cstheme="majorBidi"/>
              </w:rPr>
              <w:t>.</w:t>
            </w:r>
          </w:p>
        </w:tc>
      </w:tr>
      <w:tr w:rsidR="004701D7" w:rsidRPr="00EF2F64" w14:paraId="43FE6BE0" w14:textId="77777777" w:rsidTr="008459C1">
        <w:tc>
          <w:tcPr>
            <w:tcW w:w="2152" w:type="dxa"/>
            <w:gridSpan w:val="2"/>
          </w:tcPr>
          <w:p w14:paraId="43FE6BDE" w14:textId="77777777" w:rsidR="004701D7" w:rsidRPr="00EF2F64" w:rsidRDefault="004701D7" w:rsidP="004701D7">
            <w:pPr>
              <w:pStyle w:val="Style2"/>
              <w:ind w:left="360"/>
              <w:rPr>
                <w:rFonts w:asciiTheme="majorBidi" w:hAnsiTheme="majorBidi" w:cstheme="majorBidi"/>
              </w:rPr>
            </w:pPr>
            <w:bookmarkStart w:id="266" w:name="_Toc478573852"/>
            <w:bookmarkStart w:id="267" w:name="_Toc479814560"/>
            <w:bookmarkStart w:id="268" w:name="_Toc480037961"/>
            <w:bookmarkStart w:id="269" w:name="_Toc481077442"/>
            <w:bookmarkStart w:id="270" w:name="_Toc487047554"/>
            <w:r w:rsidRPr="00EF2F64">
              <w:rPr>
                <w:szCs w:val="24"/>
              </w:rPr>
              <w:t>Réclamation concernant la Passation des Marchés</w:t>
            </w:r>
            <w:bookmarkEnd w:id="266"/>
            <w:bookmarkEnd w:id="267"/>
            <w:bookmarkEnd w:id="268"/>
            <w:bookmarkEnd w:id="269"/>
            <w:bookmarkEnd w:id="270"/>
          </w:p>
        </w:tc>
        <w:tc>
          <w:tcPr>
            <w:tcW w:w="7568" w:type="dxa"/>
            <w:gridSpan w:val="3"/>
          </w:tcPr>
          <w:p w14:paraId="43FE6BDF" w14:textId="77777777" w:rsidR="004701D7" w:rsidRPr="00EF2F64" w:rsidRDefault="004701D7" w:rsidP="005A6075">
            <w:pPr>
              <w:spacing w:after="180"/>
              <w:ind w:left="576" w:hanging="576"/>
              <w:jc w:val="both"/>
              <w:rPr>
                <w:rFonts w:asciiTheme="majorBidi" w:hAnsiTheme="majorBidi" w:cstheme="majorBidi"/>
              </w:rPr>
            </w:pPr>
            <w:r w:rsidRPr="00EF2F64">
              <w:rPr>
                <w:rFonts w:asciiTheme="majorBidi" w:hAnsiTheme="majorBidi" w:cstheme="majorBidi"/>
                <w:szCs w:val="24"/>
              </w:rPr>
              <w:t>47.1</w:t>
            </w:r>
            <w:r w:rsidRPr="00EF2F64">
              <w:rPr>
                <w:rFonts w:asciiTheme="majorBidi" w:hAnsiTheme="majorBidi" w:cstheme="majorBidi"/>
                <w:szCs w:val="24"/>
              </w:rPr>
              <w:tab/>
              <w:t xml:space="preserve">Les procédures applicables pour formuler une réclamation relative à la passation de marché sont indiquées dans les </w:t>
            </w:r>
            <w:r w:rsidRPr="00EF2F64">
              <w:rPr>
                <w:rFonts w:asciiTheme="majorBidi" w:hAnsiTheme="majorBidi" w:cstheme="majorBidi"/>
                <w:bCs/>
                <w:szCs w:val="24"/>
              </w:rPr>
              <w:t>DPAO</w:t>
            </w:r>
            <w:r w:rsidRPr="00EF2F64">
              <w:rPr>
                <w:rFonts w:asciiTheme="majorBidi" w:hAnsiTheme="majorBidi" w:cstheme="majorBidi"/>
                <w:szCs w:val="24"/>
              </w:rPr>
              <w:t>.</w:t>
            </w:r>
          </w:p>
        </w:tc>
      </w:tr>
    </w:tbl>
    <w:p w14:paraId="43FE6BE1" w14:textId="77777777" w:rsidR="00BD2682" w:rsidRPr="00EF2F64" w:rsidRDefault="00BD2682" w:rsidP="004D1EB9">
      <w:pPr>
        <w:ind w:left="396"/>
        <w:rPr>
          <w:rFonts w:asciiTheme="majorBidi" w:hAnsiTheme="majorBidi" w:cstheme="majorBidi"/>
        </w:rPr>
      </w:pPr>
    </w:p>
    <w:p w14:paraId="43FE6BE2" w14:textId="77777777" w:rsidR="00BD2682" w:rsidRPr="00EF2F64" w:rsidRDefault="00BD2682" w:rsidP="004D1EB9">
      <w:pPr>
        <w:ind w:left="396"/>
        <w:rPr>
          <w:rFonts w:asciiTheme="majorBidi" w:hAnsiTheme="majorBidi" w:cstheme="majorBidi"/>
        </w:rPr>
        <w:sectPr w:rsidR="00BD2682" w:rsidRPr="00EF2F64" w:rsidSect="0046071F">
          <w:headerReference w:type="even" r:id="rId23"/>
          <w:headerReference w:type="default" r:id="rId24"/>
          <w:footerReference w:type="default" r:id="rId25"/>
          <w:headerReference w:type="first" r:id="rId26"/>
          <w:footerReference w:type="first" r:id="rId27"/>
          <w:pgSz w:w="12240" w:h="15840" w:code="1"/>
          <w:pgMar w:top="1440" w:right="1440" w:bottom="1440" w:left="1440" w:header="720" w:footer="720" w:gutter="0"/>
          <w:cols w:space="720"/>
          <w:docGrid w:linePitch="326"/>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830"/>
      </w:tblGrid>
      <w:tr w:rsidR="00BD2682" w:rsidRPr="00EF2F64" w14:paraId="43FE6BE7" w14:textId="77777777" w:rsidTr="008459C1">
        <w:trPr>
          <w:cantSplit/>
        </w:trPr>
        <w:tc>
          <w:tcPr>
            <w:tcW w:w="9450" w:type="dxa"/>
            <w:gridSpan w:val="2"/>
            <w:tcBorders>
              <w:top w:val="nil"/>
              <w:left w:val="nil"/>
              <w:bottom w:val="single" w:sz="12" w:space="0" w:color="000000"/>
              <w:right w:val="nil"/>
            </w:tcBorders>
            <w:vAlign w:val="center"/>
          </w:tcPr>
          <w:p w14:paraId="43FE6BE3" w14:textId="77777777" w:rsidR="00BD2682" w:rsidRPr="00EF2F64" w:rsidRDefault="00BD2682" w:rsidP="004D5528">
            <w:pPr>
              <w:pStyle w:val="Sous-titre"/>
              <w:spacing w:before="240" w:after="240"/>
              <w:rPr>
                <w:szCs w:val="24"/>
              </w:rPr>
            </w:pPr>
            <w:r w:rsidRPr="00EF2F64">
              <w:rPr>
                <w:rFonts w:asciiTheme="majorBidi" w:hAnsiTheme="majorBidi" w:cstheme="majorBidi"/>
              </w:rPr>
              <w:br w:type="page"/>
            </w:r>
            <w:bookmarkStart w:id="271" w:name="_Toc438366665"/>
            <w:bookmarkStart w:id="272" w:name="_Toc438954443"/>
            <w:bookmarkStart w:id="273" w:name="_Toc106180634"/>
            <w:bookmarkStart w:id="274" w:name="_Toc475171743"/>
            <w:bookmarkStart w:id="275" w:name="_Toc487047643"/>
            <w:r w:rsidRPr="00EF2F64">
              <w:rPr>
                <w:szCs w:val="24"/>
              </w:rPr>
              <w:t>Section II.</w:t>
            </w:r>
            <w:r w:rsidR="00A96AED" w:rsidRPr="00EF2F64">
              <w:rPr>
                <w:szCs w:val="24"/>
              </w:rPr>
              <w:t xml:space="preserve"> </w:t>
            </w:r>
            <w:bookmarkEnd w:id="271"/>
            <w:bookmarkEnd w:id="272"/>
            <w:r w:rsidR="00E235E0" w:rsidRPr="00EF2F64">
              <w:rPr>
                <w:szCs w:val="24"/>
              </w:rPr>
              <w:t>Données particulières de l’appel d’offres</w:t>
            </w:r>
            <w:r w:rsidRPr="00EF2F64">
              <w:rPr>
                <w:szCs w:val="24"/>
              </w:rPr>
              <w:t xml:space="preserve"> (</w:t>
            </w:r>
            <w:r w:rsidR="00E235E0" w:rsidRPr="00EF2F64">
              <w:rPr>
                <w:szCs w:val="24"/>
              </w:rPr>
              <w:t>DPAO</w:t>
            </w:r>
            <w:r w:rsidRPr="00EF2F64">
              <w:rPr>
                <w:szCs w:val="24"/>
              </w:rPr>
              <w:t>)</w:t>
            </w:r>
            <w:bookmarkEnd w:id="273"/>
            <w:bookmarkEnd w:id="274"/>
            <w:bookmarkEnd w:id="275"/>
          </w:p>
          <w:p w14:paraId="43FE6BE4" w14:textId="77777777" w:rsidR="00E235E0" w:rsidRPr="00EF2F64" w:rsidRDefault="00E235E0" w:rsidP="004D5528">
            <w:pPr>
              <w:spacing w:before="240" w:after="240"/>
              <w:jc w:val="both"/>
              <w:rPr>
                <w:rFonts w:asciiTheme="majorBidi" w:hAnsiTheme="majorBidi" w:cstheme="majorBidi"/>
              </w:rPr>
            </w:pPr>
            <w:r w:rsidRPr="00EF2F64">
              <w:rPr>
                <w:rFonts w:asciiTheme="majorBidi" w:hAnsiTheme="majorBidi" w:cstheme="majorBidi"/>
              </w:rPr>
              <w:t>Les données particulières qui suivent</w:t>
            </w:r>
            <w:r w:rsidR="004C5BDC" w:rsidRPr="00EF2F64">
              <w:rPr>
                <w:rFonts w:asciiTheme="majorBidi" w:hAnsiTheme="majorBidi" w:cstheme="majorBidi"/>
              </w:rPr>
              <w:t>, relatives à l’acquisition des fournitures et services connexes,</w:t>
            </w:r>
            <w:r w:rsidRPr="00EF2F64">
              <w:rPr>
                <w:rFonts w:asciiTheme="majorBidi" w:hAnsiTheme="majorBidi" w:cstheme="majorBidi"/>
              </w:rPr>
              <w:t xml:space="preserve"> complètent, précisent, ou amendent les </w:t>
            </w:r>
            <w:r w:rsidR="005C5265" w:rsidRPr="00EF2F64">
              <w:rPr>
                <w:rFonts w:asciiTheme="majorBidi" w:hAnsiTheme="majorBidi" w:cstheme="majorBidi"/>
              </w:rPr>
              <w:t>articles</w:t>
            </w:r>
            <w:r w:rsidRPr="00EF2F64">
              <w:rPr>
                <w:rFonts w:asciiTheme="majorBidi" w:hAnsiTheme="majorBidi" w:cstheme="majorBidi"/>
              </w:rPr>
              <w:t xml:space="preserve"> des Instructions aux Soumissionnaires (</w:t>
            </w:r>
            <w:r w:rsidR="005C5265" w:rsidRPr="00EF2F64">
              <w:rPr>
                <w:rFonts w:asciiTheme="majorBidi" w:hAnsiTheme="majorBidi" w:cstheme="majorBidi"/>
              </w:rPr>
              <w:t>IS</w:t>
            </w:r>
            <w:r w:rsidRPr="00EF2F64">
              <w:rPr>
                <w:rFonts w:asciiTheme="majorBidi" w:hAnsiTheme="majorBidi" w:cstheme="majorBidi"/>
              </w:rPr>
              <w:t xml:space="preserve">). En cas de conflit, les clauses ci-dessous prévalent sur celles des </w:t>
            </w:r>
            <w:r w:rsidR="005C5265" w:rsidRPr="00EF2F64">
              <w:rPr>
                <w:rFonts w:asciiTheme="majorBidi" w:hAnsiTheme="majorBidi" w:cstheme="majorBidi"/>
              </w:rPr>
              <w:t>IS</w:t>
            </w:r>
            <w:r w:rsidRPr="00EF2F64">
              <w:rPr>
                <w:rFonts w:asciiTheme="majorBidi" w:hAnsiTheme="majorBidi" w:cstheme="majorBidi"/>
              </w:rPr>
              <w:t>.</w:t>
            </w:r>
          </w:p>
          <w:p w14:paraId="43FE6BE5" w14:textId="77777777" w:rsidR="00581D90" w:rsidRPr="00EF2F64" w:rsidRDefault="00581D90" w:rsidP="004D5528">
            <w:pPr>
              <w:suppressAutoHyphens/>
              <w:spacing w:before="240" w:after="240"/>
              <w:jc w:val="both"/>
              <w:rPr>
                <w:rFonts w:asciiTheme="majorBidi" w:hAnsiTheme="majorBidi" w:cstheme="majorBidi"/>
                <w:i/>
                <w:iCs/>
              </w:rPr>
            </w:pPr>
            <w:r w:rsidRPr="00EF2F64">
              <w:rPr>
                <w:rFonts w:asciiTheme="majorBidi" w:hAnsiTheme="majorBidi" w:cstheme="majorBidi"/>
                <w:i/>
                <w:iCs/>
              </w:rPr>
              <w:t>[Lorsque l’utilisation d’un système électronique est prévue, modifier les parties pertinentes des DPAO afin de refléter le recours à ce système électronique]</w:t>
            </w:r>
          </w:p>
          <w:p w14:paraId="43FE6BE6" w14:textId="77777777" w:rsidR="00BD2682" w:rsidRPr="00EF2F64" w:rsidRDefault="00E235E0" w:rsidP="004D5528">
            <w:pPr>
              <w:suppressAutoHyphens/>
              <w:spacing w:before="240" w:after="240"/>
              <w:jc w:val="both"/>
              <w:rPr>
                <w:rFonts w:asciiTheme="majorBidi" w:hAnsiTheme="majorBidi" w:cstheme="majorBidi"/>
                <w:b/>
                <w:bCs/>
                <w:i/>
                <w:iCs/>
              </w:rPr>
            </w:pPr>
            <w:r w:rsidRPr="00EF2F64">
              <w:rPr>
                <w:rFonts w:asciiTheme="majorBidi" w:hAnsiTheme="majorBidi" w:cstheme="majorBidi"/>
                <w:i/>
                <w:iCs/>
              </w:rPr>
              <w:t xml:space="preserve">[Les notes en italiques qui accompagnent les clauses ci-dessous sont destinées à faciliter l’établissement des données particulières correspondantes] </w:t>
            </w:r>
          </w:p>
        </w:tc>
      </w:tr>
      <w:tr w:rsidR="00BD2682" w:rsidRPr="00EF2F64" w14:paraId="43FE6BEA" w14:textId="77777777" w:rsidTr="004D5528">
        <w:trPr>
          <w:cantSplit/>
        </w:trPr>
        <w:tc>
          <w:tcPr>
            <w:tcW w:w="1620" w:type="dxa"/>
            <w:tcBorders>
              <w:bottom w:val="nil"/>
            </w:tcBorders>
          </w:tcPr>
          <w:p w14:paraId="43FE6BE8" w14:textId="77777777" w:rsidR="00BD2682" w:rsidRPr="00EF2F64" w:rsidRDefault="00A33B5C" w:rsidP="004D5528">
            <w:pPr>
              <w:spacing w:before="120" w:after="120"/>
              <w:rPr>
                <w:rFonts w:asciiTheme="majorBidi" w:hAnsiTheme="majorBidi" w:cstheme="majorBidi"/>
                <w:b/>
                <w:bCs/>
              </w:rPr>
            </w:pPr>
            <w:r w:rsidRPr="00EF2F64">
              <w:rPr>
                <w:rFonts w:asciiTheme="majorBidi" w:hAnsiTheme="majorBidi" w:cstheme="majorBidi"/>
                <w:b/>
                <w:bCs/>
              </w:rPr>
              <w:t>Réfé</w:t>
            </w:r>
            <w:r w:rsidR="00BD2682" w:rsidRPr="00EF2F64">
              <w:rPr>
                <w:rFonts w:asciiTheme="majorBidi" w:hAnsiTheme="majorBidi" w:cstheme="majorBidi"/>
                <w:b/>
                <w:bCs/>
              </w:rPr>
              <w:t>rence</w:t>
            </w:r>
            <w:r w:rsidRPr="00EF2F64">
              <w:rPr>
                <w:rFonts w:asciiTheme="majorBidi" w:hAnsiTheme="majorBidi" w:cstheme="majorBidi"/>
                <w:b/>
                <w:bCs/>
              </w:rPr>
              <w:t xml:space="preserve"> à </w:t>
            </w:r>
            <w:r w:rsidR="005C5265" w:rsidRPr="00EF2F64">
              <w:rPr>
                <w:rFonts w:asciiTheme="majorBidi" w:hAnsiTheme="majorBidi" w:cstheme="majorBidi"/>
                <w:b/>
                <w:bCs/>
              </w:rPr>
              <w:t>l’article</w:t>
            </w:r>
            <w:r w:rsidRPr="00EF2F64">
              <w:rPr>
                <w:rFonts w:asciiTheme="majorBidi" w:hAnsiTheme="majorBidi" w:cstheme="majorBidi"/>
                <w:b/>
                <w:bCs/>
              </w:rPr>
              <w:t xml:space="preserve"> des </w:t>
            </w:r>
            <w:r w:rsidR="005C5265" w:rsidRPr="00EF2F64">
              <w:rPr>
                <w:rFonts w:asciiTheme="majorBidi" w:hAnsiTheme="majorBidi" w:cstheme="majorBidi"/>
                <w:b/>
                <w:bCs/>
              </w:rPr>
              <w:t>IS</w:t>
            </w:r>
          </w:p>
        </w:tc>
        <w:tc>
          <w:tcPr>
            <w:tcW w:w="7830" w:type="dxa"/>
            <w:tcBorders>
              <w:bottom w:val="nil"/>
            </w:tcBorders>
            <w:vAlign w:val="center"/>
          </w:tcPr>
          <w:p w14:paraId="43FE6BE9" w14:textId="77777777" w:rsidR="00BD2682" w:rsidRPr="00EF2F64" w:rsidRDefault="00794FE1" w:rsidP="004D5528">
            <w:pPr>
              <w:spacing w:before="120" w:after="120"/>
              <w:jc w:val="center"/>
              <w:rPr>
                <w:rFonts w:asciiTheme="majorBidi" w:hAnsiTheme="majorBidi" w:cstheme="majorBidi"/>
                <w:b/>
                <w:bCs/>
                <w:sz w:val="28"/>
              </w:rPr>
            </w:pPr>
            <w:bookmarkStart w:id="276" w:name="_Toc505659529"/>
            <w:bookmarkStart w:id="277" w:name="_Toc506185677"/>
            <w:r w:rsidRPr="00EF2F64">
              <w:rPr>
                <w:rFonts w:asciiTheme="majorBidi" w:hAnsiTheme="majorBidi" w:cstheme="majorBidi"/>
                <w:b/>
                <w:bCs/>
                <w:sz w:val="28"/>
              </w:rPr>
              <w:t>A. Géné</w:t>
            </w:r>
            <w:r w:rsidR="00BD2682" w:rsidRPr="00EF2F64">
              <w:rPr>
                <w:rFonts w:asciiTheme="majorBidi" w:hAnsiTheme="majorBidi" w:cstheme="majorBidi"/>
                <w:b/>
                <w:bCs/>
                <w:sz w:val="28"/>
              </w:rPr>
              <w:t>ral</w:t>
            </w:r>
            <w:bookmarkEnd w:id="276"/>
            <w:bookmarkEnd w:id="277"/>
            <w:r w:rsidRPr="00EF2F64">
              <w:rPr>
                <w:rFonts w:asciiTheme="majorBidi" w:hAnsiTheme="majorBidi" w:cstheme="majorBidi"/>
                <w:b/>
                <w:bCs/>
                <w:sz w:val="28"/>
              </w:rPr>
              <w:t>ités</w:t>
            </w:r>
          </w:p>
        </w:tc>
      </w:tr>
      <w:tr w:rsidR="002B3356" w:rsidRPr="00EF2F64" w14:paraId="43FE6BF0" w14:textId="77777777" w:rsidTr="004D5528">
        <w:trPr>
          <w:cantSplit/>
          <w:trHeight w:val="2383"/>
        </w:trPr>
        <w:tc>
          <w:tcPr>
            <w:tcW w:w="1620" w:type="dxa"/>
            <w:tcBorders>
              <w:top w:val="single" w:sz="12" w:space="0" w:color="000000"/>
              <w:left w:val="single" w:sz="12" w:space="0" w:color="000000"/>
              <w:bottom w:val="single" w:sz="12" w:space="0" w:color="000000"/>
              <w:right w:val="single" w:sz="8" w:space="0" w:color="000000"/>
            </w:tcBorders>
          </w:tcPr>
          <w:p w14:paraId="43FE6BEB" w14:textId="77777777" w:rsidR="002B3356" w:rsidRPr="00EF2F64" w:rsidRDefault="002B3356" w:rsidP="004D5528">
            <w:pPr>
              <w:spacing w:before="120" w:after="120"/>
              <w:rPr>
                <w:rFonts w:asciiTheme="majorBidi" w:hAnsiTheme="majorBidi" w:cstheme="majorBidi"/>
                <w:b/>
              </w:rPr>
            </w:pPr>
            <w:r w:rsidRPr="00EF2F64">
              <w:rPr>
                <w:rFonts w:asciiTheme="majorBidi" w:hAnsiTheme="majorBidi" w:cstheme="majorBidi"/>
                <w:b/>
              </w:rPr>
              <w:t>IS 1.1</w:t>
            </w:r>
          </w:p>
        </w:tc>
        <w:tc>
          <w:tcPr>
            <w:tcW w:w="7830" w:type="dxa"/>
            <w:tcBorders>
              <w:top w:val="single" w:sz="12" w:space="0" w:color="000000"/>
              <w:left w:val="nil"/>
              <w:right w:val="single" w:sz="12" w:space="0" w:color="000000"/>
            </w:tcBorders>
          </w:tcPr>
          <w:p w14:paraId="43FE6BEC" w14:textId="77777777" w:rsidR="002B3356" w:rsidRPr="00EF2F64" w:rsidRDefault="002B3356" w:rsidP="004D5528">
            <w:pPr>
              <w:tabs>
                <w:tab w:val="right" w:pos="7272"/>
              </w:tabs>
              <w:spacing w:before="120" w:after="120"/>
              <w:rPr>
                <w:rFonts w:asciiTheme="majorBidi" w:hAnsiTheme="majorBidi" w:cstheme="majorBidi"/>
              </w:rPr>
            </w:pPr>
            <w:r w:rsidRPr="00EF2F64">
              <w:rPr>
                <w:rFonts w:asciiTheme="majorBidi" w:hAnsiTheme="majorBidi" w:cstheme="majorBidi"/>
              </w:rPr>
              <w:t>Numéro d’identification de l’Avis d’appel d’offres international</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b/>
                <w:bCs/>
                <w:i/>
                <w:iCs/>
              </w:rPr>
              <w:t>[insérer le numéro]</w:t>
            </w:r>
            <w:r w:rsidR="004D5528" w:rsidRPr="00EF2F64">
              <w:rPr>
                <w:b/>
                <w:bCs/>
                <w:u w:val="single"/>
              </w:rPr>
              <w:t xml:space="preserve"> </w:t>
            </w:r>
            <w:r w:rsidR="004D5528" w:rsidRPr="00EF2F64">
              <w:rPr>
                <w:u w:val="single"/>
              </w:rPr>
              <w:tab/>
            </w:r>
          </w:p>
          <w:p w14:paraId="43FE6BED" w14:textId="77777777" w:rsidR="002B3356" w:rsidRPr="00EF2F64" w:rsidRDefault="002B3356" w:rsidP="004D5528">
            <w:pPr>
              <w:tabs>
                <w:tab w:val="right" w:pos="7272"/>
              </w:tabs>
              <w:spacing w:before="120" w:after="120"/>
              <w:rPr>
                <w:rFonts w:asciiTheme="majorBidi" w:hAnsiTheme="majorBidi" w:cstheme="majorBidi"/>
              </w:rPr>
            </w:pPr>
            <w:r w:rsidRPr="00EF2F64">
              <w:rPr>
                <w:rFonts w:asciiTheme="majorBidi" w:hAnsiTheme="majorBidi" w:cstheme="majorBidi"/>
              </w:rPr>
              <w:t>Nom de l’Acheteur</w:t>
            </w:r>
            <w:r w:rsidR="00A96AED" w:rsidRPr="00EF2F64">
              <w:rPr>
                <w:rFonts w:asciiTheme="majorBidi" w:hAnsiTheme="majorBidi" w:cstheme="majorBidi"/>
              </w:rPr>
              <w:t> :</w:t>
            </w:r>
            <w:r w:rsidR="004D5528" w:rsidRPr="00EF2F64">
              <w:rPr>
                <w:rFonts w:asciiTheme="majorBidi" w:hAnsiTheme="majorBidi" w:cstheme="majorBidi"/>
              </w:rPr>
              <w:t xml:space="preserve"> </w:t>
            </w:r>
            <w:r w:rsidRPr="00EF2F64">
              <w:rPr>
                <w:rFonts w:asciiTheme="majorBidi" w:hAnsiTheme="majorBidi" w:cstheme="majorBidi"/>
                <w:b/>
                <w:bCs/>
                <w:i/>
                <w:iCs/>
              </w:rPr>
              <w:t>[insérer le nom complet]</w:t>
            </w:r>
            <w:r w:rsidR="004D5528" w:rsidRPr="00EF2F64">
              <w:rPr>
                <w:u w:val="single"/>
              </w:rPr>
              <w:t xml:space="preserve"> </w:t>
            </w:r>
            <w:r w:rsidR="004D5528" w:rsidRPr="00EF2F64">
              <w:rPr>
                <w:u w:val="single"/>
              </w:rPr>
              <w:tab/>
            </w:r>
          </w:p>
          <w:p w14:paraId="43FE6BEE" w14:textId="77777777" w:rsidR="002B3356" w:rsidRPr="00EF2F64" w:rsidRDefault="002B3356" w:rsidP="004D5528">
            <w:pPr>
              <w:tabs>
                <w:tab w:val="right" w:pos="7272"/>
              </w:tabs>
              <w:spacing w:before="120" w:after="120"/>
              <w:rPr>
                <w:rFonts w:asciiTheme="majorBidi" w:hAnsiTheme="majorBidi" w:cstheme="majorBidi"/>
                <w:i/>
                <w:iCs/>
              </w:rPr>
            </w:pPr>
            <w:r w:rsidRPr="00EF2F64">
              <w:rPr>
                <w:rFonts w:asciiTheme="majorBidi" w:hAnsiTheme="majorBidi" w:cstheme="majorBidi"/>
              </w:rPr>
              <w:t>Nom et numéro d’identification de l’AO</w:t>
            </w:r>
            <w:r w:rsidR="00A96AED" w:rsidRPr="00EF2F64">
              <w:rPr>
                <w:rFonts w:asciiTheme="majorBidi" w:hAnsiTheme="majorBidi" w:cstheme="majorBidi"/>
              </w:rPr>
              <w:t> :</w:t>
            </w:r>
            <w:r w:rsidRPr="00EF2F64">
              <w:rPr>
                <w:rFonts w:asciiTheme="majorBidi" w:hAnsiTheme="majorBidi" w:cstheme="majorBidi"/>
                <w:b/>
                <w:i/>
              </w:rPr>
              <w:t xml:space="preserve"> </w:t>
            </w:r>
            <w:r w:rsidRPr="00EF2F64">
              <w:rPr>
                <w:rFonts w:asciiTheme="majorBidi" w:hAnsiTheme="majorBidi" w:cstheme="majorBidi"/>
                <w:b/>
                <w:bCs/>
                <w:i/>
                <w:iCs/>
              </w:rPr>
              <w:t>[insérer le nom et l’identification]</w:t>
            </w:r>
            <w:r w:rsidR="004D5528" w:rsidRPr="00EF2F64">
              <w:rPr>
                <w:rFonts w:asciiTheme="majorBidi" w:hAnsiTheme="majorBidi" w:cstheme="majorBidi"/>
                <w:i/>
                <w:iCs/>
              </w:rPr>
              <w:t xml:space="preserve"> </w:t>
            </w:r>
            <w:r w:rsidR="004D5528" w:rsidRPr="00EF2F64">
              <w:rPr>
                <w:u w:val="single"/>
              </w:rPr>
              <w:tab/>
            </w:r>
          </w:p>
          <w:p w14:paraId="43FE6BEF" w14:textId="77777777" w:rsidR="002B3356" w:rsidRPr="00EF2F64" w:rsidRDefault="002B3356" w:rsidP="004D5528">
            <w:pPr>
              <w:tabs>
                <w:tab w:val="right" w:pos="7272"/>
              </w:tabs>
              <w:spacing w:before="120" w:after="120"/>
              <w:rPr>
                <w:rFonts w:asciiTheme="majorBidi" w:hAnsiTheme="majorBidi" w:cstheme="majorBidi"/>
              </w:rPr>
            </w:pPr>
            <w:r w:rsidRPr="00EF2F64">
              <w:rPr>
                <w:rFonts w:asciiTheme="majorBidi" w:hAnsiTheme="majorBidi" w:cstheme="majorBidi"/>
              </w:rPr>
              <w:t>Nombre et numéro d’identification des lots faisant l’objet du présent AO</w:t>
            </w:r>
            <w:r w:rsidR="004D5528" w:rsidRPr="00EF2F64">
              <w:rPr>
                <w:rFonts w:asciiTheme="majorBidi" w:hAnsiTheme="majorBidi" w:cstheme="majorBidi"/>
              </w:rPr>
              <w:t xml:space="preserve"> </w:t>
            </w:r>
            <w:r w:rsidR="004D5528" w:rsidRPr="00EF2F64">
              <w:rPr>
                <w:rFonts w:asciiTheme="majorBidi" w:hAnsiTheme="majorBidi" w:cstheme="majorBidi"/>
              </w:rPr>
              <w:br/>
            </w:r>
            <w:r w:rsidRPr="00EF2F64">
              <w:rPr>
                <w:rFonts w:asciiTheme="majorBidi" w:hAnsiTheme="majorBidi" w:cstheme="majorBidi"/>
                <w:b/>
                <w:bCs/>
                <w:i/>
                <w:iCs/>
              </w:rPr>
              <w:t>[insérer le nombre, l’identification et le nom des lots, le cas échéant]</w:t>
            </w:r>
            <w:r w:rsidR="004D5528" w:rsidRPr="00EF2F64">
              <w:rPr>
                <w:u w:val="single"/>
              </w:rPr>
              <w:t xml:space="preserve"> </w:t>
            </w:r>
            <w:r w:rsidR="004D5528" w:rsidRPr="00EF2F64">
              <w:rPr>
                <w:u w:val="single"/>
              </w:rPr>
              <w:tab/>
            </w:r>
          </w:p>
        </w:tc>
      </w:tr>
      <w:tr w:rsidR="00581D90" w:rsidRPr="00EF2F64" w14:paraId="43FE6BF8" w14:textId="77777777" w:rsidTr="004D5528">
        <w:trPr>
          <w:cantSplit/>
          <w:trHeight w:val="1288"/>
        </w:trPr>
        <w:tc>
          <w:tcPr>
            <w:tcW w:w="1620" w:type="dxa"/>
            <w:tcBorders>
              <w:top w:val="single" w:sz="12" w:space="0" w:color="000000"/>
              <w:left w:val="single" w:sz="12" w:space="0" w:color="000000"/>
              <w:bottom w:val="single" w:sz="4" w:space="0" w:color="auto"/>
              <w:right w:val="single" w:sz="8" w:space="0" w:color="000000"/>
            </w:tcBorders>
          </w:tcPr>
          <w:p w14:paraId="43FE6BF1" w14:textId="77777777" w:rsidR="00581D90" w:rsidRPr="00EF2F64" w:rsidRDefault="00581D90" w:rsidP="004D5528">
            <w:pPr>
              <w:spacing w:before="120" w:after="120"/>
              <w:rPr>
                <w:rFonts w:asciiTheme="majorBidi" w:hAnsiTheme="majorBidi" w:cstheme="majorBidi"/>
                <w:b/>
              </w:rPr>
            </w:pPr>
            <w:r w:rsidRPr="00EF2F64">
              <w:rPr>
                <w:rFonts w:asciiTheme="majorBidi" w:hAnsiTheme="majorBidi" w:cstheme="majorBidi"/>
                <w:b/>
              </w:rPr>
              <w:t>IS 1.2(a)</w:t>
            </w:r>
          </w:p>
        </w:tc>
        <w:tc>
          <w:tcPr>
            <w:tcW w:w="7830" w:type="dxa"/>
            <w:tcBorders>
              <w:top w:val="single" w:sz="12" w:space="0" w:color="000000"/>
              <w:left w:val="nil"/>
              <w:bottom w:val="single" w:sz="12" w:space="0" w:color="auto"/>
              <w:right w:val="single" w:sz="12" w:space="0" w:color="000000"/>
            </w:tcBorders>
          </w:tcPr>
          <w:p w14:paraId="43FE6BF2" w14:textId="77777777" w:rsidR="00581D90" w:rsidRPr="00EF2F64" w:rsidRDefault="00581D90" w:rsidP="004D5528">
            <w:pPr>
              <w:tabs>
                <w:tab w:val="right" w:pos="7272"/>
              </w:tabs>
              <w:spacing w:before="120" w:after="120"/>
              <w:rPr>
                <w:rFonts w:asciiTheme="majorBidi" w:hAnsiTheme="majorBidi" w:cstheme="majorBidi"/>
                <w:i/>
              </w:rPr>
            </w:pPr>
            <w:r w:rsidRPr="00EF2F64">
              <w:rPr>
                <w:rFonts w:asciiTheme="majorBidi" w:hAnsiTheme="majorBidi" w:cstheme="majorBidi"/>
                <w:i/>
              </w:rPr>
              <w:t>[</w:t>
            </w:r>
            <w:r w:rsidRPr="00EF2F64">
              <w:rPr>
                <w:rFonts w:asciiTheme="majorBidi" w:hAnsiTheme="majorBidi" w:cstheme="majorBidi"/>
                <w:i/>
                <w:iCs/>
              </w:rPr>
              <w:t>supprimer si non applicable</w:t>
            </w:r>
            <w:r w:rsidRPr="00EF2F64">
              <w:rPr>
                <w:rFonts w:asciiTheme="majorBidi" w:hAnsiTheme="majorBidi" w:cstheme="majorBidi"/>
                <w:i/>
              </w:rPr>
              <w:t>]</w:t>
            </w:r>
          </w:p>
          <w:p w14:paraId="43FE6BF3" w14:textId="77777777" w:rsidR="00581D90" w:rsidRPr="00EF2F64" w:rsidRDefault="00581D90" w:rsidP="004D5528">
            <w:pPr>
              <w:tabs>
                <w:tab w:val="right" w:pos="7272"/>
              </w:tabs>
              <w:spacing w:before="120" w:after="120"/>
              <w:rPr>
                <w:rFonts w:asciiTheme="majorBidi" w:hAnsiTheme="majorBidi" w:cstheme="majorBidi"/>
                <w:b/>
              </w:rPr>
            </w:pPr>
            <w:r w:rsidRPr="00EF2F64">
              <w:rPr>
                <w:rFonts w:asciiTheme="majorBidi" w:hAnsiTheme="majorBidi" w:cstheme="majorBidi"/>
                <w:b/>
              </w:rPr>
              <w:t>Système d’achat électronique</w:t>
            </w:r>
          </w:p>
          <w:p w14:paraId="43FE6BF4" w14:textId="77777777" w:rsidR="00581D90" w:rsidRPr="00EF2F64" w:rsidRDefault="00581D90" w:rsidP="004D5528">
            <w:pPr>
              <w:tabs>
                <w:tab w:val="right" w:pos="7272"/>
              </w:tabs>
              <w:spacing w:before="120" w:after="120"/>
              <w:rPr>
                <w:rFonts w:asciiTheme="majorBidi" w:hAnsiTheme="majorBidi" w:cstheme="majorBidi"/>
              </w:rPr>
            </w:pPr>
            <w:r w:rsidRPr="00EF2F64">
              <w:rPr>
                <w:rFonts w:asciiTheme="majorBidi" w:hAnsiTheme="majorBidi" w:cstheme="majorBidi"/>
              </w:rPr>
              <w:t>L’Acheteur utilisera le système électronique d’achat ci-après afin de gérer le processus d’appel d’offres</w:t>
            </w:r>
            <w:r w:rsidR="00A96AED" w:rsidRPr="00EF2F64">
              <w:rPr>
                <w:rFonts w:asciiTheme="majorBidi" w:hAnsiTheme="majorBidi" w:cstheme="majorBidi"/>
              </w:rPr>
              <w:t xml:space="preserve"> :</w:t>
            </w:r>
          </w:p>
          <w:p w14:paraId="43FE6BF5" w14:textId="77777777" w:rsidR="00581D90" w:rsidRPr="00EF2F64" w:rsidRDefault="00581D90" w:rsidP="004D5528">
            <w:pPr>
              <w:tabs>
                <w:tab w:val="right" w:pos="7272"/>
              </w:tabs>
              <w:spacing w:before="120" w:after="120"/>
              <w:rPr>
                <w:rFonts w:asciiTheme="majorBidi" w:hAnsiTheme="majorBidi" w:cstheme="majorBidi"/>
                <w:i/>
                <w:iCs/>
              </w:rPr>
            </w:pPr>
            <w:r w:rsidRPr="00EF2F64">
              <w:rPr>
                <w:rFonts w:asciiTheme="majorBidi" w:hAnsiTheme="majorBidi" w:cstheme="majorBidi"/>
                <w:i/>
                <w:iCs/>
              </w:rPr>
              <w:t>[insérer l’identification du système électronique et l’adresse url ou le lien]</w:t>
            </w:r>
          </w:p>
          <w:p w14:paraId="43FE6BF6" w14:textId="77777777" w:rsidR="00581D90" w:rsidRPr="00EF2F64" w:rsidRDefault="00581D90" w:rsidP="004D5528">
            <w:pPr>
              <w:tabs>
                <w:tab w:val="right" w:pos="7272"/>
              </w:tabs>
              <w:spacing w:before="120" w:after="120"/>
              <w:rPr>
                <w:rFonts w:asciiTheme="majorBidi" w:hAnsiTheme="majorBidi" w:cstheme="majorBidi"/>
              </w:rPr>
            </w:pPr>
            <w:r w:rsidRPr="00EF2F64">
              <w:rPr>
                <w:rFonts w:asciiTheme="majorBidi" w:hAnsiTheme="majorBidi" w:cstheme="majorBidi"/>
              </w:rPr>
              <w:t>Le système électronique d’achat utilisé pour la gestion des aspects suivants du processus d’appel d’offres</w:t>
            </w:r>
            <w:r w:rsidR="00A96AED" w:rsidRPr="00EF2F64">
              <w:rPr>
                <w:rFonts w:asciiTheme="majorBidi" w:hAnsiTheme="majorBidi" w:cstheme="majorBidi"/>
              </w:rPr>
              <w:t xml:space="preserve"> :</w:t>
            </w:r>
          </w:p>
          <w:p w14:paraId="43FE6BF7" w14:textId="77777777" w:rsidR="00581D90" w:rsidRPr="00EF2F64" w:rsidRDefault="00581D90" w:rsidP="004D5528">
            <w:pPr>
              <w:tabs>
                <w:tab w:val="right" w:pos="7272"/>
              </w:tabs>
              <w:spacing w:before="120" w:after="120"/>
              <w:rPr>
                <w:rFonts w:asciiTheme="majorBidi" w:hAnsiTheme="majorBidi" w:cstheme="majorBidi"/>
              </w:rPr>
            </w:pPr>
            <w:r w:rsidRPr="00EF2F64">
              <w:rPr>
                <w:rFonts w:asciiTheme="majorBidi" w:hAnsiTheme="majorBidi" w:cstheme="majorBidi"/>
                <w:i/>
                <w:iCs/>
              </w:rPr>
              <w:t>[insérer lesdits aspects, par ex. Mise à disposition du DAO, dépôt des offres, ouverture des plis]</w:t>
            </w:r>
          </w:p>
        </w:tc>
      </w:tr>
      <w:tr w:rsidR="002B3356" w:rsidRPr="00EF2F64" w14:paraId="43FE6BFD" w14:textId="77777777" w:rsidTr="00F8659A">
        <w:trPr>
          <w:cantSplit/>
          <w:trHeight w:val="1955"/>
        </w:trPr>
        <w:tc>
          <w:tcPr>
            <w:tcW w:w="1620" w:type="dxa"/>
            <w:tcBorders>
              <w:top w:val="single" w:sz="4" w:space="0" w:color="auto"/>
              <w:left w:val="single" w:sz="12" w:space="0" w:color="000000"/>
              <w:right w:val="single" w:sz="8" w:space="0" w:color="000000"/>
            </w:tcBorders>
          </w:tcPr>
          <w:p w14:paraId="43FE6BF9" w14:textId="77777777" w:rsidR="002B3356" w:rsidRPr="00EF2F64" w:rsidRDefault="002B3356" w:rsidP="004D5528">
            <w:pPr>
              <w:spacing w:before="120" w:after="120"/>
              <w:rPr>
                <w:rFonts w:asciiTheme="majorBidi" w:hAnsiTheme="majorBidi" w:cstheme="majorBidi"/>
                <w:b/>
              </w:rPr>
            </w:pPr>
            <w:r w:rsidRPr="00EF2F64">
              <w:rPr>
                <w:rFonts w:asciiTheme="majorBidi" w:hAnsiTheme="majorBidi" w:cstheme="majorBidi"/>
                <w:b/>
              </w:rPr>
              <w:t>IS 2.1</w:t>
            </w:r>
          </w:p>
        </w:tc>
        <w:tc>
          <w:tcPr>
            <w:tcW w:w="7830" w:type="dxa"/>
            <w:tcBorders>
              <w:top w:val="single" w:sz="12" w:space="0" w:color="000000"/>
              <w:left w:val="nil"/>
              <w:right w:val="single" w:sz="12" w:space="0" w:color="000000"/>
            </w:tcBorders>
          </w:tcPr>
          <w:p w14:paraId="43FE6BFA" w14:textId="77777777" w:rsidR="002B3356" w:rsidRPr="00EF2F64" w:rsidRDefault="002B3356" w:rsidP="004D5528">
            <w:pPr>
              <w:tabs>
                <w:tab w:val="right" w:pos="7272"/>
              </w:tabs>
              <w:spacing w:before="120" w:after="120"/>
              <w:jc w:val="both"/>
              <w:rPr>
                <w:rFonts w:asciiTheme="majorBidi" w:hAnsiTheme="majorBidi" w:cstheme="majorBidi"/>
                <w:u w:val="single"/>
              </w:rPr>
            </w:pPr>
            <w:r w:rsidRPr="00EF2F64">
              <w:rPr>
                <w:rFonts w:asciiTheme="majorBidi" w:hAnsiTheme="majorBidi" w:cstheme="majorBidi"/>
              </w:rPr>
              <w:t>Nom de l’Emprunteur</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 le nom de l’Emprunteur et indiquer sa relation avec l’Acheteur, si différent. S’assurer qu’il s’agit bien de l’information fournie dans l’Avis d’Appel d’Offres.]</w:t>
            </w:r>
            <w:r w:rsidR="00F8659A" w:rsidRPr="00EF2F64">
              <w:rPr>
                <w:u w:val="single"/>
              </w:rPr>
              <w:t xml:space="preserve"> </w:t>
            </w:r>
            <w:r w:rsidR="00F8659A" w:rsidRPr="00EF2F64">
              <w:rPr>
                <w:u w:val="single"/>
              </w:rPr>
              <w:tab/>
            </w:r>
          </w:p>
          <w:p w14:paraId="43FE6BFB" w14:textId="77777777" w:rsidR="002B3356" w:rsidRPr="00EF2F64" w:rsidRDefault="002B3356" w:rsidP="004D5528">
            <w:pPr>
              <w:tabs>
                <w:tab w:val="right" w:pos="7254"/>
              </w:tabs>
              <w:spacing w:before="120" w:after="120"/>
              <w:rPr>
                <w:rFonts w:asciiTheme="majorBidi" w:hAnsiTheme="majorBidi" w:cstheme="majorBidi"/>
              </w:rPr>
            </w:pPr>
            <w:r w:rsidRPr="00EF2F64">
              <w:rPr>
                <w:rFonts w:asciiTheme="majorBidi" w:hAnsiTheme="majorBidi" w:cstheme="majorBidi"/>
              </w:rPr>
              <w:t>Montant du financement au titre du prêt/crédit/don</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 l’équivalent en $EU]</w:t>
            </w:r>
            <w:r w:rsidR="00F8659A" w:rsidRPr="00EF2F64">
              <w:rPr>
                <w:b/>
                <w:bCs/>
                <w:u w:val="single"/>
              </w:rPr>
              <w:t xml:space="preserve"> </w:t>
            </w:r>
            <w:r w:rsidR="00F8659A" w:rsidRPr="00EF2F64">
              <w:rPr>
                <w:u w:val="single"/>
              </w:rPr>
              <w:tab/>
            </w:r>
          </w:p>
          <w:p w14:paraId="43FE6BFC" w14:textId="77777777" w:rsidR="002B3356" w:rsidRPr="00EF2F64" w:rsidRDefault="002B3356" w:rsidP="004D5528">
            <w:pPr>
              <w:tabs>
                <w:tab w:val="right" w:pos="7254"/>
              </w:tabs>
              <w:spacing w:before="120" w:after="120"/>
              <w:rPr>
                <w:rFonts w:asciiTheme="majorBidi" w:hAnsiTheme="majorBidi" w:cstheme="majorBidi"/>
                <w:u w:val="single"/>
              </w:rPr>
            </w:pPr>
            <w:r w:rsidRPr="00EF2F64">
              <w:rPr>
                <w:rFonts w:asciiTheme="majorBidi" w:hAnsiTheme="majorBidi" w:cstheme="majorBidi"/>
              </w:rPr>
              <w:t>Nom du Projet</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 le nom du Projet]</w:t>
            </w:r>
            <w:r w:rsidR="00F8659A" w:rsidRPr="00EF2F64">
              <w:rPr>
                <w:u w:val="single"/>
              </w:rPr>
              <w:t xml:space="preserve"> </w:t>
            </w:r>
            <w:r w:rsidR="00F8659A" w:rsidRPr="00EF2F64">
              <w:rPr>
                <w:u w:val="single"/>
              </w:rPr>
              <w:tab/>
            </w:r>
          </w:p>
        </w:tc>
      </w:tr>
      <w:tr w:rsidR="000A2BBA" w:rsidRPr="00EF2F64" w14:paraId="43FE6C00" w14:textId="77777777" w:rsidTr="008459C1">
        <w:trPr>
          <w:cantSplit/>
        </w:trPr>
        <w:tc>
          <w:tcPr>
            <w:tcW w:w="1620" w:type="dxa"/>
            <w:tcBorders>
              <w:top w:val="single" w:sz="12" w:space="0" w:color="000000"/>
              <w:left w:val="single" w:sz="12" w:space="0" w:color="000000"/>
              <w:bottom w:val="single" w:sz="4" w:space="0" w:color="auto"/>
              <w:right w:val="single" w:sz="8" w:space="0" w:color="000000"/>
            </w:tcBorders>
          </w:tcPr>
          <w:p w14:paraId="43FE6BFE" w14:textId="77777777" w:rsidR="000A2BBA" w:rsidRPr="00EF2F64" w:rsidRDefault="000A2BBA" w:rsidP="004D5528">
            <w:pPr>
              <w:spacing w:before="120" w:after="120"/>
              <w:rPr>
                <w:rFonts w:asciiTheme="majorBidi" w:hAnsiTheme="majorBidi" w:cstheme="majorBidi"/>
                <w:b/>
              </w:rPr>
            </w:pPr>
            <w:r w:rsidRPr="00EF2F64">
              <w:rPr>
                <w:rFonts w:asciiTheme="majorBidi" w:hAnsiTheme="majorBidi" w:cstheme="majorBidi"/>
                <w:b/>
              </w:rPr>
              <w:t>IS 4.1</w:t>
            </w:r>
          </w:p>
        </w:tc>
        <w:tc>
          <w:tcPr>
            <w:tcW w:w="7830" w:type="dxa"/>
            <w:tcBorders>
              <w:top w:val="single" w:sz="12" w:space="0" w:color="000000"/>
              <w:left w:val="nil"/>
              <w:bottom w:val="single" w:sz="12" w:space="0" w:color="auto"/>
              <w:right w:val="single" w:sz="12" w:space="0" w:color="000000"/>
            </w:tcBorders>
          </w:tcPr>
          <w:p w14:paraId="43FE6BFF" w14:textId="77777777" w:rsidR="000A2BBA" w:rsidRPr="00EF2F64" w:rsidRDefault="000A2BBA" w:rsidP="004D5528">
            <w:pPr>
              <w:tabs>
                <w:tab w:val="right" w:pos="7254"/>
              </w:tabs>
              <w:spacing w:before="120" w:after="120"/>
              <w:rPr>
                <w:rFonts w:asciiTheme="majorBidi" w:hAnsiTheme="majorBidi" w:cstheme="majorBidi"/>
              </w:rPr>
            </w:pPr>
            <w:r w:rsidRPr="00EF2F64">
              <w:rPr>
                <w:rFonts w:asciiTheme="majorBidi" w:hAnsiTheme="majorBidi" w:cstheme="majorBidi"/>
              </w:rPr>
              <w:t>Le nombre des membres d’un groupement ne dépassera pas</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 le nombre]</w:t>
            </w:r>
            <w:r w:rsidR="00F8659A" w:rsidRPr="00EF2F64">
              <w:rPr>
                <w:b/>
                <w:bCs/>
                <w:u w:val="single"/>
              </w:rPr>
              <w:t xml:space="preserve"> </w:t>
            </w:r>
            <w:r w:rsidR="00F8659A" w:rsidRPr="00EF2F64">
              <w:rPr>
                <w:u w:val="single"/>
              </w:rPr>
              <w:tab/>
            </w:r>
          </w:p>
        </w:tc>
      </w:tr>
      <w:tr w:rsidR="00651FBA" w:rsidRPr="00EF2F64" w14:paraId="43FE6C03" w14:textId="77777777" w:rsidTr="008459C1">
        <w:trPr>
          <w:cantSplit/>
        </w:trPr>
        <w:tc>
          <w:tcPr>
            <w:tcW w:w="1620" w:type="dxa"/>
            <w:tcBorders>
              <w:top w:val="single" w:sz="4" w:space="0" w:color="auto"/>
              <w:left w:val="single" w:sz="4" w:space="0" w:color="auto"/>
              <w:bottom w:val="single" w:sz="4" w:space="0" w:color="auto"/>
              <w:right w:val="single" w:sz="4" w:space="0" w:color="auto"/>
            </w:tcBorders>
          </w:tcPr>
          <w:p w14:paraId="43FE6C01" w14:textId="77777777" w:rsidR="00651FBA" w:rsidRPr="00EF2F64" w:rsidRDefault="00651FBA" w:rsidP="004D5528">
            <w:pPr>
              <w:spacing w:before="120" w:after="120"/>
              <w:rPr>
                <w:rFonts w:asciiTheme="majorBidi" w:hAnsiTheme="majorBidi" w:cstheme="majorBidi"/>
                <w:b/>
              </w:rPr>
            </w:pPr>
            <w:r w:rsidRPr="00EF2F64">
              <w:rPr>
                <w:rFonts w:asciiTheme="majorBidi" w:hAnsiTheme="majorBidi" w:cstheme="majorBidi"/>
                <w:b/>
              </w:rPr>
              <w:t>IS4.</w:t>
            </w:r>
            <w:r w:rsidR="00A03621" w:rsidRPr="00EF2F64">
              <w:rPr>
                <w:rFonts w:asciiTheme="majorBidi" w:hAnsiTheme="majorBidi" w:cstheme="majorBidi"/>
                <w:b/>
              </w:rPr>
              <w:t>5</w:t>
            </w:r>
          </w:p>
        </w:tc>
        <w:tc>
          <w:tcPr>
            <w:tcW w:w="7830" w:type="dxa"/>
            <w:tcBorders>
              <w:top w:val="single" w:sz="12" w:space="0" w:color="000000"/>
              <w:left w:val="single" w:sz="4" w:space="0" w:color="auto"/>
              <w:bottom w:val="single" w:sz="12" w:space="0" w:color="auto"/>
              <w:right w:val="single" w:sz="12" w:space="0" w:color="000000"/>
            </w:tcBorders>
          </w:tcPr>
          <w:p w14:paraId="43FE6C02" w14:textId="77777777" w:rsidR="00651FBA" w:rsidRPr="00EF2F64" w:rsidRDefault="00651FBA" w:rsidP="004D5528">
            <w:pPr>
              <w:widowControl w:val="0"/>
              <w:tabs>
                <w:tab w:val="right" w:pos="7254"/>
              </w:tabs>
              <w:spacing w:before="120" w:after="120"/>
              <w:rPr>
                <w:rFonts w:asciiTheme="majorBidi" w:hAnsiTheme="majorBidi" w:cstheme="majorBidi"/>
              </w:rPr>
            </w:pPr>
            <w:r w:rsidRPr="00EF2F64">
              <w:rPr>
                <w:rFonts w:asciiTheme="majorBidi" w:hAnsiTheme="majorBidi" w:cstheme="majorBidi"/>
              </w:rPr>
              <w:t>Une liste des entreprises qui ne sont pas admises à participer aux projets de la Banque figure à l’adresse électronique suivante</w:t>
            </w:r>
            <w:r w:rsidR="00A96AED" w:rsidRPr="00EF2F64">
              <w:rPr>
                <w:rFonts w:asciiTheme="majorBidi" w:hAnsiTheme="majorBidi" w:cstheme="majorBidi"/>
              </w:rPr>
              <w:t xml:space="preserve"> :</w:t>
            </w:r>
            <w:r w:rsidRPr="00EF2F64">
              <w:rPr>
                <w:rFonts w:asciiTheme="majorBidi" w:hAnsiTheme="majorBidi" w:cstheme="majorBidi"/>
              </w:rPr>
              <w:t xml:space="preserve"> </w:t>
            </w:r>
            <w:hyperlink r:id="rId28" w:history="1">
              <w:r w:rsidRPr="00EF2F64">
                <w:rPr>
                  <w:rStyle w:val="Lienhypertexte"/>
                  <w:rFonts w:asciiTheme="majorBidi" w:hAnsiTheme="majorBidi" w:cstheme="majorBidi"/>
                </w:rPr>
                <w:t>http</w:t>
              </w:r>
              <w:r w:rsidR="00A96AED" w:rsidRPr="00EF2F64">
                <w:rPr>
                  <w:rStyle w:val="Lienhypertexte"/>
                  <w:rFonts w:asciiTheme="majorBidi" w:hAnsiTheme="majorBidi" w:cstheme="majorBidi"/>
                </w:rPr>
                <w:t>:</w:t>
              </w:r>
              <w:r w:rsidRPr="00EF2F64">
                <w:rPr>
                  <w:rStyle w:val="Lienhypertexte"/>
                  <w:rFonts w:asciiTheme="majorBidi" w:hAnsiTheme="majorBidi" w:cstheme="majorBidi"/>
                </w:rPr>
                <w:t>//www.worldbank.org/debarr</w:t>
              </w:r>
            </w:hyperlink>
            <w:r w:rsidR="00F8659A" w:rsidRPr="00EF2F64">
              <w:rPr>
                <w:rFonts w:asciiTheme="majorBidi" w:hAnsiTheme="majorBidi" w:cstheme="majorBidi"/>
              </w:rPr>
              <w:t>.</w:t>
            </w:r>
            <w:r w:rsidRPr="00EF2F64">
              <w:rPr>
                <w:rFonts w:asciiTheme="majorBidi" w:hAnsiTheme="majorBidi" w:cstheme="majorBidi"/>
              </w:rPr>
              <w:t xml:space="preserve"> </w:t>
            </w:r>
          </w:p>
        </w:tc>
      </w:tr>
      <w:tr w:rsidR="00F8659A" w:rsidRPr="00EF2F64" w14:paraId="43FE6C05" w14:textId="77777777" w:rsidTr="004F5689">
        <w:tblPrEx>
          <w:tblBorders>
            <w:insideH w:val="single" w:sz="8" w:space="0" w:color="000000"/>
          </w:tblBorders>
        </w:tblPrEx>
        <w:tc>
          <w:tcPr>
            <w:tcW w:w="9450" w:type="dxa"/>
            <w:gridSpan w:val="2"/>
          </w:tcPr>
          <w:p w14:paraId="43FE6C04" w14:textId="77777777" w:rsidR="00F8659A" w:rsidRPr="00EF2F64" w:rsidRDefault="00F8659A" w:rsidP="004D5528">
            <w:pPr>
              <w:spacing w:before="120" w:after="120"/>
              <w:jc w:val="center"/>
              <w:rPr>
                <w:rFonts w:asciiTheme="majorBidi" w:hAnsiTheme="majorBidi" w:cstheme="majorBidi"/>
                <w:b/>
                <w:bCs/>
                <w:sz w:val="28"/>
              </w:rPr>
            </w:pPr>
            <w:bookmarkStart w:id="278" w:name="_Toc505659530"/>
            <w:bookmarkStart w:id="279" w:name="_Toc506185678"/>
            <w:r w:rsidRPr="00EF2F64">
              <w:rPr>
                <w:rFonts w:asciiTheme="majorBidi" w:hAnsiTheme="majorBidi" w:cstheme="majorBidi"/>
                <w:b/>
                <w:bCs/>
                <w:sz w:val="28"/>
              </w:rPr>
              <w:t>B. Contenu du dossier d’appel d’offres</w:t>
            </w:r>
            <w:bookmarkEnd w:id="278"/>
            <w:bookmarkEnd w:id="279"/>
          </w:p>
        </w:tc>
      </w:tr>
      <w:tr w:rsidR="00E04903" w:rsidRPr="00EF2F64" w14:paraId="43FE6C14" w14:textId="77777777" w:rsidTr="004F5689">
        <w:tblPrEx>
          <w:tblBorders>
            <w:insideH w:val="single" w:sz="8" w:space="0" w:color="000000"/>
          </w:tblBorders>
        </w:tblPrEx>
        <w:trPr>
          <w:trHeight w:val="6798"/>
        </w:trPr>
        <w:tc>
          <w:tcPr>
            <w:tcW w:w="1620" w:type="dxa"/>
          </w:tcPr>
          <w:p w14:paraId="43FE6C06" w14:textId="77777777" w:rsidR="00E04903" w:rsidRPr="00EF2F64" w:rsidRDefault="00E04903" w:rsidP="004D5528">
            <w:pPr>
              <w:tabs>
                <w:tab w:val="right" w:pos="7254"/>
              </w:tabs>
              <w:spacing w:before="120" w:after="120"/>
              <w:rPr>
                <w:rFonts w:asciiTheme="majorBidi" w:hAnsiTheme="majorBidi" w:cstheme="majorBidi"/>
                <w:b/>
              </w:rPr>
            </w:pPr>
            <w:r w:rsidRPr="00EF2F64">
              <w:rPr>
                <w:rFonts w:asciiTheme="majorBidi" w:hAnsiTheme="majorBidi" w:cstheme="majorBidi"/>
                <w:b/>
              </w:rPr>
              <w:t>IS 7.1</w:t>
            </w:r>
          </w:p>
        </w:tc>
        <w:tc>
          <w:tcPr>
            <w:tcW w:w="7830" w:type="dxa"/>
          </w:tcPr>
          <w:p w14:paraId="43FE6C07" w14:textId="77777777" w:rsidR="00E04903" w:rsidRPr="00EF2F64" w:rsidRDefault="00E04903" w:rsidP="004D5528">
            <w:pPr>
              <w:tabs>
                <w:tab w:val="right" w:pos="7254"/>
              </w:tabs>
              <w:spacing w:before="120" w:after="120"/>
              <w:rPr>
                <w:rFonts w:asciiTheme="majorBidi" w:hAnsiTheme="majorBidi" w:cstheme="majorBidi"/>
              </w:rPr>
            </w:pPr>
            <w:r w:rsidRPr="00EF2F64">
              <w:rPr>
                <w:rFonts w:asciiTheme="majorBidi" w:hAnsiTheme="majorBidi" w:cstheme="majorBidi"/>
              </w:rPr>
              <w:t xml:space="preserve">Aux fins </w:t>
            </w:r>
            <w:r w:rsidRPr="00EF2F64">
              <w:rPr>
                <w:rFonts w:asciiTheme="majorBidi" w:hAnsiTheme="majorBidi" w:cstheme="majorBidi"/>
                <w:b/>
                <w:u w:val="single"/>
              </w:rPr>
              <w:t>d’éclaircissements</w:t>
            </w:r>
            <w:r w:rsidRPr="00EF2F64">
              <w:rPr>
                <w:rFonts w:asciiTheme="majorBidi" w:hAnsiTheme="majorBidi" w:cstheme="majorBidi"/>
                <w:b/>
              </w:rPr>
              <w:t xml:space="preserve"> </w:t>
            </w:r>
            <w:r w:rsidRPr="00EF2F64">
              <w:rPr>
                <w:rFonts w:asciiTheme="majorBidi" w:hAnsiTheme="majorBidi" w:cstheme="majorBidi"/>
              </w:rPr>
              <w:t>uniquement</w:t>
            </w:r>
            <w:r w:rsidRPr="00EF2F64">
              <w:rPr>
                <w:rFonts w:asciiTheme="majorBidi" w:hAnsiTheme="majorBidi" w:cstheme="majorBidi"/>
                <w:b/>
              </w:rPr>
              <w:t xml:space="preserve">, </w:t>
            </w:r>
            <w:r w:rsidRPr="00EF2F64">
              <w:rPr>
                <w:rFonts w:asciiTheme="majorBidi" w:hAnsiTheme="majorBidi" w:cstheme="majorBidi"/>
              </w:rPr>
              <w:t>l’adresse de l’Acheteur est :</w:t>
            </w:r>
          </w:p>
          <w:p w14:paraId="43FE6C08" w14:textId="77777777" w:rsidR="00E04903" w:rsidRPr="00EF2F64" w:rsidRDefault="00E04903" w:rsidP="004D5528">
            <w:pPr>
              <w:tabs>
                <w:tab w:val="right" w:pos="7254"/>
              </w:tabs>
              <w:spacing w:before="120" w:after="120"/>
              <w:jc w:val="both"/>
              <w:rPr>
                <w:rFonts w:asciiTheme="majorBidi" w:hAnsiTheme="majorBidi" w:cstheme="majorBidi"/>
                <w:b/>
                <w:bCs/>
                <w:i/>
                <w:iCs/>
              </w:rPr>
            </w:pPr>
            <w:r w:rsidRPr="00EF2F64">
              <w:rPr>
                <w:rFonts w:asciiTheme="majorBidi" w:hAnsiTheme="majorBidi" w:cstheme="majorBidi"/>
                <w:b/>
                <w:bCs/>
                <w:i/>
                <w:iCs/>
              </w:rPr>
              <w:t>[Insérer l’information correspondante comme requis ci-après. Cette adresse peut être identique ou non à celle spécifiée à l’article 22.1 des IS pour la remise des offres] :</w:t>
            </w:r>
          </w:p>
          <w:p w14:paraId="43FE6C09" w14:textId="77777777" w:rsidR="00E04903" w:rsidRPr="00EF2F64" w:rsidRDefault="00E04903" w:rsidP="004D5528">
            <w:pPr>
              <w:tabs>
                <w:tab w:val="right" w:pos="7254"/>
              </w:tabs>
              <w:spacing w:before="120" w:after="120"/>
              <w:rPr>
                <w:rFonts w:asciiTheme="majorBidi" w:hAnsiTheme="majorBidi" w:cstheme="majorBidi"/>
                <w:i/>
                <w:iCs/>
              </w:rPr>
            </w:pPr>
            <w:r w:rsidRPr="00EF2F64">
              <w:rPr>
                <w:rFonts w:asciiTheme="majorBidi" w:hAnsiTheme="majorBidi" w:cstheme="majorBidi"/>
              </w:rPr>
              <w:t xml:space="preserve">A l’attention de : </w:t>
            </w:r>
            <w:r w:rsidRPr="00EF2F64">
              <w:rPr>
                <w:rFonts w:asciiTheme="majorBidi" w:hAnsiTheme="majorBidi" w:cstheme="majorBidi"/>
                <w:b/>
                <w:bCs/>
                <w:i/>
                <w:iCs/>
              </w:rPr>
              <w:t>[insérer le nom de la personne responsable, le cas échéant]</w:t>
            </w:r>
          </w:p>
          <w:p w14:paraId="43FE6C0A" w14:textId="77777777" w:rsidR="00E04903" w:rsidRPr="00EF2F64" w:rsidRDefault="00E04903" w:rsidP="004D5528">
            <w:pPr>
              <w:tabs>
                <w:tab w:val="right" w:pos="7254"/>
              </w:tabs>
              <w:spacing w:before="120" w:after="120"/>
              <w:rPr>
                <w:rFonts w:asciiTheme="majorBidi" w:hAnsiTheme="majorBidi" w:cstheme="majorBidi"/>
                <w:b/>
                <w:bCs/>
              </w:rPr>
            </w:pPr>
            <w:r w:rsidRPr="00EF2F64">
              <w:rPr>
                <w:rFonts w:asciiTheme="majorBidi" w:hAnsiTheme="majorBidi" w:cstheme="majorBidi"/>
              </w:rPr>
              <w:t xml:space="preserve">Rue : </w:t>
            </w:r>
            <w:r w:rsidRPr="00EF2F64">
              <w:rPr>
                <w:rFonts w:asciiTheme="majorBidi" w:hAnsiTheme="majorBidi" w:cstheme="majorBidi"/>
                <w:b/>
                <w:bCs/>
                <w:i/>
                <w:iCs/>
              </w:rPr>
              <w:t>[insérer]</w:t>
            </w:r>
          </w:p>
          <w:p w14:paraId="43FE6C0B" w14:textId="77777777" w:rsidR="00E04903" w:rsidRPr="00EF2F64" w:rsidRDefault="00E04903" w:rsidP="004D5528">
            <w:pPr>
              <w:tabs>
                <w:tab w:val="right" w:pos="7254"/>
              </w:tabs>
              <w:spacing w:before="120" w:after="120"/>
              <w:rPr>
                <w:rFonts w:asciiTheme="majorBidi" w:hAnsiTheme="majorBidi" w:cstheme="majorBidi"/>
                <w:i/>
                <w:iCs/>
              </w:rPr>
            </w:pPr>
            <w:r w:rsidRPr="00EF2F64">
              <w:rPr>
                <w:rFonts w:asciiTheme="majorBidi" w:hAnsiTheme="majorBidi" w:cstheme="majorBidi"/>
              </w:rPr>
              <w:t xml:space="preserve">Étage/ numéro de bureau : </w:t>
            </w:r>
            <w:r w:rsidRPr="00EF2F64">
              <w:rPr>
                <w:rFonts w:asciiTheme="majorBidi" w:hAnsiTheme="majorBidi" w:cstheme="majorBidi"/>
                <w:b/>
                <w:bCs/>
                <w:i/>
                <w:iCs/>
              </w:rPr>
              <w:t>[insérer]</w:t>
            </w:r>
          </w:p>
          <w:p w14:paraId="43FE6C0C" w14:textId="77777777" w:rsidR="00E04903" w:rsidRPr="00EF2F64" w:rsidRDefault="00E04903" w:rsidP="004D5528">
            <w:pPr>
              <w:tabs>
                <w:tab w:val="right" w:pos="7254"/>
              </w:tabs>
              <w:spacing w:before="120" w:after="120"/>
              <w:rPr>
                <w:rFonts w:asciiTheme="majorBidi" w:hAnsiTheme="majorBidi" w:cstheme="majorBidi"/>
                <w:i/>
              </w:rPr>
            </w:pPr>
            <w:r w:rsidRPr="00EF2F64">
              <w:rPr>
                <w:rFonts w:asciiTheme="majorBidi" w:hAnsiTheme="majorBidi" w:cstheme="majorBidi"/>
              </w:rPr>
              <w:t xml:space="preserve">Ville : </w:t>
            </w:r>
            <w:r w:rsidRPr="00EF2F64">
              <w:rPr>
                <w:rFonts w:asciiTheme="majorBidi" w:hAnsiTheme="majorBidi" w:cstheme="majorBidi"/>
                <w:b/>
                <w:bCs/>
                <w:i/>
                <w:iCs/>
              </w:rPr>
              <w:t>[insérer]</w:t>
            </w:r>
          </w:p>
          <w:p w14:paraId="43FE6C0D" w14:textId="77777777" w:rsidR="00E04903" w:rsidRPr="00EF2F64" w:rsidRDefault="00E04903" w:rsidP="004D5528">
            <w:pPr>
              <w:tabs>
                <w:tab w:val="right" w:pos="7254"/>
              </w:tabs>
              <w:spacing w:before="120" w:after="120"/>
              <w:rPr>
                <w:rFonts w:asciiTheme="majorBidi" w:hAnsiTheme="majorBidi" w:cstheme="majorBidi"/>
                <w:b/>
                <w:bCs/>
                <w:i/>
                <w:iCs/>
              </w:rPr>
            </w:pPr>
            <w:r w:rsidRPr="00EF2F64">
              <w:rPr>
                <w:rFonts w:asciiTheme="majorBidi" w:hAnsiTheme="majorBidi" w:cstheme="majorBidi"/>
              </w:rPr>
              <w:t xml:space="preserve">Code postal : </w:t>
            </w:r>
            <w:r w:rsidRPr="00EF2F64">
              <w:rPr>
                <w:rFonts w:asciiTheme="majorBidi" w:hAnsiTheme="majorBidi" w:cstheme="majorBidi"/>
                <w:b/>
                <w:bCs/>
                <w:i/>
                <w:iCs/>
              </w:rPr>
              <w:t>[insérer]</w:t>
            </w:r>
          </w:p>
          <w:p w14:paraId="43FE6C0E" w14:textId="77777777" w:rsidR="00E04903" w:rsidRPr="00EF2F64" w:rsidRDefault="00E04903" w:rsidP="004D5528">
            <w:pPr>
              <w:tabs>
                <w:tab w:val="right" w:pos="7254"/>
              </w:tabs>
              <w:spacing w:before="120" w:after="120"/>
              <w:rPr>
                <w:rFonts w:asciiTheme="majorBidi" w:hAnsiTheme="majorBidi" w:cstheme="majorBidi"/>
                <w:i/>
              </w:rPr>
            </w:pPr>
            <w:r w:rsidRPr="00EF2F64">
              <w:rPr>
                <w:rFonts w:asciiTheme="majorBidi" w:hAnsiTheme="majorBidi" w:cstheme="majorBidi"/>
              </w:rPr>
              <w:t xml:space="preserve">Pays : </w:t>
            </w:r>
            <w:r w:rsidRPr="00EF2F64">
              <w:rPr>
                <w:rFonts w:asciiTheme="majorBidi" w:hAnsiTheme="majorBidi" w:cstheme="majorBidi"/>
                <w:b/>
                <w:bCs/>
                <w:i/>
                <w:iCs/>
              </w:rPr>
              <w:t>[insérer]</w:t>
            </w:r>
          </w:p>
          <w:p w14:paraId="43FE6C0F" w14:textId="77777777" w:rsidR="00E04903" w:rsidRPr="00EF2F64" w:rsidRDefault="00E04903" w:rsidP="004D5528">
            <w:pPr>
              <w:tabs>
                <w:tab w:val="right" w:pos="7254"/>
              </w:tabs>
              <w:spacing w:before="120" w:after="120"/>
              <w:rPr>
                <w:rFonts w:asciiTheme="majorBidi" w:hAnsiTheme="majorBidi" w:cstheme="majorBidi"/>
                <w:b/>
                <w:bCs/>
                <w:i/>
                <w:iCs/>
              </w:rPr>
            </w:pPr>
            <w:r w:rsidRPr="00EF2F64">
              <w:rPr>
                <w:rFonts w:asciiTheme="majorBidi" w:hAnsiTheme="majorBidi" w:cstheme="majorBidi"/>
              </w:rPr>
              <w:t xml:space="preserve">Numéro de téléphone : </w:t>
            </w:r>
            <w:r w:rsidRPr="00EF2F64">
              <w:rPr>
                <w:rFonts w:asciiTheme="majorBidi" w:hAnsiTheme="majorBidi" w:cstheme="majorBidi"/>
                <w:b/>
                <w:bCs/>
                <w:i/>
                <w:iCs/>
              </w:rPr>
              <w:t>[insérer, y compris code pays et ville]</w:t>
            </w:r>
          </w:p>
          <w:p w14:paraId="43FE6C10" w14:textId="77777777" w:rsidR="00E04903" w:rsidRPr="00EF2F64" w:rsidRDefault="00E04903" w:rsidP="004D5528">
            <w:pPr>
              <w:tabs>
                <w:tab w:val="right" w:pos="7254"/>
              </w:tabs>
              <w:spacing w:before="120" w:after="120"/>
              <w:rPr>
                <w:rFonts w:asciiTheme="majorBidi" w:hAnsiTheme="majorBidi" w:cstheme="majorBidi"/>
                <w:i/>
                <w:iCs/>
              </w:rPr>
            </w:pPr>
            <w:r w:rsidRPr="00EF2F64">
              <w:rPr>
                <w:rFonts w:asciiTheme="majorBidi" w:hAnsiTheme="majorBidi" w:cstheme="majorBidi"/>
              </w:rPr>
              <w:t xml:space="preserve">Numéro de télécopie : </w:t>
            </w:r>
            <w:r w:rsidRPr="00EF2F64">
              <w:rPr>
                <w:rFonts w:asciiTheme="majorBidi" w:hAnsiTheme="majorBidi" w:cstheme="majorBidi"/>
                <w:b/>
                <w:bCs/>
                <w:i/>
                <w:iCs/>
              </w:rPr>
              <w:t>[insérer, y compris code pays et ville]</w:t>
            </w:r>
          </w:p>
          <w:p w14:paraId="43FE6C11" w14:textId="77777777" w:rsidR="00E04903" w:rsidRPr="00EF2F64" w:rsidRDefault="00E04903" w:rsidP="004D5528">
            <w:pPr>
              <w:tabs>
                <w:tab w:val="right" w:pos="7254"/>
              </w:tabs>
              <w:spacing w:before="120" w:after="120"/>
              <w:rPr>
                <w:rFonts w:asciiTheme="majorBidi" w:hAnsiTheme="majorBidi" w:cstheme="majorBidi"/>
                <w:i/>
                <w:iCs/>
              </w:rPr>
            </w:pPr>
            <w:r w:rsidRPr="00EF2F64">
              <w:rPr>
                <w:rFonts w:asciiTheme="majorBidi" w:hAnsiTheme="majorBidi" w:cstheme="majorBidi"/>
              </w:rPr>
              <w:t xml:space="preserve">Adresse électronique : </w:t>
            </w:r>
            <w:r w:rsidRPr="00EF2F64">
              <w:rPr>
                <w:rFonts w:asciiTheme="majorBidi" w:hAnsiTheme="majorBidi" w:cstheme="majorBidi"/>
                <w:b/>
                <w:bCs/>
                <w:i/>
                <w:iCs/>
              </w:rPr>
              <w:t>[insérer]</w:t>
            </w:r>
          </w:p>
          <w:p w14:paraId="43FE6C12" w14:textId="77777777" w:rsidR="00E04903" w:rsidRPr="00EF2F64" w:rsidRDefault="00E04903" w:rsidP="004D5528">
            <w:pPr>
              <w:tabs>
                <w:tab w:val="right" w:pos="7254"/>
              </w:tabs>
              <w:spacing w:before="120" w:after="120"/>
              <w:jc w:val="both"/>
              <w:rPr>
                <w:rFonts w:asciiTheme="majorBidi" w:hAnsiTheme="majorBidi" w:cstheme="majorBidi"/>
                <w:u w:val="single"/>
              </w:rPr>
            </w:pPr>
            <w:r w:rsidRPr="00EF2F64">
              <w:rPr>
                <w:rFonts w:asciiTheme="majorBidi" w:hAnsiTheme="majorBidi" w:cstheme="majorBidi"/>
                <w:iCs/>
              </w:rPr>
              <w:t xml:space="preserve">Le délai de réception des demandes d’éclaircissements, exprimé en nombre de jours avant </w:t>
            </w:r>
            <w:r w:rsidRPr="00EF2F64">
              <w:rPr>
                <w:rFonts w:asciiTheme="majorBidi" w:hAnsiTheme="majorBidi" w:cstheme="majorBidi"/>
              </w:rPr>
              <w:t xml:space="preserve">la date limite de dépôt des offres est de </w:t>
            </w:r>
            <w:r w:rsidRPr="00EF2F64">
              <w:rPr>
                <w:rFonts w:asciiTheme="majorBidi" w:hAnsiTheme="majorBidi" w:cstheme="majorBidi"/>
                <w:b/>
                <w:bCs/>
                <w:i/>
                <w:iCs/>
              </w:rPr>
              <w:t>[insérer nombre]</w:t>
            </w:r>
            <w:r w:rsidRPr="00EF2F64">
              <w:rPr>
                <w:rFonts w:asciiTheme="majorBidi" w:hAnsiTheme="majorBidi" w:cstheme="majorBidi"/>
              </w:rPr>
              <w:t xml:space="preserve"> jours.</w:t>
            </w:r>
          </w:p>
          <w:p w14:paraId="43FE6C13" w14:textId="77777777" w:rsidR="00E04903" w:rsidRPr="00EF2F64" w:rsidRDefault="00E04903" w:rsidP="004D5528">
            <w:pPr>
              <w:tabs>
                <w:tab w:val="right" w:pos="7254"/>
              </w:tabs>
              <w:spacing w:before="120" w:after="120"/>
              <w:jc w:val="both"/>
              <w:rPr>
                <w:rFonts w:asciiTheme="majorBidi" w:hAnsiTheme="majorBidi" w:cstheme="majorBidi"/>
                <w:u w:val="single"/>
              </w:rPr>
            </w:pPr>
            <w:r w:rsidRPr="00EF2F64">
              <w:rPr>
                <w:rFonts w:asciiTheme="majorBidi" w:hAnsiTheme="majorBidi" w:cstheme="majorBidi"/>
              </w:rPr>
              <w:t xml:space="preserve">Adresse du site internet : </w:t>
            </w:r>
            <w:r w:rsidRPr="00EF2F64">
              <w:rPr>
                <w:rFonts w:asciiTheme="majorBidi" w:hAnsiTheme="majorBidi" w:cstheme="majorBidi"/>
                <w:b/>
                <w:bCs/>
                <w:i/>
                <w:iCs/>
              </w:rPr>
              <w:t>[le cas échéant, identifier le site internet d’accès libre sur lequel les renseignements concernant le processus d’appel d’offres seront publiés : www.</w:t>
            </w:r>
            <w:r w:rsidRPr="00EF2F64">
              <w:rPr>
                <w:b/>
              </w:rPr>
              <w:t>____________________________________________</w:t>
            </w:r>
            <w:r w:rsidRPr="00EF2F64">
              <w:rPr>
                <w:rFonts w:asciiTheme="majorBidi" w:hAnsiTheme="majorBidi" w:cstheme="majorBidi"/>
                <w:b/>
                <w:i/>
                <w:iCs/>
              </w:rPr>
              <w:t>]</w:t>
            </w:r>
          </w:p>
        </w:tc>
      </w:tr>
      <w:tr w:rsidR="00E04903" w:rsidRPr="00EF2F64" w14:paraId="43FE6C16" w14:textId="77777777" w:rsidTr="004F5689">
        <w:tblPrEx>
          <w:tblBorders>
            <w:insideH w:val="single" w:sz="8" w:space="0" w:color="000000"/>
          </w:tblBorders>
        </w:tblPrEx>
        <w:tc>
          <w:tcPr>
            <w:tcW w:w="9450" w:type="dxa"/>
            <w:gridSpan w:val="2"/>
          </w:tcPr>
          <w:p w14:paraId="43FE6C15" w14:textId="77777777" w:rsidR="00E04903" w:rsidRPr="00EF2F64" w:rsidRDefault="00E04903" w:rsidP="00E04903">
            <w:pPr>
              <w:keepNext/>
              <w:spacing w:before="120" w:after="120"/>
              <w:jc w:val="center"/>
              <w:rPr>
                <w:rFonts w:asciiTheme="majorBidi" w:hAnsiTheme="majorBidi" w:cstheme="majorBidi"/>
                <w:b/>
                <w:bCs/>
                <w:sz w:val="28"/>
              </w:rPr>
            </w:pPr>
            <w:bookmarkStart w:id="280" w:name="_Toc505659531"/>
            <w:bookmarkStart w:id="281" w:name="_Toc506185679"/>
            <w:r w:rsidRPr="00EF2F64">
              <w:rPr>
                <w:rFonts w:asciiTheme="majorBidi" w:hAnsiTheme="majorBidi" w:cstheme="majorBidi"/>
                <w:b/>
                <w:bCs/>
                <w:sz w:val="28"/>
              </w:rPr>
              <w:t>C. Préparation des offres</w:t>
            </w:r>
            <w:bookmarkEnd w:id="280"/>
            <w:bookmarkEnd w:id="281"/>
          </w:p>
        </w:tc>
      </w:tr>
      <w:tr w:rsidR="00794FE1" w:rsidRPr="00EF2F64" w14:paraId="43FE6C1D" w14:textId="77777777" w:rsidTr="008459C1">
        <w:tblPrEx>
          <w:tblBorders>
            <w:insideH w:val="single" w:sz="8" w:space="0" w:color="000000"/>
          </w:tblBorders>
        </w:tblPrEx>
        <w:trPr>
          <w:trHeight w:val="925"/>
        </w:trPr>
        <w:tc>
          <w:tcPr>
            <w:tcW w:w="1620" w:type="dxa"/>
          </w:tcPr>
          <w:p w14:paraId="43FE6C17" w14:textId="77777777" w:rsidR="00794FE1" w:rsidRPr="00EF2F64" w:rsidRDefault="00794FE1" w:rsidP="004D5528">
            <w:pPr>
              <w:tabs>
                <w:tab w:val="right" w:pos="7434"/>
              </w:tabs>
              <w:spacing w:before="120" w:after="120"/>
              <w:rPr>
                <w:rFonts w:asciiTheme="majorBidi" w:hAnsiTheme="majorBidi" w:cstheme="majorBidi"/>
                <w:b/>
              </w:rPr>
            </w:pPr>
            <w:r w:rsidRPr="00EF2F64">
              <w:rPr>
                <w:rFonts w:asciiTheme="majorBidi" w:hAnsiTheme="majorBidi" w:cstheme="majorBidi"/>
                <w:b/>
              </w:rPr>
              <w:t>IS 10.1</w:t>
            </w:r>
          </w:p>
        </w:tc>
        <w:tc>
          <w:tcPr>
            <w:tcW w:w="7830" w:type="dxa"/>
          </w:tcPr>
          <w:p w14:paraId="43FE6C18" w14:textId="77777777" w:rsidR="00A00F55" w:rsidRPr="00EF2F64" w:rsidRDefault="00794FE1" w:rsidP="004D5528">
            <w:pPr>
              <w:tabs>
                <w:tab w:val="right" w:pos="7254"/>
              </w:tabs>
              <w:spacing w:before="120" w:after="120"/>
              <w:jc w:val="both"/>
              <w:rPr>
                <w:rFonts w:asciiTheme="majorBidi" w:hAnsiTheme="majorBidi" w:cstheme="majorBidi"/>
                <w:i/>
                <w:iCs/>
              </w:rPr>
            </w:pPr>
            <w:r w:rsidRPr="00EF2F64">
              <w:rPr>
                <w:rFonts w:asciiTheme="majorBidi" w:hAnsiTheme="majorBidi" w:cstheme="majorBidi"/>
                <w:iCs/>
              </w:rPr>
              <w:t>La langue de l’offre est</w:t>
            </w:r>
            <w:r w:rsidR="00A96AED" w:rsidRPr="00EF2F64">
              <w:rPr>
                <w:rFonts w:asciiTheme="majorBidi" w:hAnsiTheme="majorBidi" w:cstheme="majorBidi"/>
                <w:iCs/>
              </w:rPr>
              <w:t> :</w:t>
            </w:r>
            <w:r w:rsidRPr="00EF2F64">
              <w:rPr>
                <w:rFonts w:asciiTheme="majorBidi" w:hAnsiTheme="majorBidi" w:cstheme="majorBidi"/>
                <w:iCs/>
              </w:rPr>
              <w:t xml:space="preserve"> </w:t>
            </w:r>
            <w:r w:rsidR="00A00F55" w:rsidRPr="00EF2F64">
              <w:rPr>
                <w:rFonts w:asciiTheme="majorBidi" w:hAnsiTheme="majorBidi" w:cstheme="majorBidi"/>
                <w:b/>
                <w:bCs/>
                <w:i/>
                <w:iCs/>
              </w:rPr>
              <w:t xml:space="preserve">[insérer </w:t>
            </w:r>
            <w:r w:rsidR="0035553A" w:rsidRPr="00EF2F64">
              <w:rPr>
                <w:rFonts w:asciiTheme="majorBidi" w:hAnsiTheme="majorBidi" w:cstheme="majorBidi"/>
                <w:b/>
                <w:bCs/>
                <w:i/>
                <w:iCs/>
              </w:rPr>
              <w:t>« </w:t>
            </w:r>
            <w:r w:rsidR="00A00F55" w:rsidRPr="00EF2F64">
              <w:rPr>
                <w:rFonts w:asciiTheme="majorBidi" w:hAnsiTheme="majorBidi" w:cstheme="majorBidi"/>
                <w:b/>
                <w:bCs/>
                <w:i/>
                <w:iCs/>
              </w:rPr>
              <w:t>Anglais</w:t>
            </w:r>
            <w:r w:rsidR="0035553A" w:rsidRPr="00EF2F64">
              <w:rPr>
                <w:rFonts w:asciiTheme="majorBidi" w:hAnsiTheme="majorBidi" w:cstheme="majorBidi"/>
                <w:b/>
                <w:bCs/>
                <w:i/>
                <w:iCs/>
              </w:rPr>
              <w:t> »</w:t>
            </w:r>
            <w:r w:rsidR="00A00F55" w:rsidRPr="00EF2F64">
              <w:rPr>
                <w:rFonts w:asciiTheme="majorBidi" w:hAnsiTheme="majorBidi" w:cstheme="majorBidi"/>
                <w:b/>
                <w:bCs/>
                <w:i/>
                <w:iCs/>
              </w:rPr>
              <w:t xml:space="preserve">, </w:t>
            </w:r>
            <w:r w:rsidR="0035553A" w:rsidRPr="00EF2F64">
              <w:rPr>
                <w:rFonts w:asciiTheme="majorBidi" w:hAnsiTheme="majorBidi" w:cstheme="majorBidi"/>
                <w:b/>
                <w:bCs/>
                <w:i/>
                <w:iCs/>
              </w:rPr>
              <w:t>« </w:t>
            </w:r>
            <w:r w:rsidR="00A00F55" w:rsidRPr="00EF2F64">
              <w:rPr>
                <w:rFonts w:asciiTheme="majorBidi" w:hAnsiTheme="majorBidi" w:cstheme="majorBidi"/>
                <w:b/>
                <w:bCs/>
                <w:i/>
                <w:iCs/>
              </w:rPr>
              <w:t>Espagnol</w:t>
            </w:r>
            <w:r w:rsidR="0035553A" w:rsidRPr="00EF2F64">
              <w:rPr>
                <w:rFonts w:asciiTheme="majorBidi" w:hAnsiTheme="majorBidi" w:cstheme="majorBidi"/>
                <w:b/>
                <w:bCs/>
                <w:i/>
                <w:iCs/>
              </w:rPr>
              <w:t> »</w:t>
            </w:r>
            <w:r w:rsidR="00A00F55" w:rsidRPr="00EF2F64">
              <w:rPr>
                <w:rFonts w:asciiTheme="majorBidi" w:hAnsiTheme="majorBidi" w:cstheme="majorBidi"/>
                <w:b/>
                <w:bCs/>
                <w:i/>
                <w:iCs/>
              </w:rPr>
              <w:t xml:space="preserve">, ou </w:t>
            </w:r>
            <w:r w:rsidR="0035553A" w:rsidRPr="00EF2F64">
              <w:rPr>
                <w:rFonts w:asciiTheme="majorBidi" w:hAnsiTheme="majorBidi" w:cstheme="majorBidi"/>
                <w:b/>
                <w:bCs/>
                <w:i/>
                <w:iCs/>
              </w:rPr>
              <w:t>« </w:t>
            </w:r>
            <w:r w:rsidR="00A00F55" w:rsidRPr="00EF2F64">
              <w:rPr>
                <w:rFonts w:asciiTheme="majorBidi" w:hAnsiTheme="majorBidi" w:cstheme="majorBidi"/>
                <w:b/>
                <w:bCs/>
                <w:i/>
                <w:iCs/>
              </w:rPr>
              <w:t>Français</w:t>
            </w:r>
            <w:r w:rsidR="0035553A" w:rsidRPr="00EF2F64">
              <w:rPr>
                <w:rFonts w:asciiTheme="majorBidi" w:hAnsiTheme="majorBidi" w:cstheme="majorBidi"/>
                <w:b/>
                <w:bCs/>
                <w:i/>
                <w:iCs/>
              </w:rPr>
              <w:t> »</w:t>
            </w:r>
            <w:r w:rsidR="007B2323" w:rsidRPr="00EF2F64">
              <w:rPr>
                <w:rFonts w:asciiTheme="majorBidi" w:hAnsiTheme="majorBidi" w:cstheme="majorBidi"/>
                <w:b/>
                <w:bCs/>
                <w:i/>
                <w:iCs/>
              </w:rPr>
              <w:t>]</w:t>
            </w:r>
            <w:r w:rsidR="001A5100" w:rsidRPr="00EF2F64">
              <w:rPr>
                <w:rFonts w:asciiTheme="majorBidi" w:hAnsiTheme="majorBidi" w:cstheme="majorBidi"/>
                <w:b/>
                <w:bCs/>
                <w:i/>
                <w:iCs/>
              </w:rPr>
              <w:t xml:space="preserve"> </w:t>
            </w:r>
            <w:r w:rsidR="00A00F55" w:rsidRPr="00EF2F64">
              <w:rPr>
                <w:rFonts w:asciiTheme="majorBidi" w:hAnsiTheme="majorBidi" w:cstheme="majorBidi"/>
                <w:i/>
                <w:iCs/>
              </w:rPr>
              <w:t>___________________________________</w:t>
            </w:r>
          </w:p>
          <w:p w14:paraId="43FE6C19" w14:textId="77777777" w:rsidR="00A00F55" w:rsidRPr="00EF2F64" w:rsidRDefault="00A00F55" w:rsidP="004D5528">
            <w:pPr>
              <w:tabs>
                <w:tab w:val="right" w:pos="7254"/>
              </w:tabs>
              <w:spacing w:before="120" w:after="120"/>
              <w:jc w:val="both"/>
              <w:rPr>
                <w:rFonts w:asciiTheme="majorBidi" w:hAnsiTheme="majorBidi" w:cstheme="majorBidi"/>
                <w:b/>
                <w:bCs/>
                <w:i/>
                <w:iCs/>
              </w:rPr>
            </w:pPr>
            <w:r w:rsidRPr="00EF2F64">
              <w:rPr>
                <w:rFonts w:asciiTheme="majorBidi" w:hAnsiTheme="majorBidi" w:cstheme="majorBidi"/>
                <w:b/>
                <w:bCs/>
                <w:i/>
                <w:iCs/>
              </w:rPr>
              <w:t>[Note</w:t>
            </w:r>
            <w:r w:rsidR="00A96AED" w:rsidRPr="00EF2F64">
              <w:rPr>
                <w:rFonts w:asciiTheme="majorBidi" w:hAnsiTheme="majorBidi" w:cstheme="majorBidi"/>
                <w:b/>
                <w:bCs/>
                <w:i/>
                <w:iCs/>
              </w:rPr>
              <w:t xml:space="preserve"> :</w:t>
            </w:r>
            <w:r w:rsidRPr="00EF2F64">
              <w:rPr>
                <w:rFonts w:asciiTheme="majorBidi" w:hAnsiTheme="majorBidi" w:cstheme="majorBidi"/>
                <w:b/>
                <w:bCs/>
                <w:i/>
                <w:iCs/>
              </w:rPr>
              <w:t xml:space="preserve"> Dans un pays où la Banque et l’Emprunteur ont convenu que les offres pourront être formulées dans la langue du pays de l’Emprunteur (ou la langue utilisée communément dans le pays de l’Emprunteur pour les transactions commerciales), en plus d’une langue utilisée sur le plan international, le texte ci-après doit être inséré</w:t>
            </w:r>
            <w:r w:rsidR="00A96AED" w:rsidRPr="00EF2F64">
              <w:rPr>
                <w:rFonts w:asciiTheme="majorBidi" w:hAnsiTheme="majorBidi" w:cstheme="majorBidi"/>
                <w:b/>
                <w:bCs/>
                <w:i/>
                <w:iCs/>
              </w:rPr>
              <w:t xml:space="preserve"> :</w:t>
            </w:r>
            <w:r w:rsidRPr="00EF2F64">
              <w:rPr>
                <w:rFonts w:asciiTheme="majorBidi" w:hAnsiTheme="majorBidi" w:cstheme="majorBidi"/>
                <w:b/>
                <w:bCs/>
                <w:i/>
                <w:iCs/>
              </w:rPr>
              <w:t xml:space="preserve"> </w:t>
            </w:r>
          </w:p>
          <w:p w14:paraId="43FE6C1A" w14:textId="77777777" w:rsidR="00A00F55" w:rsidRPr="00EF2F64" w:rsidRDefault="0035553A" w:rsidP="004D5528">
            <w:pPr>
              <w:tabs>
                <w:tab w:val="right" w:pos="7254"/>
              </w:tabs>
              <w:spacing w:before="120" w:after="120"/>
              <w:jc w:val="both"/>
              <w:rPr>
                <w:rFonts w:asciiTheme="majorBidi" w:hAnsiTheme="majorBidi" w:cstheme="majorBidi"/>
                <w:b/>
                <w:bCs/>
                <w:i/>
                <w:iCs/>
              </w:rPr>
            </w:pPr>
            <w:r w:rsidRPr="00EF2F64">
              <w:rPr>
                <w:rFonts w:asciiTheme="majorBidi" w:hAnsiTheme="majorBidi" w:cstheme="majorBidi"/>
                <w:b/>
                <w:bCs/>
                <w:i/>
                <w:iCs/>
              </w:rPr>
              <w:t>« </w:t>
            </w:r>
            <w:r w:rsidR="00A00F55" w:rsidRPr="00EF2F64">
              <w:rPr>
                <w:rFonts w:asciiTheme="majorBidi" w:hAnsiTheme="majorBidi" w:cstheme="majorBidi"/>
                <w:b/>
                <w:bCs/>
                <w:i/>
                <w:iCs/>
              </w:rPr>
              <w:t>Outre la langue indiquée ci avant, le dossier d’appel d’offres a également été émis dans la langue ci-après</w:t>
            </w:r>
            <w:r w:rsidR="00A96AED" w:rsidRPr="00EF2F64">
              <w:rPr>
                <w:rFonts w:asciiTheme="majorBidi" w:hAnsiTheme="majorBidi" w:cstheme="majorBidi"/>
                <w:b/>
                <w:bCs/>
                <w:i/>
                <w:iCs/>
              </w:rPr>
              <w:t xml:space="preserve"> :</w:t>
            </w:r>
            <w:r w:rsidR="00A00F55" w:rsidRPr="00EF2F64">
              <w:rPr>
                <w:rFonts w:asciiTheme="majorBidi" w:hAnsiTheme="majorBidi" w:cstheme="majorBidi"/>
                <w:b/>
                <w:bCs/>
                <w:i/>
                <w:iCs/>
              </w:rPr>
              <w:t xml:space="preserve"> [insérer la langue du pays de l’Emprunteur ou la langue utilisée communément dans le pays de l’Emprunteur pour les transactions commerciales].</w:t>
            </w:r>
          </w:p>
          <w:p w14:paraId="43FE6C1B" w14:textId="77777777" w:rsidR="00A00F55" w:rsidRPr="00EF2F64" w:rsidRDefault="00A00F55" w:rsidP="004D5528">
            <w:pPr>
              <w:tabs>
                <w:tab w:val="right" w:pos="7254"/>
              </w:tabs>
              <w:spacing w:before="120" w:after="120"/>
              <w:jc w:val="both"/>
              <w:rPr>
                <w:rFonts w:asciiTheme="majorBidi" w:hAnsiTheme="majorBidi" w:cstheme="majorBidi"/>
                <w:b/>
                <w:bCs/>
                <w:i/>
                <w:iCs/>
              </w:rPr>
            </w:pPr>
            <w:r w:rsidRPr="00EF2F64">
              <w:rPr>
                <w:rFonts w:asciiTheme="majorBidi" w:hAnsiTheme="majorBidi" w:cstheme="majorBidi"/>
                <w:b/>
                <w:bCs/>
                <w:i/>
                <w:iCs/>
              </w:rPr>
              <w:t>Le Soumissionnaire peut, à son choix, formuler son offre dans l’une ou l’autre des langues indiquées ci avant, en utilisant une langue seulement.</w:t>
            </w:r>
            <w:r w:rsidR="0035553A" w:rsidRPr="00EF2F64">
              <w:rPr>
                <w:rFonts w:asciiTheme="majorBidi" w:hAnsiTheme="majorBidi" w:cstheme="majorBidi"/>
                <w:b/>
                <w:bCs/>
                <w:i/>
                <w:iCs/>
              </w:rPr>
              <w:t> »</w:t>
            </w:r>
          </w:p>
          <w:p w14:paraId="43FE6C1C" w14:textId="77777777" w:rsidR="00794FE1" w:rsidRPr="00EF2F64" w:rsidRDefault="00A00F55" w:rsidP="007B2323">
            <w:pPr>
              <w:spacing w:before="120" w:after="120"/>
              <w:jc w:val="both"/>
              <w:rPr>
                <w:rFonts w:asciiTheme="majorBidi" w:hAnsiTheme="majorBidi" w:cstheme="majorBidi"/>
                <w:b/>
                <w:i/>
                <w:iCs/>
              </w:rPr>
            </w:pPr>
            <w:r w:rsidRPr="00EF2F64">
              <w:rPr>
                <w:rFonts w:asciiTheme="majorBidi" w:hAnsiTheme="majorBidi" w:cstheme="majorBidi"/>
                <w:szCs w:val="24"/>
              </w:rPr>
              <w:t>Toute correspondance sera échangée en</w:t>
            </w:r>
            <w:r w:rsidRPr="00EF2F64">
              <w:rPr>
                <w:rFonts w:asciiTheme="majorBidi" w:hAnsiTheme="majorBidi" w:cstheme="majorBidi"/>
                <w:b/>
                <w:bCs/>
                <w:szCs w:val="24"/>
              </w:rPr>
              <w:t xml:space="preserve"> </w:t>
            </w:r>
            <w:r w:rsidRPr="00EF2F64">
              <w:rPr>
                <w:rFonts w:asciiTheme="majorBidi" w:hAnsiTheme="majorBidi" w:cstheme="majorBidi"/>
                <w:b/>
                <w:bCs/>
                <w:i/>
                <w:iCs/>
              </w:rPr>
              <w:t>[indiquer une seule langue]</w:t>
            </w:r>
            <w:r w:rsidRPr="00EF2F64">
              <w:rPr>
                <w:rFonts w:asciiTheme="majorBidi" w:hAnsiTheme="majorBidi" w:cstheme="majorBidi"/>
                <w:b/>
                <w:bCs/>
                <w:szCs w:val="24"/>
              </w:rPr>
              <w:t xml:space="preserve">. </w:t>
            </w:r>
            <w:r w:rsidRPr="00EF2F64">
              <w:rPr>
                <w:rFonts w:asciiTheme="majorBidi" w:hAnsiTheme="majorBidi" w:cstheme="majorBidi"/>
                <w:szCs w:val="24"/>
              </w:rPr>
              <w:t xml:space="preserve">La langue de traduction des documents complémentaires et imprimés fournis par le Soumissionnaire sera </w:t>
            </w:r>
            <w:r w:rsidRPr="00EF2F64">
              <w:rPr>
                <w:rFonts w:asciiTheme="majorBidi" w:hAnsiTheme="majorBidi" w:cstheme="majorBidi"/>
                <w:b/>
                <w:bCs/>
                <w:i/>
                <w:iCs/>
              </w:rPr>
              <w:t>[indiquer une seule langue]</w:t>
            </w:r>
            <w:r w:rsidRPr="00EF2F64">
              <w:rPr>
                <w:rFonts w:asciiTheme="majorBidi" w:hAnsiTheme="majorBidi" w:cstheme="majorBidi"/>
                <w:i/>
                <w:iCs/>
              </w:rPr>
              <w:t>.</w:t>
            </w:r>
          </w:p>
        </w:tc>
      </w:tr>
      <w:tr w:rsidR="00794FE1" w:rsidRPr="00EF2F64" w14:paraId="43FE6C20" w14:textId="77777777" w:rsidTr="008459C1">
        <w:tblPrEx>
          <w:tblBorders>
            <w:insideH w:val="single" w:sz="8" w:space="0" w:color="000000"/>
          </w:tblBorders>
        </w:tblPrEx>
        <w:trPr>
          <w:trHeight w:val="925"/>
        </w:trPr>
        <w:tc>
          <w:tcPr>
            <w:tcW w:w="1620" w:type="dxa"/>
          </w:tcPr>
          <w:p w14:paraId="43FE6C1E" w14:textId="77777777" w:rsidR="00794FE1" w:rsidRPr="00EF2F64" w:rsidRDefault="00794FE1" w:rsidP="004D5528">
            <w:pPr>
              <w:tabs>
                <w:tab w:val="right" w:pos="7434"/>
              </w:tabs>
              <w:spacing w:before="120" w:after="120"/>
              <w:rPr>
                <w:rFonts w:asciiTheme="majorBidi" w:hAnsiTheme="majorBidi" w:cstheme="majorBidi"/>
                <w:b/>
              </w:rPr>
            </w:pPr>
            <w:r w:rsidRPr="00EF2F64">
              <w:rPr>
                <w:rFonts w:asciiTheme="majorBidi" w:hAnsiTheme="majorBidi" w:cstheme="majorBidi"/>
                <w:b/>
              </w:rPr>
              <w:t>IS 11.1 (</w:t>
            </w:r>
            <w:r w:rsidR="00A00F55" w:rsidRPr="00EF2F64">
              <w:rPr>
                <w:rFonts w:asciiTheme="majorBidi" w:hAnsiTheme="majorBidi" w:cstheme="majorBidi"/>
                <w:b/>
              </w:rPr>
              <w:t>j</w:t>
            </w:r>
            <w:r w:rsidRPr="00EF2F64">
              <w:rPr>
                <w:rFonts w:asciiTheme="majorBidi" w:hAnsiTheme="majorBidi" w:cstheme="majorBidi"/>
                <w:b/>
              </w:rPr>
              <w:t>)</w:t>
            </w:r>
          </w:p>
        </w:tc>
        <w:tc>
          <w:tcPr>
            <w:tcW w:w="7830" w:type="dxa"/>
          </w:tcPr>
          <w:p w14:paraId="43FE6C1F" w14:textId="77777777" w:rsidR="00794FE1" w:rsidRPr="00EF2F64" w:rsidRDefault="00794FE1" w:rsidP="00D951CA">
            <w:pPr>
              <w:pStyle w:val="i"/>
              <w:tabs>
                <w:tab w:val="right" w:pos="7254"/>
              </w:tabs>
              <w:suppressAutoHyphens w:val="0"/>
              <w:spacing w:before="120" w:after="120"/>
              <w:rPr>
                <w:rFonts w:asciiTheme="majorBidi" w:hAnsiTheme="majorBidi" w:cstheme="majorBidi"/>
              </w:rPr>
            </w:pPr>
            <w:r w:rsidRPr="00EF2F64">
              <w:rPr>
                <w:rFonts w:asciiTheme="majorBidi" w:hAnsiTheme="majorBidi" w:cstheme="majorBidi"/>
              </w:rPr>
              <w:t>Le Soumissionnaire devra joindre à son offre les autres documents suivants</w:t>
            </w:r>
            <w:r w:rsidR="00A96AED" w:rsidRPr="00EF2F64">
              <w:rPr>
                <w:rFonts w:asciiTheme="majorBidi" w:hAnsiTheme="majorBidi" w:cstheme="majorBidi"/>
              </w:rPr>
              <w:t xml:space="preserve"> :</w:t>
            </w:r>
            <w:r w:rsidRPr="00EF2F64">
              <w:rPr>
                <w:rFonts w:asciiTheme="majorBidi" w:hAnsiTheme="majorBidi" w:cstheme="majorBidi"/>
              </w:rPr>
              <w:t xml:space="preserve"> </w:t>
            </w:r>
            <w:r w:rsidR="00A00F55" w:rsidRPr="00EF2F64">
              <w:rPr>
                <w:rFonts w:asciiTheme="majorBidi" w:hAnsiTheme="majorBidi" w:cstheme="majorBidi"/>
                <w:b/>
                <w:bCs/>
                <w:i/>
                <w:iCs/>
              </w:rPr>
              <w:t>[insérer la liste des documents, si nécessaire, autres que ceux déjà mentionnés à l’article 11.1 des IS]</w:t>
            </w:r>
          </w:p>
        </w:tc>
      </w:tr>
      <w:tr w:rsidR="00794FE1" w:rsidRPr="00EF2F64" w14:paraId="43FE6C24" w14:textId="77777777" w:rsidTr="008459C1">
        <w:tblPrEx>
          <w:tblBorders>
            <w:insideH w:val="single" w:sz="8" w:space="0" w:color="000000"/>
          </w:tblBorders>
        </w:tblPrEx>
        <w:trPr>
          <w:trHeight w:val="925"/>
        </w:trPr>
        <w:tc>
          <w:tcPr>
            <w:tcW w:w="1620" w:type="dxa"/>
          </w:tcPr>
          <w:p w14:paraId="43FE6C21" w14:textId="77777777" w:rsidR="00794FE1" w:rsidRPr="00EF2F64" w:rsidRDefault="00794FE1" w:rsidP="004D5528">
            <w:pPr>
              <w:tabs>
                <w:tab w:val="right" w:pos="7434"/>
              </w:tabs>
              <w:spacing w:before="120" w:after="120"/>
              <w:rPr>
                <w:rFonts w:asciiTheme="majorBidi" w:hAnsiTheme="majorBidi" w:cstheme="majorBidi"/>
                <w:b/>
              </w:rPr>
            </w:pPr>
            <w:r w:rsidRPr="00EF2F64">
              <w:rPr>
                <w:rFonts w:asciiTheme="majorBidi" w:hAnsiTheme="majorBidi" w:cstheme="majorBidi"/>
                <w:b/>
              </w:rPr>
              <w:t>IS 13.1</w:t>
            </w:r>
          </w:p>
        </w:tc>
        <w:tc>
          <w:tcPr>
            <w:tcW w:w="7830" w:type="dxa"/>
          </w:tcPr>
          <w:p w14:paraId="43FE6C22" w14:textId="77777777" w:rsidR="00097733" w:rsidRPr="00EF2F64" w:rsidRDefault="00794FE1" w:rsidP="004D5528">
            <w:pPr>
              <w:tabs>
                <w:tab w:val="right" w:pos="7254"/>
              </w:tabs>
              <w:spacing w:before="120" w:after="120"/>
              <w:rPr>
                <w:rFonts w:asciiTheme="majorBidi" w:hAnsiTheme="majorBidi" w:cstheme="majorBidi"/>
                <w:b/>
                <w:i/>
              </w:rPr>
            </w:pPr>
            <w:r w:rsidRPr="00EF2F64">
              <w:rPr>
                <w:rFonts w:asciiTheme="majorBidi" w:hAnsiTheme="majorBidi" w:cstheme="majorBidi"/>
              </w:rPr>
              <w:t xml:space="preserve">Les variantes </w:t>
            </w:r>
            <w:r w:rsidR="00097733" w:rsidRPr="00EF2F64">
              <w:rPr>
                <w:rFonts w:asciiTheme="majorBidi" w:hAnsiTheme="majorBidi" w:cstheme="majorBidi"/>
                <w:b/>
                <w:bCs/>
                <w:i/>
                <w:iCs/>
              </w:rPr>
              <w:t xml:space="preserve">[Insérer </w:t>
            </w:r>
            <w:r w:rsidR="0035553A" w:rsidRPr="00EF2F64">
              <w:rPr>
                <w:rFonts w:asciiTheme="majorBidi" w:hAnsiTheme="majorBidi" w:cstheme="majorBidi"/>
                <w:b/>
                <w:bCs/>
                <w:i/>
                <w:iCs/>
              </w:rPr>
              <w:t>« </w:t>
            </w:r>
            <w:r w:rsidRPr="00EF2F64">
              <w:rPr>
                <w:rFonts w:asciiTheme="majorBidi" w:hAnsiTheme="majorBidi" w:cstheme="majorBidi"/>
                <w:b/>
                <w:bCs/>
                <w:i/>
                <w:iCs/>
              </w:rPr>
              <w:t>sont</w:t>
            </w:r>
            <w:r w:rsidR="0035553A" w:rsidRPr="00EF2F64">
              <w:rPr>
                <w:rFonts w:asciiTheme="majorBidi" w:hAnsiTheme="majorBidi" w:cstheme="majorBidi"/>
                <w:b/>
                <w:bCs/>
                <w:i/>
                <w:iCs/>
              </w:rPr>
              <w:t> »</w:t>
            </w:r>
            <w:r w:rsidR="00097733" w:rsidRPr="00EF2F64">
              <w:rPr>
                <w:rFonts w:asciiTheme="majorBidi" w:hAnsiTheme="majorBidi" w:cstheme="majorBidi"/>
                <w:b/>
                <w:bCs/>
                <w:i/>
                <w:iCs/>
              </w:rPr>
              <w:t xml:space="preserve"> ou </w:t>
            </w:r>
            <w:r w:rsidR="0035553A" w:rsidRPr="00EF2F64">
              <w:rPr>
                <w:rFonts w:asciiTheme="majorBidi" w:hAnsiTheme="majorBidi" w:cstheme="majorBidi"/>
                <w:b/>
                <w:bCs/>
                <w:i/>
                <w:iCs/>
              </w:rPr>
              <w:t>« </w:t>
            </w:r>
            <w:r w:rsidR="00097733" w:rsidRPr="00EF2F64">
              <w:rPr>
                <w:rFonts w:asciiTheme="majorBidi" w:hAnsiTheme="majorBidi" w:cstheme="majorBidi"/>
                <w:b/>
                <w:bCs/>
                <w:i/>
                <w:iCs/>
              </w:rPr>
              <w:t>ne sont pas</w:t>
            </w:r>
            <w:r w:rsidR="0035553A" w:rsidRPr="00EF2F64">
              <w:rPr>
                <w:rFonts w:asciiTheme="majorBidi" w:hAnsiTheme="majorBidi" w:cstheme="majorBidi"/>
                <w:b/>
                <w:bCs/>
                <w:i/>
                <w:iCs/>
              </w:rPr>
              <w:t> »</w:t>
            </w:r>
            <w:r w:rsidR="00097733" w:rsidRPr="00EF2F64">
              <w:rPr>
                <w:rFonts w:asciiTheme="majorBidi" w:hAnsiTheme="majorBidi" w:cstheme="majorBidi"/>
                <w:b/>
                <w:bCs/>
                <w:i/>
                <w:iCs/>
              </w:rPr>
              <w:t>]</w:t>
            </w:r>
            <w:r w:rsidRPr="00EF2F64">
              <w:rPr>
                <w:rFonts w:asciiTheme="majorBidi" w:hAnsiTheme="majorBidi" w:cstheme="majorBidi"/>
              </w:rPr>
              <w:t xml:space="preserve"> </w:t>
            </w:r>
            <w:r w:rsidR="00097733" w:rsidRPr="00EF2F64">
              <w:rPr>
                <w:rFonts w:asciiTheme="majorBidi" w:hAnsiTheme="majorBidi" w:cstheme="majorBidi"/>
              </w:rPr>
              <w:t>prises en compte.</w:t>
            </w:r>
          </w:p>
          <w:p w14:paraId="43FE6C23" w14:textId="77777777" w:rsidR="00A00F55" w:rsidRPr="00EF2F64" w:rsidRDefault="00A00F55" w:rsidP="004D5528">
            <w:pPr>
              <w:tabs>
                <w:tab w:val="right" w:pos="7254"/>
              </w:tabs>
              <w:spacing w:before="120" w:after="120"/>
              <w:jc w:val="both"/>
              <w:rPr>
                <w:rFonts w:asciiTheme="majorBidi" w:hAnsiTheme="majorBidi" w:cstheme="majorBidi"/>
                <w:b/>
                <w:bCs/>
              </w:rPr>
            </w:pPr>
            <w:r w:rsidRPr="00EF2F64">
              <w:rPr>
                <w:rFonts w:asciiTheme="majorBidi" w:hAnsiTheme="majorBidi" w:cstheme="majorBidi"/>
                <w:b/>
                <w:bCs/>
                <w:i/>
                <w:iCs/>
              </w:rPr>
              <w:t>[Si des offres variantes sont autorisées, la méthodologie pour leur évaluation doit être définie dans la Section III – Critères d’évaluation et de qualification</w:t>
            </w:r>
            <w:r w:rsidR="00A96AED" w:rsidRPr="00EF2F64">
              <w:rPr>
                <w:rFonts w:asciiTheme="majorBidi" w:hAnsiTheme="majorBidi" w:cstheme="majorBidi"/>
                <w:b/>
                <w:bCs/>
                <w:i/>
                <w:iCs/>
              </w:rPr>
              <w:t> ;</w:t>
            </w:r>
            <w:r w:rsidRPr="00EF2F64">
              <w:rPr>
                <w:rFonts w:asciiTheme="majorBidi" w:hAnsiTheme="majorBidi" w:cstheme="majorBidi"/>
                <w:b/>
                <w:bCs/>
                <w:i/>
                <w:iCs/>
              </w:rPr>
              <w:t xml:space="preserve"> cf. Section III pour plus de détails]</w:t>
            </w:r>
          </w:p>
        </w:tc>
      </w:tr>
      <w:tr w:rsidR="00A00F55" w:rsidRPr="00EF2F64" w14:paraId="43FE6C27" w14:textId="77777777" w:rsidTr="00D951CA">
        <w:tblPrEx>
          <w:tblBorders>
            <w:insideH w:val="single" w:sz="8" w:space="0" w:color="000000"/>
          </w:tblBorders>
        </w:tblPrEx>
        <w:trPr>
          <w:trHeight w:val="595"/>
        </w:trPr>
        <w:tc>
          <w:tcPr>
            <w:tcW w:w="1620" w:type="dxa"/>
          </w:tcPr>
          <w:p w14:paraId="43FE6C25" w14:textId="77777777" w:rsidR="00A00F55" w:rsidRPr="00EF2F64" w:rsidRDefault="00A00F55" w:rsidP="004D5528">
            <w:pPr>
              <w:tabs>
                <w:tab w:val="right" w:pos="7434"/>
              </w:tabs>
              <w:spacing w:before="120" w:after="120"/>
              <w:rPr>
                <w:rFonts w:asciiTheme="majorBidi" w:hAnsiTheme="majorBidi" w:cstheme="majorBidi"/>
                <w:b/>
              </w:rPr>
            </w:pPr>
            <w:r w:rsidRPr="00EF2F64">
              <w:rPr>
                <w:rFonts w:asciiTheme="majorBidi" w:hAnsiTheme="majorBidi" w:cstheme="majorBidi"/>
                <w:b/>
              </w:rPr>
              <w:t>IS 14.5</w:t>
            </w:r>
          </w:p>
        </w:tc>
        <w:tc>
          <w:tcPr>
            <w:tcW w:w="7830" w:type="dxa"/>
          </w:tcPr>
          <w:p w14:paraId="43FE6C26" w14:textId="77777777" w:rsidR="00A00F55" w:rsidRPr="00EF2F64" w:rsidRDefault="00A00F55" w:rsidP="004D5528">
            <w:pPr>
              <w:tabs>
                <w:tab w:val="right" w:pos="7254"/>
              </w:tabs>
              <w:spacing w:before="120" w:after="120"/>
              <w:rPr>
                <w:rFonts w:asciiTheme="majorBidi" w:hAnsiTheme="majorBidi" w:cstheme="majorBidi"/>
              </w:rPr>
            </w:pPr>
            <w:r w:rsidRPr="00EF2F64">
              <w:rPr>
                <w:rFonts w:asciiTheme="majorBidi" w:hAnsiTheme="majorBidi" w:cstheme="majorBidi"/>
              </w:rPr>
              <w:t xml:space="preserve">Les prix proposés par le Soumissionnaire </w:t>
            </w:r>
            <w:r w:rsidRPr="00EF2F64">
              <w:rPr>
                <w:rFonts w:asciiTheme="majorBidi" w:hAnsiTheme="majorBidi" w:cstheme="majorBidi"/>
                <w:b/>
                <w:bCs/>
                <w:i/>
                <w:iCs/>
              </w:rPr>
              <w:t xml:space="preserve">[insérer </w:t>
            </w:r>
            <w:r w:rsidR="0035553A" w:rsidRPr="00EF2F64">
              <w:rPr>
                <w:rFonts w:asciiTheme="majorBidi" w:hAnsiTheme="majorBidi" w:cstheme="majorBidi"/>
                <w:b/>
                <w:bCs/>
                <w:i/>
                <w:iCs/>
              </w:rPr>
              <w:t>« </w:t>
            </w:r>
            <w:r w:rsidRPr="00EF2F64">
              <w:rPr>
                <w:rFonts w:asciiTheme="majorBidi" w:hAnsiTheme="majorBidi" w:cstheme="majorBidi"/>
                <w:b/>
                <w:bCs/>
                <w:i/>
                <w:iCs/>
              </w:rPr>
              <w:t>seront</w:t>
            </w:r>
            <w:r w:rsidR="0035553A" w:rsidRPr="00EF2F64">
              <w:rPr>
                <w:rFonts w:asciiTheme="majorBidi" w:hAnsiTheme="majorBidi" w:cstheme="majorBidi"/>
                <w:b/>
                <w:bCs/>
                <w:i/>
                <w:iCs/>
              </w:rPr>
              <w:t> »</w:t>
            </w:r>
            <w:r w:rsidRPr="00EF2F64">
              <w:rPr>
                <w:rFonts w:asciiTheme="majorBidi" w:hAnsiTheme="majorBidi" w:cstheme="majorBidi"/>
                <w:b/>
                <w:bCs/>
                <w:i/>
                <w:iCs/>
              </w:rPr>
              <w:t xml:space="preserve"> ou </w:t>
            </w:r>
            <w:r w:rsidR="0035553A" w:rsidRPr="00EF2F64">
              <w:rPr>
                <w:rFonts w:asciiTheme="majorBidi" w:hAnsiTheme="majorBidi" w:cstheme="majorBidi"/>
                <w:b/>
                <w:bCs/>
                <w:i/>
                <w:iCs/>
              </w:rPr>
              <w:t>« </w:t>
            </w:r>
            <w:r w:rsidRPr="00EF2F64">
              <w:rPr>
                <w:rFonts w:asciiTheme="majorBidi" w:hAnsiTheme="majorBidi" w:cstheme="majorBidi"/>
                <w:b/>
                <w:bCs/>
                <w:i/>
                <w:iCs/>
              </w:rPr>
              <w:t>ne seront pas</w:t>
            </w:r>
            <w:r w:rsidR="0035553A" w:rsidRPr="00EF2F64">
              <w:rPr>
                <w:rFonts w:asciiTheme="majorBidi" w:hAnsiTheme="majorBidi" w:cstheme="majorBidi"/>
                <w:b/>
                <w:bCs/>
                <w:i/>
                <w:iCs/>
              </w:rPr>
              <w:t> »</w:t>
            </w:r>
            <w:r w:rsidRPr="00EF2F64">
              <w:rPr>
                <w:rFonts w:asciiTheme="majorBidi" w:hAnsiTheme="majorBidi" w:cstheme="majorBidi"/>
                <w:b/>
                <w:bCs/>
                <w:i/>
                <w:iCs/>
              </w:rPr>
              <w:t>]</w:t>
            </w:r>
            <w:r w:rsidRPr="00EF2F64">
              <w:rPr>
                <w:rFonts w:asciiTheme="majorBidi" w:hAnsiTheme="majorBidi" w:cstheme="majorBidi"/>
                <w:i/>
                <w:iCs/>
              </w:rPr>
              <w:t xml:space="preserve"> </w:t>
            </w:r>
            <w:r w:rsidRPr="00EF2F64">
              <w:rPr>
                <w:rFonts w:asciiTheme="majorBidi" w:hAnsiTheme="majorBidi" w:cstheme="majorBidi"/>
              </w:rPr>
              <w:t>des prix révisables.</w:t>
            </w:r>
          </w:p>
        </w:tc>
      </w:tr>
      <w:tr w:rsidR="00A00F55" w:rsidRPr="00EF2F64" w14:paraId="43FE6C2B" w14:textId="77777777" w:rsidTr="008459C1">
        <w:tblPrEx>
          <w:tblBorders>
            <w:insideH w:val="single" w:sz="8" w:space="0" w:color="000000"/>
          </w:tblBorders>
        </w:tblPrEx>
        <w:trPr>
          <w:trHeight w:val="925"/>
        </w:trPr>
        <w:tc>
          <w:tcPr>
            <w:tcW w:w="1620" w:type="dxa"/>
          </w:tcPr>
          <w:p w14:paraId="43FE6C28" w14:textId="77777777" w:rsidR="00A00F55" w:rsidRPr="00EF2F64" w:rsidRDefault="00A00F55" w:rsidP="004D5528">
            <w:pPr>
              <w:tabs>
                <w:tab w:val="right" w:pos="7434"/>
              </w:tabs>
              <w:spacing w:before="120" w:after="120"/>
              <w:rPr>
                <w:rFonts w:asciiTheme="majorBidi" w:hAnsiTheme="majorBidi" w:cstheme="majorBidi"/>
                <w:b/>
              </w:rPr>
            </w:pPr>
            <w:r w:rsidRPr="00EF2F64">
              <w:rPr>
                <w:rFonts w:asciiTheme="majorBidi" w:hAnsiTheme="majorBidi" w:cstheme="majorBidi"/>
                <w:b/>
              </w:rPr>
              <w:t>IS 14.6</w:t>
            </w:r>
          </w:p>
        </w:tc>
        <w:tc>
          <w:tcPr>
            <w:tcW w:w="7830" w:type="dxa"/>
          </w:tcPr>
          <w:p w14:paraId="43FE6C29" w14:textId="77777777" w:rsidR="00A00F55" w:rsidRPr="00EF2F64" w:rsidRDefault="00A00F55" w:rsidP="004D5528">
            <w:pPr>
              <w:tabs>
                <w:tab w:val="right" w:pos="7254"/>
              </w:tabs>
              <w:spacing w:before="120" w:after="120"/>
              <w:jc w:val="both"/>
              <w:rPr>
                <w:rFonts w:asciiTheme="majorBidi" w:hAnsiTheme="majorBidi" w:cstheme="majorBidi"/>
              </w:rPr>
            </w:pPr>
            <w:r w:rsidRPr="00EF2F64">
              <w:rPr>
                <w:rFonts w:asciiTheme="majorBidi" w:hAnsiTheme="majorBidi" w:cstheme="majorBidi"/>
              </w:rPr>
              <w:t>Le prix indiqué pour chaque lot devra correspondre au minimum à</w:t>
            </w:r>
            <w:r w:rsidRPr="00EF2F64">
              <w:rPr>
                <w:rFonts w:asciiTheme="majorBidi" w:hAnsiTheme="majorBidi" w:cstheme="majorBidi"/>
                <w:i/>
                <w:iCs/>
              </w:rPr>
              <w:t xml:space="preserve"> </w:t>
            </w:r>
            <w:r w:rsidRPr="00EF2F64">
              <w:rPr>
                <w:rFonts w:asciiTheme="majorBidi" w:hAnsiTheme="majorBidi" w:cstheme="majorBidi"/>
                <w:b/>
                <w:bCs/>
                <w:i/>
                <w:iCs/>
              </w:rPr>
              <w:t>[insérer valeur]</w:t>
            </w:r>
            <w:r w:rsidRPr="00EF2F64">
              <w:rPr>
                <w:rFonts w:asciiTheme="majorBidi" w:hAnsiTheme="majorBidi" w:cstheme="majorBidi"/>
              </w:rPr>
              <w:t xml:space="preserve"> pourcent des articles de chaque lot.</w:t>
            </w:r>
          </w:p>
          <w:p w14:paraId="43FE6C2A" w14:textId="77777777" w:rsidR="00A00F55" w:rsidRPr="00EF2F64" w:rsidRDefault="00A00F55" w:rsidP="004D5528">
            <w:pPr>
              <w:tabs>
                <w:tab w:val="right" w:pos="7254"/>
              </w:tabs>
              <w:spacing w:before="120" w:after="120"/>
              <w:rPr>
                <w:rFonts w:asciiTheme="majorBidi" w:hAnsiTheme="majorBidi" w:cstheme="majorBidi"/>
              </w:rPr>
            </w:pPr>
            <w:r w:rsidRPr="00EF2F64">
              <w:rPr>
                <w:rFonts w:asciiTheme="majorBidi" w:hAnsiTheme="majorBidi" w:cstheme="majorBidi"/>
              </w:rPr>
              <w:t xml:space="preserve">Le prix indiqué pour chaque article d’un lot devra correspondre au minimum à </w:t>
            </w:r>
            <w:r w:rsidRPr="00EF2F64">
              <w:rPr>
                <w:rFonts w:asciiTheme="majorBidi" w:hAnsiTheme="majorBidi" w:cstheme="majorBidi"/>
                <w:b/>
                <w:bCs/>
                <w:i/>
                <w:iCs/>
              </w:rPr>
              <w:t>[insérer valeur]</w:t>
            </w:r>
            <w:r w:rsidRPr="00EF2F64">
              <w:rPr>
                <w:rFonts w:asciiTheme="majorBidi" w:hAnsiTheme="majorBidi" w:cstheme="majorBidi"/>
              </w:rPr>
              <w:t xml:space="preserve"> pourcent de la quantité requise pour cet article.</w:t>
            </w:r>
          </w:p>
        </w:tc>
      </w:tr>
      <w:tr w:rsidR="00CD0FCB" w:rsidRPr="00EF2F64" w14:paraId="43FE6C2E" w14:textId="77777777" w:rsidTr="00581D90">
        <w:tblPrEx>
          <w:tblBorders>
            <w:insideH w:val="single" w:sz="8" w:space="0" w:color="000000"/>
          </w:tblBorders>
        </w:tblPrEx>
        <w:trPr>
          <w:trHeight w:val="667"/>
        </w:trPr>
        <w:tc>
          <w:tcPr>
            <w:tcW w:w="1620" w:type="dxa"/>
          </w:tcPr>
          <w:p w14:paraId="43FE6C2C" w14:textId="77777777" w:rsidR="00CD0FCB" w:rsidRPr="00EF2F64" w:rsidRDefault="00CD0FCB" w:rsidP="004D5528">
            <w:pPr>
              <w:tabs>
                <w:tab w:val="right" w:pos="7434"/>
              </w:tabs>
              <w:spacing w:before="120" w:after="120"/>
              <w:rPr>
                <w:rFonts w:asciiTheme="majorBidi" w:hAnsiTheme="majorBidi" w:cstheme="majorBidi"/>
                <w:b/>
              </w:rPr>
            </w:pPr>
            <w:r w:rsidRPr="00EF2F64">
              <w:rPr>
                <w:rFonts w:asciiTheme="majorBidi" w:hAnsiTheme="majorBidi" w:cstheme="majorBidi"/>
                <w:b/>
              </w:rPr>
              <w:t>IS 14.</w:t>
            </w:r>
            <w:r w:rsidR="00A00F55" w:rsidRPr="00EF2F64">
              <w:rPr>
                <w:rFonts w:asciiTheme="majorBidi" w:hAnsiTheme="majorBidi" w:cstheme="majorBidi"/>
                <w:b/>
              </w:rPr>
              <w:t>7</w:t>
            </w:r>
          </w:p>
        </w:tc>
        <w:tc>
          <w:tcPr>
            <w:tcW w:w="7830" w:type="dxa"/>
          </w:tcPr>
          <w:p w14:paraId="43FE6C2D" w14:textId="77777777" w:rsidR="00CD0FCB" w:rsidRPr="00EF2F64" w:rsidRDefault="00CD0FCB" w:rsidP="00D951CA">
            <w:pPr>
              <w:tabs>
                <w:tab w:val="right" w:pos="7254"/>
              </w:tabs>
              <w:spacing w:before="120" w:after="120"/>
              <w:jc w:val="both"/>
              <w:rPr>
                <w:rFonts w:asciiTheme="majorBidi" w:hAnsiTheme="majorBidi" w:cstheme="majorBidi"/>
              </w:rPr>
            </w:pPr>
            <w:r w:rsidRPr="00EF2F64">
              <w:rPr>
                <w:rFonts w:asciiTheme="majorBidi" w:hAnsiTheme="majorBidi" w:cstheme="majorBidi"/>
              </w:rPr>
              <w:t>L’édition des Incoterms à laquelle se référer est</w:t>
            </w:r>
            <w:r w:rsidR="00A96AED" w:rsidRPr="00EF2F64">
              <w:rPr>
                <w:rFonts w:asciiTheme="majorBidi" w:hAnsiTheme="majorBidi" w:cstheme="majorBidi"/>
              </w:rPr>
              <w:t xml:space="preserve"> :</w:t>
            </w:r>
            <w:r w:rsidRPr="00EF2F64">
              <w:rPr>
                <w:rFonts w:asciiTheme="majorBidi" w:hAnsiTheme="majorBidi" w:cstheme="majorBidi"/>
                <w:b/>
                <w:bCs/>
              </w:rPr>
              <w:t xml:space="preserve"> </w:t>
            </w:r>
            <w:r w:rsidRPr="00EF2F64">
              <w:rPr>
                <w:rFonts w:asciiTheme="majorBidi" w:hAnsiTheme="majorBidi" w:cstheme="majorBidi"/>
                <w:b/>
                <w:bCs/>
                <w:i/>
                <w:iCs/>
              </w:rPr>
              <w:t xml:space="preserve">[Insérer l’édition </w:t>
            </w:r>
            <w:r w:rsidR="00A00F55" w:rsidRPr="00EF2F64">
              <w:rPr>
                <w:rFonts w:asciiTheme="majorBidi" w:hAnsiTheme="majorBidi" w:cstheme="majorBidi"/>
                <w:b/>
                <w:bCs/>
                <w:i/>
                <w:iCs/>
              </w:rPr>
              <w:t xml:space="preserve">des Incoterms en vigueur] </w:t>
            </w:r>
          </w:p>
        </w:tc>
      </w:tr>
      <w:tr w:rsidR="00A00F55" w:rsidRPr="00EF2F64" w14:paraId="43FE6C31" w14:textId="77777777" w:rsidTr="00581D90">
        <w:tblPrEx>
          <w:tblBorders>
            <w:insideH w:val="single" w:sz="8" w:space="0" w:color="000000"/>
          </w:tblBorders>
        </w:tblPrEx>
        <w:trPr>
          <w:trHeight w:val="849"/>
        </w:trPr>
        <w:tc>
          <w:tcPr>
            <w:tcW w:w="1620" w:type="dxa"/>
          </w:tcPr>
          <w:p w14:paraId="43FE6C2F" w14:textId="77777777" w:rsidR="00A00F55" w:rsidRPr="00EF2F64" w:rsidRDefault="00A00F55" w:rsidP="004D5528">
            <w:pPr>
              <w:tabs>
                <w:tab w:val="right" w:pos="7434"/>
              </w:tabs>
              <w:spacing w:before="120" w:after="120"/>
              <w:rPr>
                <w:rFonts w:asciiTheme="majorBidi" w:hAnsiTheme="majorBidi" w:cstheme="majorBidi"/>
                <w:b/>
              </w:rPr>
            </w:pPr>
            <w:r w:rsidRPr="00EF2F64">
              <w:rPr>
                <w:rFonts w:asciiTheme="majorBidi" w:hAnsiTheme="majorBidi" w:cstheme="majorBidi"/>
                <w:b/>
              </w:rPr>
              <w:t>IS 14.8 (b) (i) et (c) (v)</w:t>
            </w:r>
          </w:p>
        </w:tc>
        <w:tc>
          <w:tcPr>
            <w:tcW w:w="7830" w:type="dxa"/>
          </w:tcPr>
          <w:p w14:paraId="43FE6C30" w14:textId="77777777" w:rsidR="00A00F55" w:rsidRPr="00EF2F64" w:rsidRDefault="00A00F55" w:rsidP="00D951CA">
            <w:pPr>
              <w:tabs>
                <w:tab w:val="right" w:pos="7254"/>
              </w:tabs>
              <w:spacing w:before="120" w:after="120"/>
              <w:jc w:val="both"/>
              <w:rPr>
                <w:rFonts w:asciiTheme="majorBidi" w:hAnsiTheme="majorBidi" w:cstheme="majorBidi"/>
              </w:rPr>
            </w:pPr>
            <w:r w:rsidRPr="00EF2F64">
              <w:rPr>
                <w:rFonts w:asciiTheme="majorBidi" w:hAnsiTheme="majorBidi" w:cstheme="majorBidi"/>
              </w:rPr>
              <w:t>Le lieu de destination est</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i/>
                <w:iCs/>
              </w:rPr>
              <w:t>[insérer le nom</w:t>
            </w:r>
            <w:r w:rsidR="00A96AED" w:rsidRPr="00EF2F64">
              <w:rPr>
                <w:rFonts w:asciiTheme="majorBidi" w:hAnsiTheme="majorBidi" w:cstheme="majorBidi"/>
                <w:i/>
                <w:iCs/>
              </w:rPr>
              <w:t> ;</w:t>
            </w:r>
            <w:r w:rsidRPr="00EF2F64">
              <w:rPr>
                <w:rFonts w:asciiTheme="majorBidi" w:hAnsiTheme="majorBidi" w:cstheme="majorBidi"/>
                <w:i/>
                <w:iCs/>
              </w:rPr>
              <w:t xml:space="preserve"> assurer la cohérence avec la définition de l‘Incoterm utilisé]</w:t>
            </w:r>
          </w:p>
        </w:tc>
      </w:tr>
      <w:tr w:rsidR="00A00F55" w:rsidRPr="00EF2F64" w14:paraId="43FE6C34" w14:textId="77777777" w:rsidTr="008459C1">
        <w:tblPrEx>
          <w:tblBorders>
            <w:insideH w:val="single" w:sz="8" w:space="0" w:color="000000"/>
          </w:tblBorders>
        </w:tblPrEx>
        <w:trPr>
          <w:trHeight w:val="925"/>
        </w:trPr>
        <w:tc>
          <w:tcPr>
            <w:tcW w:w="1620" w:type="dxa"/>
          </w:tcPr>
          <w:p w14:paraId="43FE6C32" w14:textId="77777777" w:rsidR="00A00F55" w:rsidRPr="00EF2F64" w:rsidRDefault="00A00F55" w:rsidP="004D5528">
            <w:pPr>
              <w:tabs>
                <w:tab w:val="right" w:pos="7434"/>
              </w:tabs>
              <w:spacing w:before="120" w:after="120"/>
              <w:rPr>
                <w:rFonts w:asciiTheme="majorBidi" w:hAnsiTheme="majorBidi" w:cstheme="majorBidi"/>
                <w:b/>
              </w:rPr>
            </w:pPr>
            <w:r w:rsidRPr="00EF2F64">
              <w:rPr>
                <w:rFonts w:asciiTheme="majorBidi" w:hAnsiTheme="majorBidi" w:cstheme="majorBidi"/>
                <w:b/>
              </w:rPr>
              <w:t>IS 14.8 (a) (iii), b (ii) et (c) (v)</w:t>
            </w:r>
          </w:p>
        </w:tc>
        <w:tc>
          <w:tcPr>
            <w:tcW w:w="7830" w:type="dxa"/>
          </w:tcPr>
          <w:p w14:paraId="43FE6C33" w14:textId="77777777" w:rsidR="00A00F55" w:rsidRPr="00EF2F64" w:rsidRDefault="00A00F55" w:rsidP="004D5528">
            <w:pPr>
              <w:tabs>
                <w:tab w:val="right" w:pos="7254"/>
              </w:tabs>
              <w:spacing w:before="120" w:after="120"/>
              <w:rPr>
                <w:rFonts w:asciiTheme="majorBidi" w:hAnsiTheme="majorBidi" w:cstheme="majorBidi"/>
              </w:rPr>
            </w:pPr>
            <w:r w:rsidRPr="00EF2F64">
              <w:rPr>
                <w:rFonts w:asciiTheme="majorBidi" w:hAnsiTheme="majorBidi" w:cstheme="majorBidi"/>
              </w:rPr>
              <w:t>La destination finale (site du projet) est</w:t>
            </w:r>
            <w:r w:rsidR="00A96AED" w:rsidRPr="00EF2F64">
              <w:rPr>
                <w:rFonts w:asciiTheme="majorBidi" w:hAnsiTheme="majorBidi" w:cstheme="majorBidi"/>
                <w:i/>
                <w:iCs/>
              </w:rPr>
              <w:t> :</w:t>
            </w:r>
            <w:r w:rsidRPr="00EF2F64">
              <w:rPr>
                <w:rFonts w:asciiTheme="majorBidi" w:hAnsiTheme="majorBidi" w:cstheme="majorBidi"/>
                <w:i/>
                <w:iCs/>
              </w:rPr>
              <w:t xml:space="preserve"> [insérer le nom du lieu d’utilisation des Fournitures]</w:t>
            </w:r>
          </w:p>
        </w:tc>
      </w:tr>
      <w:tr w:rsidR="00A33B5C" w:rsidRPr="00EF2F64" w14:paraId="43FE6C37" w14:textId="77777777" w:rsidTr="008459C1">
        <w:tblPrEx>
          <w:tblBorders>
            <w:insideH w:val="single" w:sz="8" w:space="0" w:color="000000"/>
          </w:tblBorders>
          <w:tblCellMar>
            <w:left w:w="103" w:type="dxa"/>
            <w:right w:w="103" w:type="dxa"/>
          </w:tblCellMar>
        </w:tblPrEx>
        <w:tc>
          <w:tcPr>
            <w:tcW w:w="1620" w:type="dxa"/>
          </w:tcPr>
          <w:p w14:paraId="43FE6C35" w14:textId="77777777" w:rsidR="00A33B5C" w:rsidRPr="00EF2F64" w:rsidRDefault="005C5265" w:rsidP="004D5528">
            <w:pPr>
              <w:spacing w:before="120" w:after="120"/>
              <w:rPr>
                <w:rFonts w:asciiTheme="majorBidi" w:hAnsiTheme="majorBidi" w:cstheme="majorBidi"/>
                <w:b/>
                <w:bCs/>
              </w:rPr>
            </w:pPr>
            <w:r w:rsidRPr="00EF2F64">
              <w:rPr>
                <w:rFonts w:asciiTheme="majorBidi" w:hAnsiTheme="majorBidi" w:cstheme="majorBidi"/>
                <w:b/>
                <w:bCs/>
              </w:rPr>
              <w:t>IS</w:t>
            </w:r>
            <w:r w:rsidR="00A33B5C" w:rsidRPr="00EF2F64">
              <w:rPr>
                <w:rFonts w:asciiTheme="majorBidi" w:hAnsiTheme="majorBidi" w:cstheme="majorBidi"/>
                <w:b/>
                <w:bCs/>
              </w:rPr>
              <w:t xml:space="preserve"> </w:t>
            </w:r>
            <w:r w:rsidR="0050711E" w:rsidRPr="00EF2F64">
              <w:rPr>
                <w:rFonts w:asciiTheme="majorBidi" w:hAnsiTheme="majorBidi" w:cstheme="majorBidi"/>
                <w:b/>
                <w:bCs/>
              </w:rPr>
              <w:t>15.1</w:t>
            </w:r>
          </w:p>
        </w:tc>
        <w:tc>
          <w:tcPr>
            <w:tcW w:w="7830" w:type="dxa"/>
          </w:tcPr>
          <w:p w14:paraId="43FE6C36" w14:textId="77777777" w:rsidR="00A33B5C" w:rsidRPr="00EF2F64" w:rsidRDefault="00E10FED" w:rsidP="00D951CA">
            <w:pPr>
              <w:tabs>
                <w:tab w:val="right" w:pos="7254"/>
              </w:tabs>
              <w:spacing w:before="120" w:after="120"/>
              <w:jc w:val="both"/>
              <w:rPr>
                <w:rFonts w:asciiTheme="majorBidi" w:hAnsiTheme="majorBidi" w:cstheme="majorBidi"/>
              </w:rPr>
            </w:pPr>
            <w:r w:rsidRPr="00EF2F64">
              <w:rPr>
                <w:rFonts w:asciiTheme="majorBidi" w:hAnsiTheme="majorBidi" w:cstheme="majorBidi"/>
              </w:rPr>
              <w:t>Le soumissionnaire indiquera le prix de son offre dans la monnaie de son choix.</w:t>
            </w:r>
            <w:r w:rsidR="00D951CA" w:rsidRPr="00EF2F64">
              <w:rPr>
                <w:rFonts w:asciiTheme="majorBidi" w:hAnsiTheme="majorBidi" w:cstheme="majorBidi"/>
              </w:rPr>
              <w:t xml:space="preserve"> </w:t>
            </w:r>
            <w:r w:rsidRPr="00EF2F64">
              <w:rPr>
                <w:rFonts w:asciiTheme="majorBidi" w:hAnsiTheme="majorBidi" w:cstheme="majorBidi"/>
              </w:rPr>
              <w:t xml:space="preserve">Le Soumissionnaire </w:t>
            </w:r>
            <w:r w:rsidRPr="00EF2F64">
              <w:rPr>
                <w:rFonts w:asciiTheme="majorBidi" w:hAnsiTheme="majorBidi" w:cstheme="majorBidi"/>
                <w:b/>
                <w:bCs/>
                <w:i/>
                <w:iCs/>
              </w:rPr>
              <w:t xml:space="preserve">[insérer </w:t>
            </w:r>
            <w:r w:rsidR="0035553A" w:rsidRPr="00EF2F64">
              <w:rPr>
                <w:rFonts w:asciiTheme="majorBidi" w:hAnsiTheme="majorBidi" w:cstheme="majorBidi"/>
                <w:b/>
                <w:bCs/>
                <w:i/>
                <w:iCs/>
              </w:rPr>
              <w:t>« </w:t>
            </w:r>
            <w:r w:rsidRPr="00EF2F64">
              <w:rPr>
                <w:rFonts w:asciiTheme="majorBidi" w:hAnsiTheme="majorBidi" w:cstheme="majorBidi"/>
                <w:b/>
                <w:bCs/>
                <w:i/>
                <w:iCs/>
              </w:rPr>
              <w:t>est</w:t>
            </w:r>
            <w:r w:rsidR="0035553A" w:rsidRPr="00EF2F64">
              <w:rPr>
                <w:rFonts w:asciiTheme="majorBidi" w:hAnsiTheme="majorBidi" w:cstheme="majorBidi"/>
                <w:b/>
                <w:bCs/>
                <w:i/>
                <w:iCs/>
              </w:rPr>
              <w:t> »</w:t>
            </w:r>
            <w:r w:rsidRPr="00EF2F64">
              <w:rPr>
                <w:rFonts w:asciiTheme="majorBidi" w:hAnsiTheme="majorBidi" w:cstheme="majorBidi"/>
                <w:b/>
                <w:bCs/>
                <w:i/>
                <w:iCs/>
              </w:rPr>
              <w:t xml:space="preserve"> ou </w:t>
            </w:r>
            <w:r w:rsidR="0035553A" w:rsidRPr="00EF2F64">
              <w:rPr>
                <w:rFonts w:asciiTheme="majorBidi" w:hAnsiTheme="majorBidi" w:cstheme="majorBidi"/>
                <w:b/>
                <w:bCs/>
                <w:i/>
                <w:iCs/>
              </w:rPr>
              <w:t>« </w:t>
            </w:r>
            <w:r w:rsidRPr="00EF2F64">
              <w:rPr>
                <w:rFonts w:asciiTheme="majorBidi" w:hAnsiTheme="majorBidi" w:cstheme="majorBidi"/>
                <w:b/>
                <w:bCs/>
                <w:i/>
                <w:iCs/>
              </w:rPr>
              <w:t>n’est pas</w:t>
            </w:r>
            <w:r w:rsidR="0035553A" w:rsidRPr="00EF2F64">
              <w:rPr>
                <w:rFonts w:asciiTheme="majorBidi" w:hAnsiTheme="majorBidi" w:cstheme="majorBidi"/>
                <w:b/>
                <w:bCs/>
                <w:i/>
                <w:iCs/>
              </w:rPr>
              <w:t> »</w:t>
            </w:r>
            <w:r w:rsidRPr="00EF2F64">
              <w:rPr>
                <w:rFonts w:asciiTheme="majorBidi" w:hAnsiTheme="majorBidi" w:cstheme="majorBidi"/>
                <w:b/>
                <w:bCs/>
                <w:i/>
                <w:iCs/>
              </w:rPr>
              <w:t>]</w:t>
            </w:r>
            <w:r w:rsidRPr="00EF2F64">
              <w:rPr>
                <w:rFonts w:asciiTheme="majorBidi" w:hAnsiTheme="majorBidi" w:cstheme="majorBidi"/>
              </w:rPr>
              <w:t xml:space="preserve"> tenu d’exprimer dans la monnaie du pays de l’Acheteur la fraction du prix de son offre correspondant à des dépenses encourues dans cette même monnaie. </w:t>
            </w:r>
          </w:p>
        </w:tc>
      </w:tr>
      <w:tr w:rsidR="00CD0FCB" w:rsidRPr="00EF2F64" w14:paraId="43FE6C3A" w14:textId="77777777" w:rsidTr="008459C1">
        <w:tblPrEx>
          <w:tblBorders>
            <w:insideH w:val="single" w:sz="8" w:space="0" w:color="000000"/>
          </w:tblBorders>
          <w:tblCellMar>
            <w:left w:w="103" w:type="dxa"/>
            <w:right w:w="103" w:type="dxa"/>
          </w:tblCellMar>
        </w:tblPrEx>
        <w:tc>
          <w:tcPr>
            <w:tcW w:w="1620" w:type="dxa"/>
          </w:tcPr>
          <w:p w14:paraId="43FE6C38" w14:textId="77777777" w:rsidR="00CD0FCB" w:rsidRPr="00EF2F64" w:rsidRDefault="00CD0FCB" w:rsidP="004D5528">
            <w:pPr>
              <w:spacing w:before="120" w:after="120"/>
              <w:rPr>
                <w:rFonts w:asciiTheme="majorBidi" w:hAnsiTheme="majorBidi" w:cstheme="majorBidi"/>
                <w:b/>
                <w:bCs/>
              </w:rPr>
            </w:pPr>
            <w:r w:rsidRPr="00EF2F64">
              <w:rPr>
                <w:rFonts w:asciiTheme="majorBidi" w:hAnsiTheme="majorBidi" w:cstheme="majorBidi"/>
                <w:b/>
                <w:bCs/>
              </w:rPr>
              <w:t xml:space="preserve">IS </w:t>
            </w:r>
            <w:r w:rsidR="008D4AD6" w:rsidRPr="00EF2F64">
              <w:rPr>
                <w:rFonts w:asciiTheme="majorBidi" w:hAnsiTheme="majorBidi" w:cstheme="majorBidi"/>
                <w:b/>
                <w:bCs/>
              </w:rPr>
              <w:t>17.2</w:t>
            </w:r>
            <w:r w:rsidRPr="00EF2F64">
              <w:rPr>
                <w:rFonts w:asciiTheme="majorBidi" w:hAnsiTheme="majorBidi" w:cstheme="majorBidi"/>
                <w:b/>
                <w:bCs/>
              </w:rPr>
              <w:t xml:space="preserve"> (a)</w:t>
            </w:r>
          </w:p>
        </w:tc>
        <w:tc>
          <w:tcPr>
            <w:tcW w:w="7830" w:type="dxa"/>
          </w:tcPr>
          <w:p w14:paraId="43FE6C39" w14:textId="77777777" w:rsidR="00CD0FCB" w:rsidRPr="00EF2F64" w:rsidRDefault="00CD0FCB" w:rsidP="004D5528">
            <w:pPr>
              <w:tabs>
                <w:tab w:val="right" w:pos="7254"/>
              </w:tabs>
              <w:spacing w:before="120" w:after="120"/>
              <w:rPr>
                <w:rFonts w:asciiTheme="majorBidi" w:hAnsiTheme="majorBidi" w:cstheme="majorBidi"/>
              </w:rPr>
            </w:pPr>
            <w:r w:rsidRPr="00EF2F64">
              <w:rPr>
                <w:rFonts w:asciiTheme="majorBidi" w:hAnsiTheme="majorBidi" w:cstheme="majorBidi"/>
              </w:rPr>
              <w:t xml:space="preserve">Une Autorisation de droits d’auteurs </w:t>
            </w:r>
            <w:r w:rsidRPr="00EF2F64">
              <w:rPr>
                <w:rFonts w:asciiTheme="majorBidi" w:hAnsiTheme="majorBidi" w:cstheme="majorBidi"/>
                <w:b/>
                <w:bCs/>
                <w:i/>
                <w:iCs/>
              </w:rPr>
              <w:t>[insérer (est</w:t>
            </w:r>
            <w:r w:rsidR="0035553A" w:rsidRPr="00EF2F64">
              <w:rPr>
                <w:rFonts w:asciiTheme="majorBidi" w:hAnsiTheme="majorBidi" w:cstheme="majorBidi"/>
                <w:b/>
                <w:bCs/>
                <w:i/>
                <w:iCs/>
              </w:rPr>
              <w:t> »</w:t>
            </w:r>
            <w:r w:rsidRPr="00EF2F64">
              <w:rPr>
                <w:rFonts w:asciiTheme="majorBidi" w:hAnsiTheme="majorBidi" w:cstheme="majorBidi"/>
                <w:b/>
                <w:bCs/>
                <w:i/>
                <w:iCs/>
              </w:rPr>
              <w:t xml:space="preserve"> ou </w:t>
            </w:r>
            <w:r w:rsidR="0035553A" w:rsidRPr="00EF2F64">
              <w:rPr>
                <w:rFonts w:asciiTheme="majorBidi" w:hAnsiTheme="majorBidi" w:cstheme="majorBidi"/>
                <w:b/>
                <w:bCs/>
                <w:i/>
                <w:iCs/>
              </w:rPr>
              <w:t>« </w:t>
            </w:r>
            <w:r w:rsidRPr="00EF2F64">
              <w:rPr>
                <w:rFonts w:asciiTheme="majorBidi" w:hAnsiTheme="majorBidi" w:cstheme="majorBidi"/>
                <w:b/>
                <w:bCs/>
                <w:i/>
                <w:iCs/>
              </w:rPr>
              <w:t>n’est pas</w:t>
            </w:r>
            <w:r w:rsidR="0035553A" w:rsidRPr="00EF2F64">
              <w:rPr>
                <w:rFonts w:asciiTheme="majorBidi" w:hAnsiTheme="majorBidi" w:cstheme="majorBidi"/>
                <w:b/>
                <w:bCs/>
                <w:i/>
                <w:iCs/>
              </w:rPr>
              <w:t> »</w:t>
            </w:r>
            <w:r w:rsidRPr="00EF2F64">
              <w:rPr>
                <w:rFonts w:asciiTheme="majorBidi" w:hAnsiTheme="majorBidi" w:cstheme="majorBidi"/>
                <w:b/>
                <w:bCs/>
                <w:i/>
                <w:iCs/>
              </w:rPr>
              <w:t>]</w:t>
            </w:r>
            <w:r w:rsidRPr="00EF2F64">
              <w:rPr>
                <w:rFonts w:asciiTheme="majorBidi" w:hAnsiTheme="majorBidi" w:cstheme="majorBidi"/>
                <w:i/>
              </w:rPr>
              <w:t xml:space="preserve"> </w:t>
            </w:r>
            <w:r w:rsidRPr="00EF2F64">
              <w:rPr>
                <w:rFonts w:asciiTheme="majorBidi" w:hAnsiTheme="majorBidi" w:cstheme="majorBidi"/>
              </w:rPr>
              <w:t>requise</w:t>
            </w:r>
            <w:r w:rsidRPr="00EF2F64">
              <w:rPr>
                <w:rFonts w:asciiTheme="majorBidi" w:hAnsiTheme="majorBidi" w:cstheme="majorBidi"/>
                <w:i/>
              </w:rPr>
              <w:t>.</w:t>
            </w:r>
          </w:p>
        </w:tc>
      </w:tr>
      <w:tr w:rsidR="00CD0FCB" w:rsidRPr="00EF2F64" w14:paraId="43FE6C3D" w14:textId="77777777" w:rsidTr="008459C1">
        <w:tblPrEx>
          <w:tblBorders>
            <w:insideH w:val="single" w:sz="8" w:space="0" w:color="000000"/>
          </w:tblBorders>
          <w:tblCellMar>
            <w:left w:w="103" w:type="dxa"/>
            <w:right w:w="103" w:type="dxa"/>
          </w:tblCellMar>
        </w:tblPrEx>
        <w:tc>
          <w:tcPr>
            <w:tcW w:w="1620" w:type="dxa"/>
          </w:tcPr>
          <w:p w14:paraId="43FE6C3B" w14:textId="77777777" w:rsidR="00CD0FCB" w:rsidRPr="00EF2F64" w:rsidRDefault="00CD0FCB" w:rsidP="004D5528">
            <w:pPr>
              <w:spacing w:before="120" w:after="120"/>
              <w:rPr>
                <w:rFonts w:asciiTheme="majorBidi" w:hAnsiTheme="majorBidi" w:cstheme="majorBidi"/>
                <w:b/>
                <w:bCs/>
              </w:rPr>
            </w:pPr>
            <w:r w:rsidRPr="00EF2F64">
              <w:rPr>
                <w:rFonts w:asciiTheme="majorBidi" w:hAnsiTheme="majorBidi" w:cstheme="majorBidi"/>
                <w:b/>
                <w:bCs/>
              </w:rPr>
              <w:t xml:space="preserve">IS </w:t>
            </w:r>
            <w:r w:rsidR="008D4AD6" w:rsidRPr="00EF2F64">
              <w:rPr>
                <w:rFonts w:asciiTheme="majorBidi" w:hAnsiTheme="majorBidi" w:cstheme="majorBidi"/>
                <w:b/>
                <w:bCs/>
              </w:rPr>
              <w:t xml:space="preserve">17.2 </w:t>
            </w:r>
            <w:r w:rsidRPr="00EF2F64">
              <w:rPr>
                <w:rFonts w:asciiTheme="majorBidi" w:hAnsiTheme="majorBidi" w:cstheme="majorBidi"/>
                <w:b/>
                <w:bCs/>
              </w:rPr>
              <w:t>(b)</w:t>
            </w:r>
          </w:p>
        </w:tc>
        <w:tc>
          <w:tcPr>
            <w:tcW w:w="7830" w:type="dxa"/>
          </w:tcPr>
          <w:p w14:paraId="43FE6C3C" w14:textId="77777777" w:rsidR="00CD0FCB" w:rsidRPr="00EF2F64" w:rsidRDefault="00CD0FCB" w:rsidP="004D5528">
            <w:pPr>
              <w:tabs>
                <w:tab w:val="right" w:pos="7254"/>
              </w:tabs>
              <w:spacing w:before="120" w:after="120"/>
              <w:rPr>
                <w:rFonts w:asciiTheme="majorBidi" w:hAnsiTheme="majorBidi" w:cstheme="majorBidi"/>
              </w:rPr>
            </w:pPr>
            <w:r w:rsidRPr="00EF2F64">
              <w:rPr>
                <w:rFonts w:asciiTheme="majorBidi" w:hAnsiTheme="majorBidi" w:cstheme="majorBidi"/>
              </w:rPr>
              <w:t xml:space="preserve">Un service après-vente </w:t>
            </w:r>
            <w:r w:rsidRPr="00EF2F64">
              <w:rPr>
                <w:rFonts w:asciiTheme="majorBidi" w:hAnsiTheme="majorBidi" w:cstheme="majorBidi"/>
                <w:b/>
                <w:bCs/>
                <w:i/>
                <w:iCs/>
              </w:rPr>
              <w:t>[insérer (</w:t>
            </w:r>
            <w:r w:rsidR="00D951CA" w:rsidRPr="00EF2F64">
              <w:rPr>
                <w:rFonts w:asciiTheme="majorBidi" w:hAnsiTheme="majorBidi" w:cstheme="majorBidi"/>
                <w:b/>
                <w:bCs/>
                <w:i/>
                <w:iCs/>
              </w:rPr>
              <w:t>« </w:t>
            </w:r>
            <w:r w:rsidRPr="00EF2F64">
              <w:rPr>
                <w:rFonts w:asciiTheme="majorBidi" w:hAnsiTheme="majorBidi" w:cstheme="majorBidi"/>
                <w:b/>
                <w:bCs/>
                <w:i/>
                <w:iCs/>
              </w:rPr>
              <w:t>est</w:t>
            </w:r>
            <w:r w:rsidR="0035553A" w:rsidRPr="00EF2F64">
              <w:rPr>
                <w:rFonts w:asciiTheme="majorBidi" w:hAnsiTheme="majorBidi" w:cstheme="majorBidi"/>
                <w:b/>
                <w:bCs/>
                <w:i/>
                <w:iCs/>
              </w:rPr>
              <w:t> »</w:t>
            </w:r>
            <w:r w:rsidRPr="00EF2F64">
              <w:rPr>
                <w:rFonts w:asciiTheme="majorBidi" w:hAnsiTheme="majorBidi" w:cstheme="majorBidi"/>
                <w:b/>
                <w:bCs/>
                <w:i/>
                <w:iCs/>
              </w:rPr>
              <w:t xml:space="preserve"> ou </w:t>
            </w:r>
            <w:r w:rsidR="0035553A" w:rsidRPr="00EF2F64">
              <w:rPr>
                <w:rFonts w:asciiTheme="majorBidi" w:hAnsiTheme="majorBidi" w:cstheme="majorBidi"/>
                <w:b/>
                <w:bCs/>
                <w:i/>
                <w:iCs/>
              </w:rPr>
              <w:t>« </w:t>
            </w:r>
            <w:r w:rsidRPr="00EF2F64">
              <w:rPr>
                <w:rFonts w:asciiTheme="majorBidi" w:hAnsiTheme="majorBidi" w:cstheme="majorBidi"/>
                <w:b/>
                <w:bCs/>
                <w:i/>
                <w:iCs/>
              </w:rPr>
              <w:t>n’est pas </w:t>
            </w:r>
            <w:r w:rsidR="00D951CA" w:rsidRPr="00EF2F64">
              <w:rPr>
                <w:rFonts w:asciiTheme="majorBidi" w:hAnsiTheme="majorBidi" w:cstheme="majorBidi"/>
                <w:b/>
                <w:bCs/>
                <w:i/>
                <w:iCs/>
              </w:rPr>
              <w:t>»</w:t>
            </w:r>
            <w:r w:rsidRPr="00EF2F64">
              <w:rPr>
                <w:rFonts w:asciiTheme="majorBidi" w:hAnsiTheme="majorBidi" w:cstheme="majorBidi"/>
                <w:b/>
                <w:bCs/>
                <w:i/>
                <w:iCs/>
              </w:rPr>
              <w:t>]</w:t>
            </w:r>
            <w:r w:rsidRPr="00EF2F64">
              <w:rPr>
                <w:rFonts w:asciiTheme="majorBidi" w:hAnsiTheme="majorBidi" w:cstheme="majorBidi"/>
                <w:i/>
              </w:rPr>
              <w:t xml:space="preserve"> </w:t>
            </w:r>
            <w:r w:rsidRPr="00EF2F64">
              <w:rPr>
                <w:rFonts w:asciiTheme="majorBidi" w:hAnsiTheme="majorBidi" w:cstheme="majorBidi"/>
              </w:rPr>
              <w:t>requis</w:t>
            </w:r>
            <w:r w:rsidRPr="00EF2F64">
              <w:rPr>
                <w:rFonts w:asciiTheme="majorBidi" w:hAnsiTheme="majorBidi" w:cstheme="majorBidi"/>
                <w:i/>
              </w:rPr>
              <w:t>.</w:t>
            </w:r>
            <w:r w:rsidRPr="00EF2F64">
              <w:rPr>
                <w:rFonts w:asciiTheme="majorBidi" w:hAnsiTheme="majorBidi" w:cstheme="majorBidi"/>
              </w:rPr>
              <w:t xml:space="preserve"> </w:t>
            </w:r>
          </w:p>
        </w:tc>
      </w:tr>
      <w:tr w:rsidR="0050711E" w:rsidRPr="00EF2F64" w14:paraId="43FE6C40" w14:textId="77777777" w:rsidTr="008459C1">
        <w:tblPrEx>
          <w:tblBorders>
            <w:insideH w:val="single" w:sz="8" w:space="0" w:color="000000"/>
          </w:tblBorders>
          <w:tblCellMar>
            <w:left w:w="103" w:type="dxa"/>
            <w:right w:w="103" w:type="dxa"/>
          </w:tblCellMar>
        </w:tblPrEx>
        <w:trPr>
          <w:trHeight w:val="529"/>
        </w:trPr>
        <w:tc>
          <w:tcPr>
            <w:tcW w:w="1620" w:type="dxa"/>
          </w:tcPr>
          <w:p w14:paraId="43FE6C3E" w14:textId="77777777" w:rsidR="0050711E" w:rsidRPr="00EF2F64" w:rsidRDefault="0050711E" w:rsidP="004D5528">
            <w:pPr>
              <w:spacing w:before="120" w:after="120"/>
              <w:rPr>
                <w:rFonts w:asciiTheme="majorBidi" w:hAnsiTheme="majorBidi" w:cstheme="majorBidi"/>
                <w:b/>
              </w:rPr>
            </w:pPr>
            <w:r w:rsidRPr="00EF2F64">
              <w:rPr>
                <w:rFonts w:asciiTheme="majorBidi" w:hAnsiTheme="majorBidi" w:cstheme="majorBidi"/>
                <w:b/>
              </w:rPr>
              <w:t xml:space="preserve">IS </w:t>
            </w:r>
            <w:r w:rsidR="008D4AD6" w:rsidRPr="00EF2F64">
              <w:rPr>
                <w:rFonts w:asciiTheme="majorBidi" w:hAnsiTheme="majorBidi" w:cstheme="majorBidi"/>
                <w:b/>
              </w:rPr>
              <w:t>18</w:t>
            </w:r>
            <w:r w:rsidRPr="00EF2F64">
              <w:rPr>
                <w:rFonts w:asciiTheme="majorBidi" w:hAnsiTheme="majorBidi" w:cstheme="majorBidi"/>
                <w:b/>
              </w:rPr>
              <w:t>.1</w:t>
            </w:r>
          </w:p>
        </w:tc>
        <w:tc>
          <w:tcPr>
            <w:tcW w:w="7830" w:type="dxa"/>
          </w:tcPr>
          <w:p w14:paraId="43FE6C3F" w14:textId="77777777" w:rsidR="0050711E" w:rsidRPr="00EF2F64" w:rsidRDefault="0050711E" w:rsidP="004D5528">
            <w:pPr>
              <w:spacing w:before="120" w:after="120"/>
              <w:ind w:right="-72"/>
              <w:rPr>
                <w:rFonts w:asciiTheme="majorBidi" w:hAnsiTheme="majorBidi" w:cstheme="majorBidi"/>
              </w:rPr>
            </w:pPr>
            <w:r w:rsidRPr="00EF2F64">
              <w:rPr>
                <w:rFonts w:asciiTheme="majorBidi" w:hAnsiTheme="majorBidi" w:cstheme="majorBidi"/>
              </w:rPr>
              <w:t xml:space="preserve">Les Soumissions resteront valables pendant </w:t>
            </w:r>
            <w:r w:rsidRPr="00EF2F64">
              <w:rPr>
                <w:rFonts w:asciiTheme="majorBidi" w:hAnsiTheme="majorBidi" w:cstheme="majorBidi"/>
                <w:b/>
                <w:bCs/>
                <w:i/>
                <w:iCs/>
              </w:rPr>
              <w:t>[insérer le nombre de jours]</w:t>
            </w:r>
            <w:r w:rsidRPr="00EF2F64">
              <w:rPr>
                <w:rFonts w:asciiTheme="majorBidi" w:hAnsiTheme="majorBidi" w:cstheme="majorBidi"/>
              </w:rPr>
              <w:t xml:space="preserve"> </w:t>
            </w:r>
            <w:r w:rsidR="006D688E" w:rsidRPr="00EF2F64">
              <w:rPr>
                <w:rFonts w:asciiTheme="majorBidi" w:hAnsiTheme="majorBidi" w:cstheme="majorBidi"/>
              </w:rPr>
              <w:t>jours.</w:t>
            </w:r>
          </w:p>
        </w:tc>
      </w:tr>
      <w:tr w:rsidR="008D4AD6" w:rsidRPr="00EF2F64" w14:paraId="43FE6C44" w14:textId="77777777" w:rsidTr="008459C1">
        <w:tblPrEx>
          <w:tblBorders>
            <w:insideH w:val="single" w:sz="8" w:space="0" w:color="000000"/>
          </w:tblBorders>
          <w:tblCellMar>
            <w:left w:w="103" w:type="dxa"/>
            <w:right w:w="103" w:type="dxa"/>
          </w:tblCellMar>
        </w:tblPrEx>
        <w:trPr>
          <w:trHeight w:val="529"/>
        </w:trPr>
        <w:tc>
          <w:tcPr>
            <w:tcW w:w="1620" w:type="dxa"/>
          </w:tcPr>
          <w:p w14:paraId="43FE6C41" w14:textId="77777777" w:rsidR="008D4AD6" w:rsidRPr="00EF2F64" w:rsidRDefault="008D4AD6" w:rsidP="004D5528">
            <w:pPr>
              <w:spacing w:before="120" w:after="120"/>
              <w:rPr>
                <w:rFonts w:asciiTheme="majorBidi" w:hAnsiTheme="majorBidi" w:cstheme="majorBidi"/>
                <w:b/>
              </w:rPr>
            </w:pPr>
            <w:r w:rsidRPr="00EF2F64">
              <w:rPr>
                <w:rFonts w:asciiTheme="majorBidi" w:hAnsiTheme="majorBidi" w:cstheme="majorBidi"/>
                <w:b/>
              </w:rPr>
              <w:t>IS 18.3 (a)</w:t>
            </w:r>
          </w:p>
        </w:tc>
        <w:tc>
          <w:tcPr>
            <w:tcW w:w="7830" w:type="dxa"/>
          </w:tcPr>
          <w:p w14:paraId="43FE6C42" w14:textId="77777777" w:rsidR="008D4AD6" w:rsidRPr="00EF2F64" w:rsidRDefault="008D4AD6" w:rsidP="004D5528">
            <w:pPr>
              <w:spacing w:before="120" w:after="120"/>
              <w:ind w:right="-72"/>
              <w:jc w:val="both"/>
              <w:rPr>
                <w:rFonts w:asciiTheme="majorBidi" w:hAnsiTheme="majorBidi" w:cstheme="majorBidi"/>
                <w:i/>
                <w:iCs/>
              </w:rPr>
            </w:pPr>
            <w:r w:rsidRPr="00EF2F64">
              <w:rPr>
                <w:rFonts w:asciiTheme="majorBidi" w:hAnsiTheme="majorBidi" w:cstheme="majorBidi"/>
              </w:rPr>
              <w:t>Dans le cas d’un marché à prix ferme, le Montant du marché sera le Montant de l’Offre actualisée de la manière suivante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 xml:space="preserve">[insérer la méthode ou indiquer </w:t>
            </w:r>
            <w:r w:rsidR="0035553A" w:rsidRPr="00EF2F64">
              <w:rPr>
                <w:rFonts w:asciiTheme="majorBidi" w:hAnsiTheme="majorBidi" w:cstheme="majorBidi"/>
                <w:b/>
                <w:bCs/>
                <w:i/>
                <w:iCs/>
              </w:rPr>
              <w:t>« </w:t>
            </w:r>
            <w:r w:rsidRPr="00EF2F64">
              <w:rPr>
                <w:rFonts w:asciiTheme="majorBidi" w:hAnsiTheme="majorBidi" w:cstheme="majorBidi"/>
                <w:b/>
                <w:bCs/>
                <w:i/>
                <w:iCs/>
              </w:rPr>
              <w:t>comme il sera indiqué dans la demande de prorogation de validité des offres]</w:t>
            </w:r>
            <w:r w:rsidRPr="00EF2F64">
              <w:rPr>
                <w:rFonts w:asciiTheme="majorBidi" w:hAnsiTheme="majorBidi" w:cstheme="majorBidi"/>
                <w:i/>
                <w:iCs/>
              </w:rPr>
              <w:t xml:space="preserve">. </w:t>
            </w:r>
          </w:p>
          <w:p w14:paraId="43FE6C43" w14:textId="77777777" w:rsidR="008D4AD6" w:rsidRPr="00EF2F64" w:rsidRDefault="008D4AD6" w:rsidP="004D5528">
            <w:pPr>
              <w:spacing w:before="120" w:after="120"/>
              <w:ind w:right="-72"/>
              <w:jc w:val="both"/>
              <w:rPr>
                <w:rFonts w:asciiTheme="majorBidi" w:hAnsiTheme="majorBidi" w:cstheme="majorBidi"/>
                <w:b/>
                <w:bCs/>
              </w:rPr>
            </w:pPr>
            <w:r w:rsidRPr="00EF2F64">
              <w:rPr>
                <w:rFonts w:asciiTheme="majorBidi" w:hAnsiTheme="majorBidi" w:cstheme="majorBidi"/>
                <w:b/>
                <w:bCs/>
                <w:i/>
                <w:iCs/>
              </w:rPr>
              <w:t>[La part du Prix du Marché exprimée en monnaie nationale sera ajustée par un facteur reflétant l’inflation au niveau national durant la période d’extension</w:t>
            </w:r>
            <w:r w:rsidR="00A96AED" w:rsidRPr="00EF2F64">
              <w:rPr>
                <w:rFonts w:asciiTheme="majorBidi" w:hAnsiTheme="majorBidi" w:cstheme="majorBidi"/>
                <w:b/>
                <w:bCs/>
                <w:i/>
                <w:iCs/>
              </w:rPr>
              <w:t> ;</w:t>
            </w:r>
            <w:r w:rsidRPr="00EF2F64">
              <w:rPr>
                <w:rFonts w:asciiTheme="majorBidi" w:hAnsiTheme="majorBidi" w:cstheme="majorBidi"/>
                <w:b/>
                <w:bCs/>
                <w:i/>
                <w:iCs/>
              </w:rPr>
              <w:t xml:space="preserve"> et la part du Prix du Marché exprimée en monnaies étrangères sera ajustée par un facteur reflétant l’inflation au niveau international, à savoir dans les pays des monnaies étrangères, durant la période d’extension.]</w:t>
            </w:r>
          </w:p>
        </w:tc>
      </w:tr>
      <w:tr w:rsidR="006D688E" w:rsidRPr="00EF2F64" w14:paraId="43FE6C4D" w14:textId="77777777" w:rsidTr="008459C1">
        <w:tblPrEx>
          <w:tblBorders>
            <w:insideH w:val="single" w:sz="8" w:space="0" w:color="000000"/>
          </w:tblBorders>
          <w:tblCellMar>
            <w:left w:w="103" w:type="dxa"/>
            <w:right w:w="103" w:type="dxa"/>
          </w:tblCellMar>
        </w:tblPrEx>
        <w:tc>
          <w:tcPr>
            <w:tcW w:w="1620" w:type="dxa"/>
          </w:tcPr>
          <w:p w14:paraId="43FE6C45" w14:textId="77777777" w:rsidR="006D688E" w:rsidRPr="00EF2F64" w:rsidRDefault="006D688E" w:rsidP="004D5528">
            <w:pPr>
              <w:spacing w:before="120" w:after="120"/>
              <w:rPr>
                <w:rFonts w:asciiTheme="majorBidi" w:hAnsiTheme="majorBidi" w:cstheme="majorBidi"/>
                <w:b/>
              </w:rPr>
            </w:pPr>
            <w:r w:rsidRPr="00EF2F64">
              <w:rPr>
                <w:rFonts w:asciiTheme="majorBidi" w:hAnsiTheme="majorBidi" w:cstheme="majorBidi"/>
                <w:b/>
              </w:rPr>
              <w:t xml:space="preserve">IS </w:t>
            </w:r>
            <w:r w:rsidR="00DE436D" w:rsidRPr="00EF2F64">
              <w:rPr>
                <w:rFonts w:asciiTheme="majorBidi" w:hAnsiTheme="majorBidi" w:cstheme="majorBidi"/>
                <w:b/>
              </w:rPr>
              <w:t>19</w:t>
            </w:r>
            <w:r w:rsidRPr="00EF2F64">
              <w:rPr>
                <w:rFonts w:asciiTheme="majorBidi" w:hAnsiTheme="majorBidi" w:cstheme="majorBidi"/>
                <w:b/>
              </w:rPr>
              <w:t>.1</w:t>
            </w:r>
          </w:p>
        </w:tc>
        <w:tc>
          <w:tcPr>
            <w:tcW w:w="7830" w:type="dxa"/>
          </w:tcPr>
          <w:p w14:paraId="43FE6C46" w14:textId="77777777" w:rsidR="00CE6955" w:rsidRPr="00EF2F64" w:rsidRDefault="001A5100" w:rsidP="001A5100">
            <w:pPr>
              <w:tabs>
                <w:tab w:val="right" w:pos="7254"/>
              </w:tabs>
              <w:spacing w:before="120" w:after="120"/>
              <w:jc w:val="both"/>
              <w:rPr>
                <w:b/>
                <w:i/>
                <w:highlight w:val="yellow"/>
              </w:rPr>
            </w:pPr>
            <w:r w:rsidRPr="00EF2F64">
              <w:rPr>
                <w:b/>
                <w:i/>
              </w:rPr>
              <w:t>[Si a garantie d’offres est exigées, une Déclaration de garantie d’offre n’est pas exigée, et vice versa]</w:t>
            </w:r>
          </w:p>
          <w:p w14:paraId="43FE6C47" w14:textId="77777777" w:rsidR="001A5100" w:rsidRPr="00EF2F64" w:rsidRDefault="001A5100" w:rsidP="001A5100">
            <w:pPr>
              <w:tabs>
                <w:tab w:val="right" w:pos="7254"/>
              </w:tabs>
              <w:spacing w:before="120" w:after="120"/>
            </w:pPr>
            <w:r w:rsidRPr="00EF2F64">
              <w:t xml:space="preserve">Une Garantie d’offre </w:t>
            </w:r>
            <w:r w:rsidRPr="00EF2F64">
              <w:rPr>
                <w:b/>
                <w:bCs/>
                <w:i/>
                <w:iCs/>
              </w:rPr>
              <w:t>[insérer « sera » ou « ne sera pas »]</w:t>
            </w:r>
            <w:r w:rsidRPr="00EF2F64">
              <w:t xml:space="preserve"> exigée</w:t>
            </w:r>
          </w:p>
          <w:p w14:paraId="43FE6C48" w14:textId="77777777" w:rsidR="00CE6955" w:rsidRPr="00EF2F64" w:rsidRDefault="001A5100" w:rsidP="001A5100">
            <w:pPr>
              <w:tabs>
                <w:tab w:val="right" w:pos="7254"/>
              </w:tabs>
              <w:spacing w:before="120" w:after="120"/>
              <w:rPr>
                <w:highlight w:val="yellow"/>
              </w:rPr>
            </w:pPr>
            <w:r w:rsidRPr="00EF2F64">
              <w:t>Une Déclaration de Garantie d’offre</w:t>
            </w:r>
            <w:r w:rsidRPr="00EF2F64">
              <w:rPr>
                <w:b/>
                <w:bCs/>
                <w:i/>
                <w:iCs/>
              </w:rPr>
              <w:t xml:space="preserve"> [insérer « sera » ou « ne sera pas »]</w:t>
            </w:r>
            <w:r w:rsidRPr="00EF2F64">
              <w:t xml:space="preserve"> exigée</w:t>
            </w:r>
          </w:p>
          <w:p w14:paraId="43FE6C49" w14:textId="77777777" w:rsidR="001267BB" w:rsidRPr="00EF2F64" w:rsidRDefault="001267BB" w:rsidP="001267BB">
            <w:pPr>
              <w:tabs>
                <w:tab w:val="right" w:pos="7254"/>
              </w:tabs>
              <w:spacing w:before="120" w:after="120"/>
              <w:rPr>
                <w:b/>
                <w:bCs/>
                <w:i/>
              </w:rPr>
            </w:pPr>
            <w:r w:rsidRPr="00EF2F64">
              <w:rPr>
                <w:b/>
                <w:bCs/>
                <w:i/>
              </w:rPr>
              <w:t xml:space="preserve">[Si une garantie d’offre est exigée insérer ce qui suit] </w:t>
            </w:r>
          </w:p>
          <w:p w14:paraId="43FE6C4A" w14:textId="77777777" w:rsidR="001267BB" w:rsidRPr="00EF2F64" w:rsidRDefault="001267BB" w:rsidP="001267BB">
            <w:pPr>
              <w:tabs>
                <w:tab w:val="right" w:pos="7254"/>
              </w:tabs>
              <w:spacing w:before="120" w:after="120"/>
              <w:rPr>
                <w:b/>
                <w:bCs/>
                <w:i/>
              </w:rPr>
            </w:pPr>
            <w:r w:rsidRPr="00EF2F64">
              <w:rPr>
                <w:iCs/>
              </w:rPr>
              <w:t xml:space="preserve">Le montant de la garantie de l’offre est : </w:t>
            </w:r>
            <w:r w:rsidRPr="00EF2F64">
              <w:rPr>
                <w:b/>
                <w:bCs/>
                <w:i/>
              </w:rPr>
              <w:t>[insérer le montant]</w:t>
            </w:r>
          </w:p>
          <w:p w14:paraId="43FE6C4B" w14:textId="77777777" w:rsidR="001267BB" w:rsidRPr="00EF2F64" w:rsidRDefault="001267BB" w:rsidP="001267BB">
            <w:pPr>
              <w:tabs>
                <w:tab w:val="right" w:pos="7254"/>
              </w:tabs>
              <w:spacing w:before="120" w:after="120"/>
              <w:rPr>
                <w:b/>
                <w:bCs/>
                <w:i/>
              </w:rPr>
            </w:pPr>
            <w:r w:rsidRPr="00EF2F64">
              <w:rPr>
                <w:b/>
                <w:bCs/>
                <w:i/>
              </w:rPr>
              <w:t>[Dans le cas de lots, insérer le montant de garantie d’offre pour chacun des lots]</w:t>
            </w:r>
          </w:p>
          <w:p w14:paraId="43FE6C4C" w14:textId="77777777" w:rsidR="006D688E" w:rsidRPr="00EF2F64" w:rsidRDefault="001267BB" w:rsidP="001267BB">
            <w:pPr>
              <w:tabs>
                <w:tab w:val="right" w:pos="7254"/>
              </w:tabs>
              <w:spacing w:before="120" w:after="120"/>
              <w:jc w:val="both"/>
              <w:rPr>
                <w:rFonts w:asciiTheme="majorBidi" w:hAnsiTheme="majorBidi" w:cstheme="majorBidi"/>
                <w:b/>
                <w:bCs/>
                <w:i/>
              </w:rPr>
            </w:pPr>
            <w:r w:rsidRPr="00EF2F64">
              <w:rPr>
                <w:b/>
                <w:bCs/>
                <w:i/>
              </w:rPr>
              <w:t>[Note : une garantie d’offre est exigée pour chacun des lots, pour le montant indiqué. Le Soumissionnaire pourra remettre une seule garantie d’offre pour tous les lots (pour le montant total correspondant à tous les lots) pour les lots pour lesquels le Soumissionnaire dépose une offre ; cependant si le montant de la garantie d’offre est inférieur au montant total requis, l’Acheteur déterminera le lot or les lots pour lesquels la garantie d’offre s’appliquera]</w:t>
            </w:r>
          </w:p>
        </w:tc>
      </w:tr>
      <w:tr w:rsidR="0079656B" w:rsidRPr="00EF2F64" w14:paraId="43FE6C52" w14:textId="77777777" w:rsidTr="00AC4598">
        <w:tblPrEx>
          <w:tblBorders>
            <w:insideH w:val="single" w:sz="8" w:space="0" w:color="000000"/>
          </w:tblBorders>
          <w:tblCellMar>
            <w:left w:w="103" w:type="dxa"/>
            <w:right w:w="103" w:type="dxa"/>
          </w:tblCellMar>
        </w:tblPrEx>
        <w:trPr>
          <w:cantSplit/>
        </w:trPr>
        <w:tc>
          <w:tcPr>
            <w:tcW w:w="1620" w:type="dxa"/>
          </w:tcPr>
          <w:p w14:paraId="43FE6C4E" w14:textId="77777777" w:rsidR="0079656B" w:rsidRPr="00EF2F64" w:rsidRDefault="0079656B" w:rsidP="004D5528">
            <w:pPr>
              <w:spacing w:before="120" w:after="120"/>
              <w:rPr>
                <w:rFonts w:asciiTheme="majorBidi" w:hAnsiTheme="majorBidi" w:cstheme="majorBidi"/>
                <w:b/>
                <w:bCs/>
              </w:rPr>
            </w:pPr>
            <w:r w:rsidRPr="00EF2F64">
              <w:rPr>
                <w:rFonts w:asciiTheme="majorBidi" w:hAnsiTheme="majorBidi" w:cstheme="majorBidi"/>
                <w:b/>
              </w:rPr>
              <w:t>IS 19.3(d)</w:t>
            </w:r>
          </w:p>
        </w:tc>
        <w:tc>
          <w:tcPr>
            <w:tcW w:w="7830" w:type="dxa"/>
          </w:tcPr>
          <w:p w14:paraId="43FE6C4F" w14:textId="77777777" w:rsidR="0079656B" w:rsidRPr="00EF2F64" w:rsidRDefault="0079656B" w:rsidP="004D5528">
            <w:pPr>
              <w:tabs>
                <w:tab w:val="right" w:pos="7254"/>
              </w:tabs>
              <w:spacing w:before="120" w:after="120"/>
              <w:rPr>
                <w:rFonts w:asciiTheme="majorBidi" w:hAnsiTheme="majorBidi" w:cstheme="majorBidi"/>
              </w:rPr>
            </w:pPr>
            <w:r w:rsidRPr="00EF2F64">
              <w:rPr>
                <w:rFonts w:asciiTheme="majorBidi" w:hAnsiTheme="majorBidi" w:cstheme="majorBidi"/>
              </w:rPr>
              <w:t>Autres types de garanties acceptables</w:t>
            </w:r>
            <w:r w:rsidR="00A96AED" w:rsidRPr="00EF2F64">
              <w:rPr>
                <w:rFonts w:asciiTheme="majorBidi" w:hAnsiTheme="majorBidi" w:cstheme="majorBidi"/>
              </w:rPr>
              <w:t xml:space="preserve"> :</w:t>
            </w:r>
          </w:p>
          <w:p w14:paraId="43FE6C50" w14:textId="77777777" w:rsidR="00AC4598" w:rsidRPr="00EF2F64" w:rsidRDefault="00AC4598" w:rsidP="00AC4598">
            <w:pPr>
              <w:tabs>
                <w:tab w:val="right" w:pos="7254"/>
              </w:tabs>
              <w:spacing w:before="120" w:after="120"/>
              <w:rPr>
                <w:i/>
                <w:u w:val="single"/>
              </w:rPr>
            </w:pPr>
            <w:r w:rsidRPr="00EF2F64">
              <w:rPr>
                <w:i/>
                <w:u w:val="single"/>
              </w:rPr>
              <w:tab/>
            </w:r>
          </w:p>
          <w:p w14:paraId="43FE6C51" w14:textId="77777777" w:rsidR="0079656B" w:rsidRPr="00EF2F64" w:rsidRDefault="0079656B" w:rsidP="00AC4598">
            <w:pPr>
              <w:spacing w:before="120" w:after="120"/>
              <w:jc w:val="both"/>
              <w:rPr>
                <w:rFonts w:asciiTheme="majorBidi" w:hAnsiTheme="majorBidi" w:cstheme="majorBidi"/>
                <w:b/>
                <w:bCs/>
              </w:rPr>
            </w:pPr>
            <w:r w:rsidRPr="00EF2F64">
              <w:rPr>
                <w:rFonts w:asciiTheme="majorBidi" w:hAnsiTheme="majorBidi" w:cstheme="majorBidi"/>
                <w:b/>
                <w:bCs/>
                <w:i/>
                <w:iCs/>
              </w:rPr>
              <w:t xml:space="preserve">[insérer les noms des autres types de garanties acceptables ou insérer </w:t>
            </w:r>
            <w:r w:rsidR="0035553A" w:rsidRPr="00EF2F64">
              <w:rPr>
                <w:rFonts w:asciiTheme="majorBidi" w:hAnsiTheme="majorBidi" w:cstheme="majorBidi"/>
                <w:b/>
                <w:bCs/>
                <w:i/>
                <w:iCs/>
              </w:rPr>
              <w:t>« </w:t>
            </w:r>
            <w:r w:rsidRPr="00EF2F64">
              <w:rPr>
                <w:rFonts w:asciiTheme="majorBidi" w:hAnsiTheme="majorBidi" w:cstheme="majorBidi"/>
                <w:b/>
                <w:bCs/>
                <w:i/>
                <w:iCs/>
              </w:rPr>
              <w:t>Néant</w:t>
            </w:r>
            <w:r w:rsidR="0035553A" w:rsidRPr="00EF2F64">
              <w:rPr>
                <w:rFonts w:asciiTheme="majorBidi" w:hAnsiTheme="majorBidi" w:cstheme="majorBidi"/>
                <w:b/>
                <w:bCs/>
                <w:i/>
                <w:iCs/>
              </w:rPr>
              <w:t> »</w:t>
            </w:r>
            <w:r w:rsidRPr="00EF2F64">
              <w:rPr>
                <w:rFonts w:asciiTheme="majorBidi" w:hAnsiTheme="majorBidi" w:cstheme="majorBidi"/>
                <w:b/>
                <w:bCs/>
                <w:i/>
                <w:iCs/>
              </w:rPr>
              <w:t xml:space="preserve"> si une garantie de soumission n’est pas requise sous IS 19.1 ou si aucune forme de garantie de soumission autre que celles listées sous IS 19.3(a) à (c) n’est acceptable.]</w:t>
            </w:r>
          </w:p>
        </w:tc>
      </w:tr>
      <w:tr w:rsidR="0079656B" w:rsidRPr="00EF2F64" w14:paraId="43FE6C56" w14:textId="77777777" w:rsidTr="008459C1">
        <w:tblPrEx>
          <w:tblBorders>
            <w:insideH w:val="single" w:sz="8" w:space="0" w:color="000000"/>
          </w:tblBorders>
          <w:tblCellMar>
            <w:left w:w="103" w:type="dxa"/>
            <w:right w:w="103" w:type="dxa"/>
          </w:tblCellMar>
        </w:tblPrEx>
        <w:tc>
          <w:tcPr>
            <w:tcW w:w="1620" w:type="dxa"/>
          </w:tcPr>
          <w:p w14:paraId="43FE6C53" w14:textId="77777777" w:rsidR="0079656B" w:rsidRPr="00EF2F64" w:rsidRDefault="0079656B" w:rsidP="004D5528">
            <w:pPr>
              <w:spacing w:before="120" w:after="120"/>
              <w:rPr>
                <w:rFonts w:asciiTheme="majorBidi" w:hAnsiTheme="majorBidi" w:cstheme="majorBidi"/>
                <w:b/>
                <w:bCs/>
              </w:rPr>
            </w:pPr>
            <w:r w:rsidRPr="00EF2F64">
              <w:rPr>
                <w:rFonts w:asciiTheme="majorBidi" w:hAnsiTheme="majorBidi" w:cstheme="majorBidi"/>
                <w:b/>
              </w:rPr>
              <w:t>IS 19.9</w:t>
            </w:r>
          </w:p>
        </w:tc>
        <w:tc>
          <w:tcPr>
            <w:tcW w:w="7830" w:type="dxa"/>
          </w:tcPr>
          <w:p w14:paraId="43FE6C54" w14:textId="77777777" w:rsidR="0079656B" w:rsidRPr="00EF2F64" w:rsidRDefault="0079656B" w:rsidP="00AC4598">
            <w:pPr>
              <w:spacing w:before="120" w:after="120"/>
              <w:jc w:val="both"/>
              <w:rPr>
                <w:rFonts w:asciiTheme="majorBidi" w:hAnsiTheme="majorBidi" w:cstheme="majorBidi"/>
                <w:b/>
                <w:bCs/>
                <w:i/>
                <w:iCs/>
              </w:rPr>
            </w:pPr>
            <w:r w:rsidRPr="00EF2F64">
              <w:rPr>
                <w:rFonts w:asciiTheme="majorBidi" w:hAnsiTheme="majorBidi" w:cstheme="majorBidi"/>
                <w:b/>
                <w:bCs/>
                <w:i/>
                <w:iCs/>
              </w:rPr>
              <w:t>[Inclure la disposition suivante et les informations correspondantes uniquement dans le cas où, conformément à l’article 19.1 des IS, une garantie de soumission n’est pas requise et que l’Acheteur prévoit d’exclure</w:t>
            </w:r>
            <w:r w:rsidR="00AD2C99" w:rsidRPr="00EF2F64">
              <w:rPr>
                <w:rFonts w:asciiTheme="majorBidi" w:hAnsiTheme="majorBidi" w:cstheme="majorBidi"/>
                <w:b/>
                <w:bCs/>
                <w:i/>
                <w:iCs/>
              </w:rPr>
              <w:t>,</w:t>
            </w:r>
            <w:r w:rsidRPr="00EF2F64">
              <w:rPr>
                <w:rFonts w:asciiTheme="majorBidi" w:hAnsiTheme="majorBidi" w:cstheme="majorBidi"/>
                <w:b/>
                <w:bCs/>
                <w:i/>
                <w:iCs/>
              </w:rPr>
              <w:t xml:space="preserve"> </w:t>
            </w:r>
            <w:r w:rsidR="00AD2C99" w:rsidRPr="00EF2F64">
              <w:rPr>
                <w:rFonts w:asciiTheme="majorBidi" w:hAnsiTheme="majorBidi" w:cstheme="majorBidi"/>
                <w:b/>
                <w:bCs/>
                <w:i/>
                <w:iCs/>
              </w:rPr>
              <w:t xml:space="preserve">pour une durée déterminée, </w:t>
            </w:r>
            <w:r w:rsidRPr="00EF2F64">
              <w:rPr>
                <w:rFonts w:asciiTheme="majorBidi" w:hAnsiTheme="majorBidi" w:cstheme="majorBidi"/>
                <w:b/>
                <w:bCs/>
                <w:i/>
                <w:iCs/>
              </w:rPr>
              <w:t>le Soumissionnaire qui a commis un des actes mentionnés à l’article 19.9 des IS. Dans le cas contraire, omettre cette disposition.]</w:t>
            </w:r>
          </w:p>
          <w:p w14:paraId="43FE6C55" w14:textId="77777777" w:rsidR="0079656B" w:rsidRPr="00EF2F64" w:rsidRDefault="0079656B" w:rsidP="00AC4598">
            <w:pPr>
              <w:tabs>
                <w:tab w:val="right" w:pos="7254"/>
              </w:tabs>
              <w:spacing w:before="120" w:after="120"/>
              <w:jc w:val="both"/>
              <w:rPr>
                <w:rFonts w:asciiTheme="majorBidi" w:hAnsiTheme="majorBidi" w:cstheme="majorBidi"/>
              </w:rPr>
            </w:pPr>
            <w:r w:rsidRPr="00EF2F64">
              <w:rPr>
                <w:rFonts w:asciiTheme="majorBidi" w:hAnsiTheme="majorBidi" w:cstheme="majorBidi"/>
              </w:rPr>
              <w:t xml:space="preserve">Si le Soumissionnaire commet un des actes décrits aux paragraphes (a) ou (b) du présent article, l’Acheteur l’exclura de toute attribution de marché(s) pour une période de </w:t>
            </w:r>
            <w:r w:rsidRPr="00EF2F64">
              <w:rPr>
                <w:rFonts w:asciiTheme="majorBidi" w:hAnsiTheme="majorBidi" w:cstheme="majorBidi"/>
                <w:b/>
                <w:bCs/>
                <w:i/>
                <w:iCs/>
              </w:rPr>
              <w:t>[insérer le nombre d’années]</w:t>
            </w:r>
            <w:r w:rsidRPr="00EF2F64">
              <w:rPr>
                <w:rFonts w:asciiTheme="majorBidi" w:hAnsiTheme="majorBidi" w:cstheme="majorBidi"/>
              </w:rPr>
              <w:t xml:space="preserve"> ans.</w:t>
            </w:r>
          </w:p>
        </w:tc>
      </w:tr>
      <w:tr w:rsidR="008E0CDD" w:rsidRPr="00EF2F64" w14:paraId="43FE6C59" w14:textId="77777777" w:rsidTr="008459C1">
        <w:tblPrEx>
          <w:tblBorders>
            <w:insideH w:val="single" w:sz="8" w:space="0" w:color="000000"/>
          </w:tblBorders>
          <w:tblCellMar>
            <w:left w:w="103" w:type="dxa"/>
            <w:right w:w="103" w:type="dxa"/>
          </w:tblCellMar>
        </w:tblPrEx>
        <w:tc>
          <w:tcPr>
            <w:tcW w:w="1620" w:type="dxa"/>
          </w:tcPr>
          <w:p w14:paraId="43FE6C57" w14:textId="77777777" w:rsidR="008E0CDD" w:rsidRPr="00EF2F64" w:rsidRDefault="008E0CDD" w:rsidP="004D5528">
            <w:pPr>
              <w:spacing w:before="120" w:after="120"/>
              <w:rPr>
                <w:rFonts w:asciiTheme="majorBidi" w:hAnsiTheme="majorBidi" w:cstheme="majorBidi"/>
                <w:b/>
              </w:rPr>
            </w:pPr>
            <w:r w:rsidRPr="00EF2F64">
              <w:rPr>
                <w:rFonts w:asciiTheme="majorBidi" w:hAnsiTheme="majorBidi" w:cstheme="majorBidi"/>
                <w:b/>
              </w:rPr>
              <w:t>IS 2</w:t>
            </w:r>
            <w:r w:rsidR="0079656B" w:rsidRPr="00EF2F64">
              <w:rPr>
                <w:rFonts w:asciiTheme="majorBidi" w:hAnsiTheme="majorBidi" w:cstheme="majorBidi"/>
                <w:b/>
              </w:rPr>
              <w:t>0</w:t>
            </w:r>
            <w:r w:rsidRPr="00EF2F64">
              <w:rPr>
                <w:rFonts w:asciiTheme="majorBidi" w:hAnsiTheme="majorBidi" w:cstheme="majorBidi"/>
                <w:b/>
              </w:rPr>
              <w:t>.1</w:t>
            </w:r>
          </w:p>
        </w:tc>
        <w:tc>
          <w:tcPr>
            <w:tcW w:w="7830" w:type="dxa"/>
          </w:tcPr>
          <w:p w14:paraId="43FE6C58" w14:textId="77777777" w:rsidR="008E0CDD" w:rsidRPr="00EF2F64" w:rsidRDefault="008E0CDD" w:rsidP="004D5528">
            <w:pPr>
              <w:spacing w:before="120" w:after="120"/>
              <w:ind w:right="-72"/>
              <w:rPr>
                <w:rFonts w:asciiTheme="majorBidi" w:hAnsiTheme="majorBidi" w:cstheme="majorBidi"/>
              </w:rPr>
            </w:pPr>
            <w:r w:rsidRPr="00EF2F64">
              <w:rPr>
                <w:rFonts w:asciiTheme="majorBidi" w:hAnsiTheme="majorBidi" w:cstheme="majorBidi"/>
              </w:rPr>
              <w:t xml:space="preserve">Outre l’original, le nombre de copies </w:t>
            </w:r>
            <w:r w:rsidR="00AD2C99" w:rsidRPr="00EF2F64">
              <w:rPr>
                <w:rFonts w:asciiTheme="majorBidi" w:hAnsiTheme="majorBidi" w:cstheme="majorBidi"/>
              </w:rPr>
              <w:t xml:space="preserve">de </w:t>
            </w:r>
            <w:r w:rsidRPr="00EF2F64">
              <w:rPr>
                <w:rFonts w:asciiTheme="majorBidi" w:hAnsiTheme="majorBidi" w:cstheme="majorBidi"/>
              </w:rPr>
              <w:t xml:space="preserve">l’offre sera de </w:t>
            </w:r>
            <w:r w:rsidRPr="00EF2F64">
              <w:rPr>
                <w:rFonts w:asciiTheme="majorBidi" w:hAnsiTheme="majorBidi" w:cstheme="majorBidi"/>
                <w:b/>
                <w:bCs/>
                <w:i/>
                <w:iCs/>
              </w:rPr>
              <w:t>[insérer le nombre de copies]</w:t>
            </w:r>
            <w:r w:rsidRPr="00EF2F64">
              <w:rPr>
                <w:rFonts w:asciiTheme="majorBidi" w:hAnsiTheme="majorBidi" w:cstheme="majorBidi"/>
              </w:rPr>
              <w:t>.</w:t>
            </w:r>
          </w:p>
        </w:tc>
      </w:tr>
      <w:tr w:rsidR="0079656B" w:rsidRPr="00EF2F64" w14:paraId="43FE6C5C" w14:textId="77777777" w:rsidTr="008459C1">
        <w:tblPrEx>
          <w:tblBorders>
            <w:insideH w:val="single" w:sz="8" w:space="0" w:color="000000"/>
          </w:tblBorders>
          <w:tblCellMar>
            <w:left w:w="103" w:type="dxa"/>
            <w:right w:w="103" w:type="dxa"/>
          </w:tblCellMar>
        </w:tblPrEx>
        <w:tc>
          <w:tcPr>
            <w:tcW w:w="1620" w:type="dxa"/>
          </w:tcPr>
          <w:p w14:paraId="43FE6C5A" w14:textId="77777777" w:rsidR="0079656B" w:rsidRPr="00EF2F64" w:rsidRDefault="003C560E" w:rsidP="004D5528">
            <w:pPr>
              <w:spacing w:before="120" w:after="120"/>
              <w:rPr>
                <w:rFonts w:asciiTheme="majorBidi" w:hAnsiTheme="majorBidi" w:cstheme="majorBidi"/>
                <w:b/>
              </w:rPr>
            </w:pPr>
            <w:r w:rsidRPr="00EF2F64">
              <w:rPr>
                <w:rFonts w:asciiTheme="majorBidi" w:hAnsiTheme="majorBidi" w:cstheme="majorBidi"/>
                <w:b/>
              </w:rPr>
              <w:t>IS 20.</w:t>
            </w:r>
            <w:r w:rsidR="00A03621" w:rsidRPr="00EF2F64">
              <w:rPr>
                <w:rFonts w:asciiTheme="majorBidi" w:hAnsiTheme="majorBidi" w:cstheme="majorBidi"/>
                <w:b/>
              </w:rPr>
              <w:t>3</w:t>
            </w:r>
          </w:p>
        </w:tc>
        <w:tc>
          <w:tcPr>
            <w:tcW w:w="7830" w:type="dxa"/>
          </w:tcPr>
          <w:p w14:paraId="43FE6C5B" w14:textId="77777777" w:rsidR="0079656B" w:rsidRPr="00EF2F64" w:rsidRDefault="0079656B" w:rsidP="004D5528">
            <w:pPr>
              <w:spacing w:before="120" w:after="120"/>
              <w:ind w:right="-72"/>
              <w:jc w:val="both"/>
              <w:rPr>
                <w:rFonts w:asciiTheme="majorBidi" w:hAnsiTheme="majorBidi" w:cstheme="majorBidi"/>
              </w:rPr>
            </w:pPr>
            <w:r w:rsidRPr="00EF2F64">
              <w:rPr>
                <w:rFonts w:asciiTheme="majorBidi" w:hAnsiTheme="majorBidi" w:cstheme="majorBidi"/>
              </w:rPr>
              <w:t>La confirmation écrite de l’habilitation du signataire à engager le Soumissionnaire consistera en</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b/>
                <w:bCs/>
                <w:i/>
                <w:iCs/>
              </w:rPr>
              <w:t>[insérer l’intitulé et la description des documents nécessaires à titre d’attestation de procuration (ou pouvoir</w:t>
            </w:r>
            <w:r w:rsidR="00AD2C99" w:rsidRPr="00EF2F64">
              <w:rPr>
                <w:rFonts w:asciiTheme="majorBidi" w:hAnsiTheme="majorBidi" w:cstheme="majorBidi"/>
                <w:b/>
                <w:bCs/>
                <w:i/>
                <w:iCs/>
              </w:rPr>
              <w:t>s</w:t>
            </w:r>
            <w:r w:rsidRPr="00EF2F64">
              <w:rPr>
                <w:rFonts w:asciiTheme="majorBidi" w:hAnsiTheme="majorBidi" w:cstheme="majorBidi"/>
                <w:b/>
                <w:bCs/>
                <w:i/>
                <w:iCs/>
              </w:rPr>
              <w:t>) du signataire de l’offre.]</w:t>
            </w:r>
          </w:p>
        </w:tc>
      </w:tr>
      <w:tr w:rsidR="008E0E41" w:rsidRPr="00EF2F64" w14:paraId="43FE6C5E" w14:textId="77777777" w:rsidTr="004F5689">
        <w:tblPrEx>
          <w:tblBorders>
            <w:insideH w:val="single" w:sz="8" w:space="0" w:color="000000"/>
          </w:tblBorders>
          <w:tblCellMar>
            <w:left w:w="103" w:type="dxa"/>
            <w:right w:w="103" w:type="dxa"/>
          </w:tblCellMar>
        </w:tblPrEx>
        <w:tc>
          <w:tcPr>
            <w:tcW w:w="9450" w:type="dxa"/>
            <w:gridSpan w:val="2"/>
          </w:tcPr>
          <w:p w14:paraId="43FE6C5D" w14:textId="77777777" w:rsidR="008E0E41" w:rsidRPr="00EF2F64" w:rsidRDefault="008E0E41" w:rsidP="004D5528">
            <w:pPr>
              <w:spacing w:before="120" w:after="120"/>
              <w:jc w:val="center"/>
              <w:rPr>
                <w:rFonts w:asciiTheme="majorBidi" w:hAnsiTheme="majorBidi" w:cstheme="majorBidi"/>
                <w:b/>
                <w:bCs/>
                <w:sz w:val="28"/>
              </w:rPr>
            </w:pPr>
            <w:bookmarkStart w:id="282" w:name="_Toc505659532"/>
            <w:bookmarkStart w:id="283" w:name="_Toc506185680"/>
            <w:r w:rsidRPr="00EF2F64">
              <w:rPr>
                <w:rFonts w:asciiTheme="majorBidi" w:hAnsiTheme="majorBidi" w:cstheme="majorBidi"/>
                <w:b/>
                <w:bCs/>
                <w:sz w:val="28"/>
              </w:rPr>
              <w:t xml:space="preserve">D. </w:t>
            </w:r>
            <w:bookmarkEnd w:id="282"/>
            <w:bookmarkEnd w:id="283"/>
            <w:r w:rsidRPr="00EF2F64">
              <w:rPr>
                <w:rFonts w:asciiTheme="majorBidi" w:hAnsiTheme="majorBidi" w:cstheme="majorBidi"/>
                <w:b/>
                <w:sz w:val="28"/>
              </w:rPr>
              <w:t>Remise des offres et ouverture des plis</w:t>
            </w:r>
          </w:p>
        </w:tc>
      </w:tr>
      <w:tr w:rsidR="008E0CDD" w:rsidRPr="00EF2F64" w14:paraId="43FE6C70" w14:textId="77777777" w:rsidTr="008459C1">
        <w:tblPrEx>
          <w:tblBorders>
            <w:insideH w:val="single" w:sz="8" w:space="0" w:color="000000"/>
          </w:tblBorders>
          <w:tblCellMar>
            <w:left w:w="103" w:type="dxa"/>
            <w:right w:w="103" w:type="dxa"/>
          </w:tblCellMar>
        </w:tblPrEx>
        <w:tc>
          <w:tcPr>
            <w:tcW w:w="1620" w:type="dxa"/>
          </w:tcPr>
          <w:p w14:paraId="43FE6C5F" w14:textId="77777777" w:rsidR="008E0CDD" w:rsidRPr="00EF2F64" w:rsidRDefault="008E0CDD" w:rsidP="004D5528">
            <w:pPr>
              <w:tabs>
                <w:tab w:val="right" w:pos="7434"/>
              </w:tabs>
              <w:spacing w:before="120" w:after="120"/>
              <w:rPr>
                <w:rFonts w:asciiTheme="majorBidi" w:hAnsiTheme="majorBidi" w:cstheme="majorBidi"/>
                <w:b/>
              </w:rPr>
            </w:pPr>
            <w:r w:rsidRPr="00EF2F64">
              <w:rPr>
                <w:rFonts w:asciiTheme="majorBidi" w:hAnsiTheme="majorBidi" w:cstheme="majorBidi"/>
                <w:b/>
              </w:rPr>
              <w:t>IS 2</w:t>
            </w:r>
            <w:r w:rsidR="003C560E" w:rsidRPr="00EF2F64">
              <w:rPr>
                <w:rFonts w:asciiTheme="majorBidi" w:hAnsiTheme="majorBidi" w:cstheme="majorBidi"/>
                <w:b/>
              </w:rPr>
              <w:t>2</w:t>
            </w:r>
            <w:r w:rsidRPr="00EF2F64">
              <w:rPr>
                <w:rFonts w:asciiTheme="majorBidi" w:hAnsiTheme="majorBidi" w:cstheme="majorBidi"/>
                <w:b/>
              </w:rPr>
              <w:t>.1</w:t>
            </w:r>
          </w:p>
        </w:tc>
        <w:tc>
          <w:tcPr>
            <w:tcW w:w="7830" w:type="dxa"/>
          </w:tcPr>
          <w:p w14:paraId="43FE6C60" w14:textId="77777777" w:rsidR="008E0CDD" w:rsidRPr="00EF2F64" w:rsidRDefault="008E0CDD" w:rsidP="001267BB">
            <w:pPr>
              <w:tabs>
                <w:tab w:val="right" w:pos="7254"/>
              </w:tabs>
              <w:spacing w:before="120" w:after="120"/>
              <w:jc w:val="both"/>
              <w:rPr>
                <w:rFonts w:asciiTheme="majorBidi" w:hAnsiTheme="majorBidi" w:cstheme="majorBidi"/>
              </w:rPr>
            </w:pPr>
            <w:r w:rsidRPr="00EF2F64">
              <w:rPr>
                <w:rFonts w:asciiTheme="majorBidi" w:hAnsiTheme="majorBidi" w:cstheme="majorBidi"/>
                <w:b/>
                <w:bCs/>
                <w:u w:val="single"/>
              </w:rPr>
              <w:t xml:space="preserve">Aux fins de </w:t>
            </w:r>
            <w:r w:rsidR="003C560E" w:rsidRPr="00EF2F64">
              <w:rPr>
                <w:rFonts w:asciiTheme="majorBidi" w:hAnsiTheme="majorBidi" w:cstheme="majorBidi"/>
                <w:b/>
                <w:bCs/>
                <w:u w:val="single"/>
              </w:rPr>
              <w:t xml:space="preserve">remise </w:t>
            </w:r>
            <w:r w:rsidRPr="00EF2F64">
              <w:rPr>
                <w:rFonts w:asciiTheme="majorBidi" w:hAnsiTheme="majorBidi" w:cstheme="majorBidi"/>
                <w:b/>
                <w:bCs/>
                <w:u w:val="single"/>
              </w:rPr>
              <w:t>des offres</w:t>
            </w:r>
            <w:r w:rsidRPr="00EF2F64">
              <w:rPr>
                <w:rFonts w:asciiTheme="majorBidi" w:hAnsiTheme="majorBidi" w:cstheme="majorBidi"/>
              </w:rPr>
              <w:t xml:space="preserve">, uniquement, l’adresse de </w:t>
            </w:r>
            <w:r w:rsidR="0095260B" w:rsidRPr="00EF2F64">
              <w:rPr>
                <w:rFonts w:asciiTheme="majorBidi" w:hAnsiTheme="majorBidi" w:cstheme="majorBidi"/>
              </w:rPr>
              <w:t>l’Acheteur</w:t>
            </w:r>
            <w:r w:rsidRPr="00EF2F64">
              <w:rPr>
                <w:rFonts w:asciiTheme="majorBidi" w:hAnsiTheme="majorBidi" w:cstheme="majorBidi"/>
              </w:rPr>
              <w:t xml:space="preserve"> est la suivante</w:t>
            </w:r>
            <w:r w:rsidR="00A96AED" w:rsidRPr="00EF2F64">
              <w:rPr>
                <w:rFonts w:asciiTheme="majorBidi" w:hAnsiTheme="majorBidi" w:cstheme="majorBidi"/>
              </w:rPr>
              <w:t xml:space="preserve"> :</w:t>
            </w:r>
          </w:p>
          <w:p w14:paraId="43FE6C61" w14:textId="77777777" w:rsidR="001267BB" w:rsidRPr="00EF2F64" w:rsidRDefault="001267BB" w:rsidP="001267BB">
            <w:pPr>
              <w:tabs>
                <w:tab w:val="right" w:pos="7254"/>
              </w:tabs>
              <w:spacing w:before="120" w:after="120"/>
              <w:rPr>
                <w:rFonts w:asciiTheme="majorBidi" w:hAnsiTheme="majorBidi" w:cstheme="majorBidi"/>
                <w:b/>
                <w:bCs/>
                <w:i/>
                <w:iCs/>
              </w:rPr>
            </w:pPr>
            <w:r w:rsidRPr="00EF2F64">
              <w:rPr>
                <w:rFonts w:asciiTheme="majorBidi" w:hAnsiTheme="majorBidi" w:cstheme="majorBidi"/>
              </w:rPr>
              <w:t xml:space="preserve">Attention : </w:t>
            </w:r>
            <w:r w:rsidRPr="00EF2F64">
              <w:rPr>
                <w:rFonts w:asciiTheme="majorBidi" w:hAnsiTheme="majorBidi" w:cstheme="majorBidi"/>
                <w:b/>
                <w:bCs/>
                <w:i/>
                <w:iCs/>
              </w:rPr>
              <w:t>[insérer le nom complet de la personne, si applicable, ou insérer le nom du chargé de projet]</w:t>
            </w:r>
          </w:p>
          <w:p w14:paraId="43FE6C62" w14:textId="77777777" w:rsidR="008E0CDD" w:rsidRPr="00EF2F64" w:rsidRDefault="001267BB" w:rsidP="001267BB">
            <w:pPr>
              <w:tabs>
                <w:tab w:val="right" w:pos="7254"/>
              </w:tabs>
              <w:spacing w:before="120" w:after="120"/>
              <w:rPr>
                <w:rFonts w:asciiTheme="majorBidi" w:hAnsiTheme="majorBidi" w:cstheme="majorBidi"/>
                <w:b/>
                <w:bCs/>
                <w:i/>
                <w:iCs/>
              </w:rPr>
            </w:pPr>
            <w:r w:rsidRPr="00EF2F64">
              <w:rPr>
                <w:rFonts w:asciiTheme="majorBidi" w:hAnsiTheme="majorBidi" w:cstheme="majorBidi"/>
              </w:rPr>
              <w:t xml:space="preserve">Adresse : </w:t>
            </w:r>
            <w:r w:rsidRPr="00EF2F64">
              <w:rPr>
                <w:rFonts w:asciiTheme="majorBidi" w:hAnsiTheme="majorBidi" w:cstheme="majorBidi"/>
                <w:b/>
                <w:bCs/>
                <w:i/>
                <w:iCs/>
              </w:rPr>
              <w:t>[insérer le nom de la rue et le numéro de l’immeuble]</w:t>
            </w:r>
          </w:p>
          <w:p w14:paraId="43FE6C63" w14:textId="77777777" w:rsidR="008E0CDD" w:rsidRPr="00EF2F64" w:rsidRDefault="008E0CDD" w:rsidP="004D5528">
            <w:pPr>
              <w:tabs>
                <w:tab w:val="right" w:pos="7254"/>
              </w:tabs>
              <w:spacing w:before="120" w:after="120"/>
              <w:rPr>
                <w:rFonts w:asciiTheme="majorBidi" w:hAnsiTheme="majorBidi" w:cstheme="majorBidi"/>
              </w:rPr>
            </w:pPr>
            <w:r w:rsidRPr="00EF2F64">
              <w:rPr>
                <w:rFonts w:asciiTheme="majorBidi" w:hAnsiTheme="majorBidi" w:cstheme="majorBidi"/>
              </w:rPr>
              <w:t>Rue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w:t>
            </w:r>
          </w:p>
          <w:p w14:paraId="43FE6C64" w14:textId="77777777" w:rsidR="008E0CDD" w:rsidRPr="00EF2F64" w:rsidRDefault="008E0CDD" w:rsidP="004D5528">
            <w:pPr>
              <w:tabs>
                <w:tab w:val="right" w:pos="7254"/>
              </w:tabs>
              <w:spacing w:before="120" w:after="120"/>
              <w:rPr>
                <w:rFonts w:asciiTheme="majorBidi" w:hAnsiTheme="majorBidi" w:cstheme="majorBidi"/>
              </w:rPr>
            </w:pPr>
            <w:r w:rsidRPr="00EF2F64">
              <w:rPr>
                <w:rFonts w:asciiTheme="majorBidi" w:hAnsiTheme="majorBidi" w:cstheme="majorBidi"/>
              </w:rPr>
              <w:t>Étage/ numéro de bureau</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w:t>
            </w:r>
          </w:p>
          <w:p w14:paraId="43FE6C65" w14:textId="77777777" w:rsidR="008E0CDD" w:rsidRPr="00EF2F64" w:rsidRDefault="008E0CDD" w:rsidP="004D5528">
            <w:pPr>
              <w:tabs>
                <w:tab w:val="right" w:pos="7254"/>
              </w:tabs>
              <w:spacing w:before="120" w:after="120"/>
              <w:rPr>
                <w:rFonts w:asciiTheme="majorBidi" w:hAnsiTheme="majorBidi" w:cstheme="majorBidi"/>
                <w:i/>
              </w:rPr>
            </w:pPr>
            <w:r w:rsidRPr="00EF2F64">
              <w:rPr>
                <w:rFonts w:asciiTheme="majorBidi" w:hAnsiTheme="majorBidi" w:cstheme="majorBidi"/>
              </w:rPr>
              <w:t>Ville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w:t>
            </w:r>
          </w:p>
          <w:p w14:paraId="43FE6C66" w14:textId="77777777" w:rsidR="008E0CDD" w:rsidRPr="00EF2F64" w:rsidRDefault="008E0CDD" w:rsidP="004D5528">
            <w:pPr>
              <w:tabs>
                <w:tab w:val="right" w:pos="7254"/>
              </w:tabs>
              <w:spacing w:before="120" w:after="120"/>
              <w:rPr>
                <w:rFonts w:asciiTheme="majorBidi" w:hAnsiTheme="majorBidi" w:cstheme="majorBidi"/>
                <w:i/>
              </w:rPr>
            </w:pPr>
            <w:r w:rsidRPr="00EF2F64">
              <w:rPr>
                <w:rFonts w:asciiTheme="majorBidi" w:hAnsiTheme="majorBidi" w:cstheme="majorBidi"/>
              </w:rPr>
              <w:t>Code postal</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w:t>
            </w:r>
          </w:p>
          <w:p w14:paraId="43FE6C67" w14:textId="77777777" w:rsidR="008E0CDD" w:rsidRPr="00EF2F64" w:rsidRDefault="008E0CDD" w:rsidP="004D5528">
            <w:pPr>
              <w:tabs>
                <w:tab w:val="right" w:pos="7254"/>
              </w:tabs>
              <w:spacing w:before="120" w:after="120"/>
              <w:rPr>
                <w:rFonts w:asciiTheme="majorBidi" w:hAnsiTheme="majorBidi" w:cstheme="majorBidi"/>
                <w:i/>
              </w:rPr>
            </w:pPr>
            <w:r w:rsidRPr="00EF2F64">
              <w:rPr>
                <w:rFonts w:asciiTheme="majorBidi" w:hAnsiTheme="majorBidi" w:cstheme="majorBidi"/>
              </w:rPr>
              <w:t>Pays</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w:t>
            </w:r>
          </w:p>
          <w:p w14:paraId="43FE6C68" w14:textId="49E6C702" w:rsidR="00DE37D4" w:rsidRPr="00EF2F64" w:rsidRDefault="001267BB" w:rsidP="001267BB">
            <w:pPr>
              <w:tabs>
                <w:tab w:val="right" w:pos="7254"/>
              </w:tabs>
              <w:spacing w:before="120" w:after="120"/>
              <w:jc w:val="both"/>
              <w:rPr>
                <w:b/>
                <w:i/>
              </w:rPr>
            </w:pPr>
            <w:r w:rsidRPr="00EF2F64">
              <w:rPr>
                <w:b/>
                <w:i/>
              </w:rPr>
              <w:t xml:space="preserve">[Le délai accordé pour la préparation et le dépôt des offres devra être fixé en considérant les circonstances particulières du projet et l’ampleur et la complexité de l’acquisition. Le délai accordé devra être </w:t>
            </w:r>
            <w:r w:rsidR="00A0716A" w:rsidRPr="00EF2F64">
              <w:rPr>
                <w:b/>
                <w:i/>
              </w:rPr>
              <w:t>au minimum de 30 jour</w:t>
            </w:r>
            <w:r w:rsidR="00A0716A">
              <w:rPr>
                <w:b/>
                <w:i/>
              </w:rPr>
              <w:t>s</w:t>
            </w:r>
            <w:r w:rsidR="00A0716A" w:rsidRPr="00EF2F64">
              <w:rPr>
                <w:b/>
                <w:i/>
              </w:rPr>
              <w:t xml:space="preserve"> ouvrable</w:t>
            </w:r>
            <w:r w:rsidR="00A0716A">
              <w:rPr>
                <w:b/>
                <w:i/>
              </w:rPr>
              <w:t>s</w:t>
            </w:r>
            <w:r w:rsidRPr="00EF2F64">
              <w:rPr>
                <w:b/>
                <w:i/>
              </w:rPr>
              <w:t>, sauf accord de la Banque pour un délai plus court]</w:t>
            </w:r>
          </w:p>
          <w:p w14:paraId="43FE6C69" w14:textId="77777777" w:rsidR="008E0CDD" w:rsidRPr="00EF2F64" w:rsidRDefault="008E0CDD" w:rsidP="001267BB">
            <w:pPr>
              <w:keepNext/>
              <w:keepLines/>
              <w:tabs>
                <w:tab w:val="right" w:pos="7254"/>
              </w:tabs>
              <w:spacing w:before="120" w:after="120"/>
              <w:jc w:val="both"/>
              <w:rPr>
                <w:rFonts w:asciiTheme="majorBidi" w:hAnsiTheme="majorBidi" w:cstheme="majorBidi"/>
              </w:rPr>
            </w:pPr>
            <w:r w:rsidRPr="00EF2F64">
              <w:rPr>
                <w:rFonts w:asciiTheme="majorBidi" w:hAnsiTheme="majorBidi" w:cstheme="majorBidi"/>
              </w:rPr>
              <w:t xml:space="preserve">La </w:t>
            </w:r>
            <w:r w:rsidRPr="00EF2F64">
              <w:rPr>
                <w:rFonts w:asciiTheme="majorBidi" w:hAnsiTheme="majorBidi" w:cstheme="majorBidi"/>
                <w:b/>
              </w:rPr>
              <w:t>date et heure limites de remise des offres sont les suivantes</w:t>
            </w:r>
            <w:r w:rsidR="00A96AED" w:rsidRPr="00EF2F64">
              <w:rPr>
                <w:rFonts w:asciiTheme="majorBidi" w:hAnsiTheme="majorBidi" w:cstheme="majorBidi"/>
              </w:rPr>
              <w:t xml:space="preserve"> :</w:t>
            </w:r>
          </w:p>
          <w:p w14:paraId="43FE6C6A" w14:textId="77777777" w:rsidR="008E0CDD" w:rsidRPr="00EF2F64" w:rsidRDefault="008E0CDD" w:rsidP="004D5528">
            <w:pPr>
              <w:tabs>
                <w:tab w:val="right" w:pos="7254"/>
              </w:tabs>
              <w:spacing w:before="120" w:after="120"/>
              <w:rPr>
                <w:rFonts w:asciiTheme="majorBidi" w:hAnsiTheme="majorBidi" w:cstheme="majorBidi"/>
                <w:b/>
                <w:bCs/>
              </w:rPr>
            </w:pPr>
            <w:r w:rsidRPr="00EF2F64">
              <w:rPr>
                <w:rFonts w:asciiTheme="majorBidi" w:hAnsiTheme="majorBidi" w:cstheme="majorBidi"/>
              </w:rPr>
              <w:t>Date</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b/>
                <w:bCs/>
                <w:i/>
                <w:iCs/>
              </w:rPr>
              <w:t>[insérer</w:t>
            </w:r>
            <w:r w:rsidR="00B2068A" w:rsidRPr="00EF2F64">
              <w:rPr>
                <w:rFonts w:asciiTheme="majorBidi" w:hAnsiTheme="majorBidi" w:cstheme="majorBidi"/>
                <w:b/>
                <w:bCs/>
                <w:i/>
                <w:iCs/>
              </w:rPr>
              <w:t xml:space="preserve"> la date</w:t>
            </w:r>
            <w:r w:rsidRPr="00EF2F64">
              <w:rPr>
                <w:rFonts w:asciiTheme="majorBidi" w:hAnsiTheme="majorBidi" w:cstheme="majorBidi"/>
                <w:b/>
                <w:bCs/>
                <w:i/>
                <w:iCs/>
              </w:rPr>
              <w:t>]</w:t>
            </w:r>
          </w:p>
          <w:p w14:paraId="43FE6C6B" w14:textId="77777777" w:rsidR="008E0CDD" w:rsidRPr="00EF2F64" w:rsidRDefault="008E0CDD" w:rsidP="004D5528">
            <w:pPr>
              <w:tabs>
                <w:tab w:val="right" w:pos="7254"/>
              </w:tabs>
              <w:spacing w:before="120" w:after="120"/>
              <w:jc w:val="both"/>
              <w:rPr>
                <w:rFonts w:asciiTheme="majorBidi" w:hAnsiTheme="majorBidi" w:cstheme="majorBidi"/>
                <w:i/>
                <w:iCs/>
              </w:rPr>
            </w:pPr>
            <w:r w:rsidRPr="00EF2F64">
              <w:rPr>
                <w:rFonts w:asciiTheme="majorBidi" w:hAnsiTheme="majorBidi" w:cstheme="majorBidi"/>
              </w:rPr>
              <w:t>Heure</w:t>
            </w:r>
            <w:r w:rsidR="00A96AED" w:rsidRPr="00EF2F64">
              <w:rPr>
                <w:rFonts w:asciiTheme="majorBidi" w:hAnsiTheme="majorBidi" w:cstheme="majorBidi"/>
              </w:rPr>
              <w:t xml:space="preserve"> :</w:t>
            </w:r>
            <w:r w:rsidRPr="00EF2F64">
              <w:rPr>
                <w:rFonts w:asciiTheme="majorBidi" w:hAnsiTheme="majorBidi" w:cstheme="majorBidi"/>
                <w:b/>
                <w:bCs/>
                <w:i/>
              </w:rPr>
              <w:t xml:space="preserve"> </w:t>
            </w:r>
            <w:r w:rsidRPr="00EF2F64">
              <w:rPr>
                <w:rFonts w:asciiTheme="majorBidi" w:hAnsiTheme="majorBidi" w:cstheme="majorBidi"/>
                <w:b/>
                <w:bCs/>
                <w:i/>
                <w:iCs/>
              </w:rPr>
              <w:t>[insérer</w:t>
            </w:r>
            <w:r w:rsidR="00B2068A" w:rsidRPr="00EF2F64">
              <w:rPr>
                <w:rFonts w:asciiTheme="majorBidi" w:hAnsiTheme="majorBidi" w:cstheme="majorBidi"/>
                <w:b/>
                <w:bCs/>
                <w:i/>
                <w:iCs/>
              </w:rPr>
              <w:t xml:space="preserve"> l’heure</w:t>
            </w:r>
            <w:r w:rsidRPr="00EF2F64">
              <w:rPr>
                <w:rFonts w:asciiTheme="majorBidi" w:hAnsiTheme="majorBidi" w:cstheme="majorBidi"/>
                <w:b/>
                <w:bCs/>
                <w:i/>
                <w:iCs/>
              </w:rPr>
              <w:t>]</w:t>
            </w:r>
          </w:p>
          <w:p w14:paraId="43FE6C6C" w14:textId="5E922367" w:rsidR="00DE37D4" w:rsidRPr="00EF2F64" w:rsidRDefault="00AE02E9" w:rsidP="00DE37D4">
            <w:pPr>
              <w:suppressAutoHyphens/>
              <w:spacing w:before="120" w:after="120"/>
              <w:jc w:val="both"/>
              <w:rPr>
                <w:b/>
                <w:spacing w:val="-4"/>
              </w:rPr>
            </w:pPr>
            <w:r w:rsidRPr="00AE02E9">
              <w:rPr>
                <w:b/>
                <w:i/>
                <w:spacing w:val="-4"/>
              </w:rPr>
              <w:t>[La date et l’heure doivent être comme indiqué dans l’Avis d’Appel d’Offres, sous réserve de modification ultérieur en confor</w:t>
            </w:r>
            <w:r>
              <w:rPr>
                <w:b/>
                <w:i/>
                <w:spacing w:val="-4"/>
              </w:rPr>
              <w:t>mité avec l’Article</w:t>
            </w:r>
            <w:r w:rsidR="00DE37D4" w:rsidRPr="00EF2F64">
              <w:rPr>
                <w:b/>
                <w:i/>
                <w:spacing w:val="-4"/>
              </w:rPr>
              <w:t xml:space="preserve"> 22.2</w:t>
            </w:r>
            <w:r w:rsidR="00DE37D4" w:rsidRPr="00EF2F64">
              <w:rPr>
                <w:b/>
                <w:spacing w:val="-4"/>
              </w:rPr>
              <w:t>]</w:t>
            </w:r>
          </w:p>
          <w:p w14:paraId="43FE6C6D" w14:textId="77777777" w:rsidR="003C560E" w:rsidRPr="00EF2F64" w:rsidRDefault="003C560E" w:rsidP="004D5528">
            <w:pPr>
              <w:tabs>
                <w:tab w:val="right" w:pos="7254"/>
              </w:tabs>
              <w:spacing w:before="120" w:after="120"/>
              <w:jc w:val="both"/>
              <w:rPr>
                <w:rFonts w:asciiTheme="majorBidi" w:hAnsiTheme="majorBidi" w:cstheme="majorBidi"/>
              </w:rPr>
            </w:pPr>
            <w:r w:rsidRPr="00EF2F64">
              <w:rPr>
                <w:rFonts w:asciiTheme="majorBidi" w:hAnsiTheme="majorBidi" w:cstheme="majorBidi"/>
              </w:rPr>
              <w:t xml:space="preserve">Le soumissionnaire </w:t>
            </w:r>
            <w:r w:rsidRPr="00EF2F64">
              <w:rPr>
                <w:rFonts w:asciiTheme="majorBidi" w:hAnsiTheme="majorBidi" w:cstheme="majorBidi"/>
                <w:b/>
                <w:bCs/>
                <w:i/>
                <w:iCs/>
              </w:rPr>
              <w:t xml:space="preserve">[insérer </w:t>
            </w:r>
            <w:r w:rsidR="0035553A" w:rsidRPr="00EF2F64">
              <w:rPr>
                <w:rFonts w:asciiTheme="majorBidi" w:hAnsiTheme="majorBidi" w:cstheme="majorBidi"/>
                <w:b/>
                <w:bCs/>
                <w:i/>
                <w:iCs/>
              </w:rPr>
              <w:t>« </w:t>
            </w:r>
            <w:r w:rsidRPr="00EF2F64">
              <w:rPr>
                <w:rFonts w:asciiTheme="majorBidi" w:hAnsiTheme="majorBidi" w:cstheme="majorBidi"/>
                <w:b/>
                <w:bCs/>
                <w:i/>
                <w:iCs/>
              </w:rPr>
              <w:t>aura</w:t>
            </w:r>
            <w:r w:rsidR="0035553A" w:rsidRPr="00EF2F64">
              <w:rPr>
                <w:rFonts w:asciiTheme="majorBidi" w:hAnsiTheme="majorBidi" w:cstheme="majorBidi"/>
                <w:b/>
                <w:bCs/>
                <w:i/>
                <w:iCs/>
              </w:rPr>
              <w:t> »</w:t>
            </w:r>
            <w:r w:rsidRPr="00EF2F64">
              <w:rPr>
                <w:rFonts w:asciiTheme="majorBidi" w:hAnsiTheme="majorBidi" w:cstheme="majorBidi"/>
                <w:b/>
                <w:bCs/>
                <w:i/>
                <w:iCs/>
              </w:rPr>
              <w:t xml:space="preserve"> ou </w:t>
            </w:r>
            <w:r w:rsidR="0035553A" w:rsidRPr="00EF2F64">
              <w:rPr>
                <w:rFonts w:asciiTheme="majorBidi" w:hAnsiTheme="majorBidi" w:cstheme="majorBidi"/>
                <w:b/>
                <w:bCs/>
                <w:i/>
                <w:iCs/>
              </w:rPr>
              <w:t>« </w:t>
            </w:r>
            <w:r w:rsidRPr="00EF2F64">
              <w:rPr>
                <w:rFonts w:asciiTheme="majorBidi" w:hAnsiTheme="majorBidi" w:cstheme="majorBidi"/>
                <w:b/>
                <w:bCs/>
                <w:i/>
                <w:iCs/>
              </w:rPr>
              <w:t>n’aura pas</w:t>
            </w:r>
            <w:r w:rsidR="0035553A" w:rsidRPr="00EF2F64">
              <w:rPr>
                <w:rFonts w:asciiTheme="majorBidi" w:hAnsiTheme="majorBidi" w:cstheme="majorBidi"/>
                <w:b/>
                <w:bCs/>
                <w:i/>
                <w:iCs/>
              </w:rPr>
              <w:t> »</w:t>
            </w:r>
            <w:r w:rsidRPr="00EF2F64">
              <w:rPr>
                <w:rFonts w:asciiTheme="majorBidi" w:hAnsiTheme="majorBidi" w:cstheme="majorBidi"/>
                <w:b/>
                <w:bCs/>
                <w:i/>
                <w:iCs/>
              </w:rPr>
              <w:t>]</w:t>
            </w:r>
            <w:r w:rsidRPr="00EF2F64">
              <w:rPr>
                <w:rFonts w:asciiTheme="majorBidi" w:hAnsiTheme="majorBidi" w:cstheme="majorBidi"/>
              </w:rPr>
              <w:t xml:space="preserve"> l’option de soumettre son offre par voie électronique.</w:t>
            </w:r>
          </w:p>
          <w:p w14:paraId="43FE6C6E" w14:textId="77777777" w:rsidR="003C560E" w:rsidRPr="00EF2F64" w:rsidRDefault="003C560E" w:rsidP="004D5528">
            <w:pPr>
              <w:tabs>
                <w:tab w:val="right" w:pos="7254"/>
              </w:tabs>
              <w:spacing w:before="120" w:after="120"/>
              <w:rPr>
                <w:rFonts w:asciiTheme="majorBidi" w:hAnsiTheme="majorBidi" w:cstheme="majorBidi"/>
                <w:b/>
                <w:bCs/>
                <w:i/>
              </w:rPr>
            </w:pPr>
            <w:r w:rsidRPr="00EF2F64">
              <w:rPr>
                <w:rFonts w:asciiTheme="majorBidi" w:hAnsiTheme="majorBidi" w:cstheme="majorBidi"/>
                <w:b/>
                <w:bCs/>
                <w:i/>
                <w:iCs/>
              </w:rPr>
              <w:t xml:space="preserve">[La disposition suivante et les informations correspondantes seront insérées </w:t>
            </w:r>
            <w:r w:rsidRPr="00EF2F64">
              <w:rPr>
                <w:rFonts w:asciiTheme="majorBidi" w:hAnsiTheme="majorBidi" w:cstheme="majorBidi"/>
                <w:b/>
                <w:bCs/>
                <w:i/>
                <w:iCs/>
                <w:u w:val="single"/>
              </w:rPr>
              <w:t>uniquement</w:t>
            </w:r>
            <w:r w:rsidRPr="00EF2F64">
              <w:rPr>
                <w:rFonts w:asciiTheme="majorBidi" w:hAnsiTheme="majorBidi" w:cstheme="majorBidi"/>
                <w:b/>
                <w:bCs/>
                <w:i/>
                <w:iCs/>
              </w:rPr>
              <w:t xml:space="preserve"> lorsque les soumissionnaires ont le choix de présenter une offre par voie électronique. Dans le cas contraire, supprimer.]</w:t>
            </w:r>
            <w:r w:rsidRPr="00EF2F64">
              <w:rPr>
                <w:rFonts w:asciiTheme="majorBidi" w:hAnsiTheme="majorBidi" w:cstheme="majorBidi"/>
                <w:b/>
                <w:bCs/>
                <w:i/>
              </w:rPr>
              <w:t xml:space="preserve"> </w:t>
            </w:r>
          </w:p>
          <w:p w14:paraId="43FE6C6F" w14:textId="77777777" w:rsidR="003C560E" w:rsidRPr="00EF2F64" w:rsidRDefault="003C560E" w:rsidP="004D5528">
            <w:pPr>
              <w:tabs>
                <w:tab w:val="right" w:pos="7254"/>
              </w:tabs>
              <w:spacing w:before="120" w:after="120"/>
              <w:jc w:val="both"/>
              <w:rPr>
                <w:rFonts w:asciiTheme="majorBidi" w:hAnsiTheme="majorBidi" w:cstheme="majorBidi"/>
              </w:rPr>
            </w:pPr>
            <w:r w:rsidRPr="00EF2F64">
              <w:rPr>
                <w:rFonts w:asciiTheme="majorBidi" w:hAnsiTheme="majorBidi" w:cstheme="majorBidi"/>
              </w:rPr>
              <w:t>Si les Soumissionnaires peuvent soumettre leurs offres par voie électronique, la procédure de soumission est la suivante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 une description de la procédure de soumission des offres par voie électronique</w:t>
            </w:r>
            <w:r w:rsidR="00AD2C99" w:rsidRPr="00EF2F64">
              <w:rPr>
                <w:rFonts w:asciiTheme="majorBidi" w:hAnsiTheme="majorBidi" w:cstheme="majorBidi"/>
                <w:b/>
                <w:bCs/>
                <w:i/>
                <w:iCs/>
              </w:rPr>
              <w:t>,</w:t>
            </w:r>
            <w:r w:rsidRPr="00EF2F64">
              <w:rPr>
                <w:rFonts w:asciiTheme="majorBidi" w:hAnsiTheme="majorBidi" w:cstheme="majorBidi"/>
                <w:b/>
                <w:bCs/>
                <w:i/>
                <w:iCs/>
              </w:rPr>
              <w:t xml:space="preserve"> le cas échéant]</w:t>
            </w:r>
          </w:p>
        </w:tc>
      </w:tr>
      <w:tr w:rsidR="00B2068A" w:rsidRPr="00EF2F64" w14:paraId="43FE6C7B" w14:textId="77777777" w:rsidTr="008459C1">
        <w:tblPrEx>
          <w:tblBorders>
            <w:insideH w:val="single" w:sz="8" w:space="0" w:color="000000"/>
          </w:tblBorders>
          <w:tblCellMar>
            <w:left w:w="103" w:type="dxa"/>
            <w:right w:w="103" w:type="dxa"/>
          </w:tblCellMar>
        </w:tblPrEx>
        <w:tc>
          <w:tcPr>
            <w:tcW w:w="1620" w:type="dxa"/>
          </w:tcPr>
          <w:p w14:paraId="43FE6C71" w14:textId="77777777" w:rsidR="00B2068A" w:rsidRPr="00EF2F64" w:rsidRDefault="00B2068A" w:rsidP="004D5528">
            <w:pPr>
              <w:tabs>
                <w:tab w:val="right" w:pos="7434"/>
              </w:tabs>
              <w:spacing w:before="120" w:after="120"/>
              <w:rPr>
                <w:rFonts w:asciiTheme="majorBidi" w:hAnsiTheme="majorBidi" w:cstheme="majorBidi"/>
                <w:b/>
              </w:rPr>
            </w:pPr>
            <w:r w:rsidRPr="00EF2F64">
              <w:rPr>
                <w:rFonts w:asciiTheme="majorBidi" w:hAnsiTheme="majorBidi" w:cstheme="majorBidi"/>
                <w:b/>
              </w:rPr>
              <w:t>IS 2</w:t>
            </w:r>
            <w:r w:rsidR="003C560E" w:rsidRPr="00EF2F64">
              <w:rPr>
                <w:rFonts w:asciiTheme="majorBidi" w:hAnsiTheme="majorBidi" w:cstheme="majorBidi"/>
                <w:b/>
              </w:rPr>
              <w:t>5</w:t>
            </w:r>
            <w:r w:rsidRPr="00EF2F64">
              <w:rPr>
                <w:rFonts w:asciiTheme="majorBidi" w:hAnsiTheme="majorBidi" w:cstheme="majorBidi"/>
                <w:b/>
              </w:rPr>
              <w:t>.1</w:t>
            </w:r>
          </w:p>
        </w:tc>
        <w:tc>
          <w:tcPr>
            <w:tcW w:w="7830" w:type="dxa"/>
          </w:tcPr>
          <w:p w14:paraId="43FE6C72" w14:textId="77777777" w:rsidR="00B2068A" w:rsidRPr="00EF2F64" w:rsidRDefault="00B2068A" w:rsidP="004D5528">
            <w:pPr>
              <w:tabs>
                <w:tab w:val="right" w:pos="7254"/>
              </w:tabs>
              <w:spacing w:before="120" w:after="120"/>
              <w:rPr>
                <w:rFonts w:asciiTheme="majorBidi" w:hAnsiTheme="majorBidi" w:cstheme="majorBidi"/>
              </w:rPr>
            </w:pPr>
            <w:r w:rsidRPr="00EF2F64">
              <w:rPr>
                <w:rFonts w:asciiTheme="majorBidi" w:hAnsiTheme="majorBidi" w:cstheme="majorBidi"/>
              </w:rPr>
              <w:t>L’ouverture des offres aura lieu à l’adresse suivante</w:t>
            </w:r>
            <w:r w:rsidR="00A96AED" w:rsidRPr="00EF2F64">
              <w:rPr>
                <w:rFonts w:asciiTheme="majorBidi" w:hAnsiTheme="majorBidi" w:cstheme="majorBidi"/>
              </w:rPr>
              <w:t xml:space="preserve"> :</w:t>
            </w:r>
          </w:p>
          <w:p w14:paraId="43FE6C73" w14:textId="77777777" w:rsidR="00B2068A" w:rsidRPr="00EF2F64" w:rsidRDefault="00B2068A" w:rsidP="004D5528">
            <w:pPr>
              <w:tabs>
                <w:tab w:val="right" w:pos="7254"/>
              </w:tabs>
              <w:spacing w:before="120" w:after="120"/>
              <w:rPr>
                <w:rFonts w:asciiTheme="majorBidi" w:hAnsiTheme="majorBidi" w:cstheme="majorBidi"/>
                <w:b/>
                <w:bCs/>
              </w:rPr>
            </w:pPr>
            <w:r w:rsidRPr="00EF2F64">
              <w:rPr>
                <w:rFonts w:asciiTheme="majorBidi" w:hAnsiTheme="majorBidi" w:cstheme="majorBidi"/>
              </w:rPr>
              <w:t>Rue</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b/>
                <w:bCs/>
                <w:i/>
                <w:iCs/>
              </w:rPr>
              <w:t>[insérer]</w:t>
            </w:r>
          </w:p>
          <w:p w14:paraId="43FE6C74" w14:textId="77777777" w:rsidR="00B2068A" w:rsidRPr="00EF2F64" w:rsidRDefault="00A979D5" w:rsidP="004D5528">
            <w:pPr>
              <w:tabs>
                <w:tab w:val="right" w:pos="7254"/>
              </w:tabs>
              <w:spacing w:before="120" w:after="120"/>
              <w:rPr>
                <w:rFonts w:asciiTheme="majorBidi" w:hAnsiTheme="majorBidi" w:cstheme="majorBidi"/>
                <w:i/>
                <w:iCs/>
              </w:rPr>
            </w:pPr>
            <w:r w:rsidRPr="00EF2F64">
              <w:rPr>
                <w:rFonts w:asciiTheme="majorBidi" w:hAnsiTheme="majorBidi" w:cstheme="majorBidi"/>
              </w:rPr>
              <w:t>Étage</w:t>
            </w:r>
            <w:r w:rsidR="00B2068A" w:rsidRPr="00EF2F64">
              <w:rPr>
                <w:rFonts w:asciiTheme="majorBidi" w:hAnsiTheme="majorBidi" w:cstheme="majorBidi"/>
              </w:rPr>
              <w:t>/Numéro de bureau</w:t>
            </w:r>
            <w:r w:rsidR="00A96AED" w:rsidRPr="00EF2F64">
              <w:rPr>
                <w:rFonts w:asciiTheme="majorBidi" w:hAnsiTheme="majorBidi" w:cstheme="majorBidi"/>
              </w:rPr>
              <w:t xml:space="preserve"> :</w:t>
            </w:r>
            <w:r w:rsidR="00B2068A" w:rsidRPr="00EF2F64">
              <w:rPr>
                <w:rFonts w:asciiTheme="majorBidi" w:hAnsiTheme="majorBidi" w:cstheme="majorBidi"/>
              </w:rPr>
              <w:t xml:space="preserve"> </w:t>
            </w:r>
            <w:r w:rsidR="00B2068A" w:rsidRPr="00EF2F64">
              <w:rPr>
                <w:rFonts w:asciiTheme="majorBidi" w:hAnsiTheme="majorBidi" w:cstheme="majorBidi"/>
                <w:b/>
                <w:bCs/>
                <w:i/>
                <w:iCs/>
              </w:rPr>
              <w:t>[insérer]</w:t>
            </w:r>
          </w:p>
          <w:p w14:paraId="43FE6C75" w14:textId="77777777" w:rsidR="00B2068A" w:rsidRPr="00EF2F64" w:rsidRDefault="00B2068A" w:rsidP="004D5528">
            <w:pPr>
              <w:tabs>
                <w:tab w:val="right" w:pos="7254"/>
              </w:tabs>
              <w:spacing w:before="120" w:after="120"/>
              <w:rPr>
                <w:rFonts w:asciiTheme="majorBidi" w:hAnsiTheme="majorBidi" w:cstheme="majorBidi"/>
              </w:rPr>
            </w:pPr>
            <w:r w:rsidRPr="00EF2F64">
              <w:rPr>
                <w:rFonts w:asciiTheme="majorBidi" w:hAnsiTheme="majorBidi" w:cstheme="majorBidi"/>
              </w:rPr>
              <w:t>Ville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w:t>
            </w:r>
          </w:p>
          <w:p w14:paraId="43FE6C76" w14:textId="77777777" w:rsidR="00B2068A" w:rsidRPr="00EF2F64" w:rsidRDefault="00B2068A" w:rsidP="004D5528">
            <w:pPr>
              <w:tabs>
                <w:tab w:val="right" w:pos="7254"/>
              </w:tabs>
              <w:spacing w:before="120" w:after="120"/>
              <w:rPr>
                <w:rFonts w:asciiTheme="majorBidi" w:hAnsiTheme="majorBidi" w:cstheme="majorBidi"/>
                <w:b/>
                <w:bCs/>
              </w:rPr>
            </w:pPr>
            <w:r w:rsidRPr="00EF2F64">
              <w:rPr>
                <w:rFonts w:asciiTheme="majorBidi" w:hAnsiTheme="majorBidi" w:cstheme="majorBidi"/>
              </w:rPr>
              <w:t>Pays</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w:t>
            </w:r>
          </w:p>
          <w:p w14:paraId="43FE6C77" w14:textId="77777777" w:rsidR="00B2068A" w:rsidRPr="00EF2F64" w:rsidRDefault="00B2068A" w:rsidP="004D5528">
            <w:pPr>
              <w:tabs>
                <w:tab w:val="right" w:pos="7254"/>
              </w:tabs>
              <w:spacing w:before="120" w:after="120"/>
              <w:rPr>
                <w:rFonts w:asciiTheme="majorBidi" w:hAnsiTheme="majorBidi" w:cstheme="majorBidi"/>
                <w:b/>
                <w:bCs/>
              </w:rPr>
            </w:pPr>
            <w:r w:rsidRPr="00EF2F64">
              <w:rPr>
                <w:rFonts w:asciiTheme="majorBidi" w:hAnsiTheme="majorBidi" w:cstheme="majorBidi"/>
              </w:rPr>
              <w:t>Date</w:t>
            </w:r>
            <w:r w:rsidR="00A96AED" w:rsidRPr="00EF2F64">
              <w:rPr>
                <w:rFonts w:asciiTheme="majorBidi" w:hAnsiTheme="majorBidi" w:cstheme="majorBidi"/>
              </w:rPr>
              <w:t xml:space="preserve"> :</w:t>
            </w:r>
            <w:r w:rsidRPr="00EF2F64">
              <w:rPr>
                <w:rFonts w:asciiTheme="majorBidi" w:hAnsiTheme="majorBidi" w:cstheme="majorBidi"/>
                <w:b/>
                <w:bCs/>
              </w:rPr>
              <w:t xml:space="preserve"> </w:t>
            </w:r>
            <w:r w:rsidRPr="00EF2F64">
              <w:rPr>
                <w:rFonts w:asciiTheme="majorBidi" w:hAnsiTheme="majorBidi" w:cstheme="majorBidi"/>
                <w:b/>
                <w:bCs/>
                <w:i/>
                <w:iCs/>
              </w:rPr>
              <w:t>[insérer]</w:t>
            </w:r>
          </w:p>
          <w:p w14:paraId="43FE6C78" w14:textId="77777777" w:rsidR="003C560E" w:rsidRPr="00EF2F64" w:rsidRDefault="00B2068A" w:rsidP="00A979D5">
            <w:pPr>
              <w:tabs>
                <w:tab w:val="right" w:pos="7254"/>
              </w:tabs>
              <w:spacing w:before="120" w:after="120"/>
              <w:rPr>
                <w:rFonts w:asciiTheme="majorBidi" w:hAnsiTheme="majorBidi" w:cstheme="majorBidi"/>
                <w:b/>
                <w:bCs/>
                <w:i/>
                <w:iCs/>
              </w:rPr>
            </w:pPr>
            <w:r w:rsidRPr="00EF2F64">
              <w:rPr>
                <w:rFonts w:asciiTheme="majorBidi" w:hAnsiTheme="majorBidi" w:cstheme="majorBidi"/>
              </w:rPr>
              <w:t>Heure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w:t>
            </w:r>
            <w:r w:rsidR="00A979D5" w:rsidRPr="00EF2F64">
              <w:rPr>
                <w:rFonts w:asciiTheme="majorBidi" w:hAnsiTheme="majorBidi" w:cstheme="majorBidi"/>
                <w:b/>
                <w:bCs/>
                <w:i/>
                <w:iCs/>
              </w:rPr>
              <w:t xml:space="preserve"> </w:t>
            </w:r>
            <w:r w:rsidR="003C560E" w:rsidRPr="00EF2F64">
              <w:rPr>
                <w:rFonts w:asciiTheme="majorBidi" w:hAnsiTheme="majorBidi" w:cstheme="majorBidi"/>
                <w:b/>
                <w:bCs/>
                <w:i/>
                <w:iCs/>
              </w:rPr>
              <w:t>[La date et l’heure doivent être la même que celles indiquée dans l’Avis d’Appel d’Offres, sous réserve d’amendement en application de l’IS 22.]</w:t>
            </w:r>
          </w:p>
          <w:p w14:paraId="43FE6C79" w14:textId="77777777" w:rsidR="003C560E" w:rsidRPr="00EF2F64" w:rsidRDefault="003C560E" w:rsidP="004D5528">
            <w:pPr>
              <w:tabs>
                <w:tab w:val="right" w:pos="7254"/>
              </w:tabs>
              <w:spacing w:before="120" w:after="120"/>
              <w:jc w:val="both"/>
              <w:rPr>
                <w:rFonts w:asciiTheme="majorBidi" w:hAnsiTheme="majorBidi" w:cstheme="majorBidi"/>
                <w:b/>
                <w:bCs/>
                <w:i/>
                <w:iCs/>
              </w:rPr>
            </w:pPr>
            <w:r w:rsidRPr="00EF2F64">
              <w:rPr>
                <w:rFonts w:asciiTheme="majorBidi" w:hAnsiTheme="majorBidi" w:cstheme="majorBidi"/>
                <w:b/>
                <w:bCs/>
                <w:i/>
                <w:iCs/>
              </w:rPr>
              <w:t>[La disposition suivante et les informations correspondantes seront insérées uniquement lorsque les soumissionnaires ont le choix de présenter une offre par voie électronique. Dans le cas contraire, supprimer.]</w:t>
            </w:r>
          </w:p>
          <w:p w14:paraId="43FE6C7A" w14:textId="77777777" w:rsidR="003C560E" w:rsidRPr="00EF2F64" w:rsidRDefault="003C560E" w:rsidP="004D5528">
            <w:pPr>
              <w:tabs>
                <w:tab w:val="right" w:pos="7254"/>
              </w:tabs>
              <w:spacing w:before="120" w:after="120"/>
              <w:jc w:val="both"/>
              <w:rPr>
                <w:rFonts w:asciiTheme="majorBidi" w:hAnsiTheme="majorBidi" w:cstheme="majorBidi"/>
              </w:rPr>
            </w:pPr>
            <w:r w:rsidRPr="00EF2F64">
              <w:rPr>
                <w:rFonts w:asciiTheme="majorBidi" w:hAnsiTheme="majorBidi" w:cstheme="majorBidi"/>
                <w:iCs/>
              </w:rPr>
              <w:t>Les procédures d’ouverture des plis remis par voie électronique, lorsqu’elles sont applicables, sont les suivantes</w:t>
            </w:r>
            <w:r w:rsidR="00A96AED" w:rsidRPr="00EF2F64">
              <w:rPr>
                <w:rFonts w:asciiTheme="majorBidi" w:hAnsiTheme="majorBidi" w:cstheme="majorBidi"/>
                <w:iCs/>
              </w:rPr>
              <w:t> :</w:t>
            </w:r>
            <w:r w:rsidRPr="00EF2F64">
              <w:rPr>
                <w:rFonts w:asciiTheme="majorBidi" w:hAnsiTheme="majorBidi" w:cstheme="majorBidi"/>
                <w:i/>
                <w:iCs/>
              </w:rPr>
              <w:t xml:space="preserve"> </w:t>
            </w:r>
            <w:r w:rsidRPr="00EF2F64">
              <w:rPr>
                <w:rFonts w:asciiTheme="majorBidi" w:hAnsiTheme="majorBidi" w:cstheme="majorBidi"/>
                <w:b/>
                <w:bCs/>
                <w:i/>
                <w:iCs/>
              </w:rPr>
              <w:t>[insérer une description des procédures d’ouverture des plis par voie électronique.]</w:t>
            </w:r>
          </w:p>
        </w:tc>
      </w:tr>
      <w:tr w:rsidR="003C560E" w:rsidRPr="00EF2F64" w14:paraId="43FE6C7E" w14:textId="77777777" w:rsidTr="008459C1">
        <w:tblPrEx>
          <w:tblBorders>
            <w:insideH w:val="single" w:sz="8" w:space="0" w:color="000000"/>
          </w:tblBorders>
          <w:tblCellMar>
            <w:left w:w="103" w:type="dxa"/>
            <w:right w:w="103" w:type="dxa"/>
          </w:tblCellMar>
        </w:tblPrEx>
        <w:tc>
          <w:tcPr>
            <w:tcW w:w="1620" w:type="dxa"/>
          </w:tcPr>
          <w:p w14:paraId="43FE6C7C" w14:textId="77777777" w:rsidR="003C560E" w:rsidRPr="00EF2F64" w:rsidRDefault="003C560E" w:rsidP="004D5528">
            <w:pPr>
              <w:tabs>
                <w:tab w:val="right" w:pos="7434"/>
              </w:tabs>
              <w:spacing w:before="120" w:after="120"/>
              <w:rPr>
                <w:rFonts w:asciiTheme="majorBidi" w:hAnsiTheme="majorBidi" w:cstheme="majorBidi"/>
                <w:b/>
              </w:rPr>
            </w:pPr>
            <w:r w:rsidRPr="00EF2F64">
              <w:rPr>
                <w:rFonts w:asciiTheme="majorBidi" w:hAnsiTheme="majorBidi" w:cstheme="majorBidi"/>
                <w:b/>
              </w:rPr>
              <w:t>IS 25.</w:t>
            </w:r>
            <w:r w:rsidR="00A03621" w:rsidRPr="00EF2F64">
              <w:rPr>
                <w:rFonts w:asciiTheme="majorBidi" w:hAnsiTheme="majorBidi" w:cstheme="majorBidi"/>
                <w:b/>
              </w:rPr>
              <w:t>6</w:t>
            </w:r>
          </w:p>
        </w:tc>
        <w:tc>
          <w:tcPr>
            <w:tcW w:w="7830" w:type="dxa"/>
          </w:tcPr>
          <w:p w14:paraId="43FE6C7D" w14:textId="77777777" w:rsidR="003C560E" w:rsidRPr="00EF2F64" w:rsidRDefault="003C560E" w:rsidP="004D5528">
            <w:pPr>
              <w:tabs>
                <w:tab w:val="right" w:pos="7254"/>
              </w:tabs>
              <w:spacing w:before="120" w:after="120"/>
              <w:jc w:val="both"/>
              <w:rPr>
                <w:rFonts w:asciiTheme="majorBidi" w:hAnsiTheme="majorBidi" w:cstheme="majorBidi"/>
                <w:b/>
              </w:rPr>
            </w:pPr>
            <w:r w:rsidRPr="00EF2F64">
              <w:rPr>
                <w:rFonts w:asciiTheme="majorBidi" w:hAnsiTheme="majorBidi" w:cstheme="majorBidi"/>
              </w:rPr>
              <w:t xml:space="preserve">La </w:t>
            </w:r>
            <w:r w:rsidR="00F8105F" w:rsidRPr="00EF2F64">
              <w:rPr>
                <w:rFonts w:asciiTheme="majorBidi" w:hAnsiTheme="majorBidi" w:cstheme="majorBidi"/>
              </w:rPr>
              <w:t xml:space="preserve">Lettre de </w:t>
            </w:r>
            <w:r w:rsidRPr="00EF2F64">
              <w:rPr>
                <w:rFonts w:asciiTheme="majorBidi" w:hAnsiTheme="majorBidi" w:cstheme="majorBidi"/>
              </w:rPr>
              <w:t xml:space="preserve">Soumission et les Bordereaux des Prix seront paraphés par les </w:t>
            </w:r>
            <w:r w:rsidRPr="00EF2F64">
              <w:rPr>
                <w:rFonts w:asciiTheme="majorBidi" w:hAnsiTheme="majorBidi" w:cstheme="majorBidi"/>
                <w:b/>
                <w:bCs/>
                <w:i/>
                <w:iCs/>
              </w:rPr>
              <w:t>[insérer le nombre des représentants]</w:t>
            </w:r>
            <w:r w:rsidRPr="00EF2F64">
              <w:rPr>
                <w:rFonts w:asciiTheme="majorBidi" w:hAnsiTheme="majorBidi" w:cstheme="majorBidi"/>
              </w:rPr>
              <w:t xml:space="preserve"> représentants de l’Acheteur assistant à l’ouverture des plis comme suit</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 [Ex. Chaque Offre sera paraphée par tous les représentants de l’Acheteur et toute modification au prix unitaire ou total sera paraphée par les représentants de l’Acheteur, etc.]</w:t>
            </w:r>
          </w:p>
        </w:tc>
      </w:tr>
      <w:tr w:rsidR="005902A9" w:rsidRPr="00EF2F64" w14:paraId="43FE6C80" w14:textId="77777777" w:rsidTr="004F5689">
        <w:tblPrEx>
          <w:tblBorders>
            <w:insideH w:val="single" w:sz="8" w:space="0" w:color="000000"/>
          </w:tblBorders>
          <w:tblCellMar>
            <w:left w:w="103" w:type="dxa"/>
            <w:right w:w="103" w:type="dxa"/>
          </w:tblCellMar>
        </w:tblPrEx>
        <w:tc>
          <w:tcPr>
            <w:tcW w:w="9450" w:type="dxa"/>
            <w:gridSpan w:val="2"/>
          </w:tcPr>
          <w:p w14:paraId="43FE6C7F" w14:textId="77777777" w:rsidR="005902A9" w:rsidRPr="00EF2F64" w:rsidRDefault="005902A9" w:rsidP="005902A9">
            <w:pPr>
              <w:pageBreakBefore/>
              <w:spacing w:before="120" w:after="120"/>
              <w:jc w:val="center"/>
              <w:rPr>
                <w:rFonts w:asciiTheme="majorBidi" w:hAnsiTheme="majorBidi" w:cstheme="majorBidi"/>
                <w:b/>
                <w:bCs/>
                <w:sz w:val="28"/>
              </w:rPr>
            </w:pPr>
            <w:bookmarkStart w:id="284" w:name="_Toc505659533"/>
            <w:bookmarkStart w:id="285" w:name="_Toc506185681"/>
            <w:r w:rsidRPr="00EF2F64">
              <w:rPr>
                <w:rFonts w:asciiTheme="majorBidi" w:hAnsiTheme="majorBidi" w:cstheme="majorBidi"/>
                <w:b/>
                <w:bCs/>
                <w:sz w:val="28"/>
              </w:rPr>
              <w:t>E. Evaluation et comparaison des offres</w:t>
            </w:r>
            <w:bookmarkEnd w:id="284"/>
            <w:bookmarkEnd w:id="285"/>
          </w:p>
        </w:tc>
      </w:tr>
      <w:tr w:rsidR="00A03621" w:rsidRPr="00EF2F64" w14:paraId="43FE6C83" w14:textId="77777777" w:rsidTr="008459C1">
        <w:tblPrEx>
          <w:tblBorders>
            <w:insideH w:val="single" w:sz="8" w:space="0" w:color="000000"/>
          </w:tblBorders>
          <w:tblCellMar>
            <w:left w:w="103" w:type="dxa"/>
            <w:right w:w="103" w:type="dxa"/>
          </w:tblCellMar>
        </w:tblPrEx>
        <w:tc>
          <w:tcPr>
            <w:tcW w:w="1620" w:type="dxa"/>
          </w:tcPr>
          <w:p w14:paraId="43FE6C81" w14:textId="77777777" w:rsidR="00A03621" w:rsidRPr="00EF2F64" w:rsidRDefault="00A03621" w:rsidP="004D5528">
            <w:pPr>
              <w:tabs>
                <w:tab w:val="right" w:pos="7434"/>
              </w:tabs>
              <w:spacing w:before="120" w:after="120"/>
              <w:rPr>
                <w:rFonts w:asciiTheme="majorBidi" w:hAnsiTheme="majorBidi" w:cstheme="majorBidi"/>
                <w:b/>
              </w:rPr>
            </w:pPr>
            <w:r w:rsidRPr="00EF2F64">
              <w:rPr>
                <w:rFonts w:asciiTheme="majorBidi" w:hAnsiTheme="majorBidi" w:cstheme="majorBidi"/>
                <w:b/>
              </w:rPr>
              <w:t>IS 30.3</w:t>
            </w:r>
          </w:p>
        </w:tc>
        <w:tc>
          <w:tcPr>
            <w:tcW w:w="7830" w:type="dxa"/>
          </w:tcPr>
          <w:p w14:paraId="43FE6C82" w14:textId="77777777" w:rsidR="00A03621" w:rsidRPr="00EF2F64" w:rsidRDefault="005D70B8" w:rsidP="005902A9">
            <w:pPr>
              <w:tabs>
                <w:tab w:val="right" w:pos="7254"/>
              </w:tabs>
              <w:spacing w:before="120" w:after="120"/>
              <w:jc w:val="both"/>
              <w:rPr>
                <w:rFonts w:asciiTheme="majorBidi" w:hAnsiTheme="majorBidi" w:cstheme="majorBidi"/>
              </w:rPr>
            </w:pPr>
            <w:r w:rsidRPr="00EF2F64">
              <w:rPr>
                <w:rFonts w:asciiTheme="majorBidi" w:hAnsiTheme="majorBidi" w:cstheme="majorBidi"/>
              </w:rPr>
              <w:t xml:space="preserve">L’ajustement sera calculé comme étant </w:t>
            </w:r>
            <w:r w:rsidRPr="00EF2F64">
              <w:rPr>
                <w:rFonts w:asciiTheme="majorBidi" w:hAnsiTheme="majorBidi" w:cstheme="majorBidi"/>
                <w:b/>
                <w:bCs/>
                <w:i/>
                <w:iCs/>
              </w:rPr>
              <w:t xml:space="preserve">[insérer </w:t>
            </w:r>
            <w:r w:rsidR="0035553A" w:rsidRPr="00EF2F64">
              <w:rPr>
                <w:rFonts w:asciiTheme="majorBidi" w:hAnsiTheme="majorBidi" w:cstheme="majorBidi"/>
                <w:b/>
                <w:bCs/>
                <w:i/>
                <w:iCs/>
              </w:rPr>
              <w:t>« </w:t>
            </w:r>
            <w:r w:rsidRPr="00EF2F64">
              <w:rPr>
                <w:rFonts w:asciiTheme="majorBidi" w:hAnsiTheme="majorBidi" w:cstheme="majorBidi"/>
                <w:b/>
                <w:bCs/>
                <w:i/>
                <w:iCs/>
              </w:rPr>
              <w:t>la moyenne</w:t>
            </w:r>
            <w:r w:rsidR="0035553A" w:rsidRPr="00EF2F64">
              <w:rPr>
                <w:rFonts w:asciiTheme="majorBidi" w:hAnsiTheme="majorBidi" w:cstheme="majorBidi"/>
                <w:b/>
                <w:bCs/>
                <w:i/>
                <w:iCs/>
              </w:rPr>
              <w:t> »</w:t>
            </w:r>
            <w:r w:rsidRPr="00EF2F64">
              <w:rPr>
                <w:rFonts w:asciiTheme="majorBidi" w:hAnsiTheme="majorBidi" w:cstheme="majorBidi"/>
                <w:b/>
                <w:bCs/>
                <w:i/>
                <w:iCs/>
              </w:rPr>
              <w:t xml:space="preserve"> ou </w:t>
            </w:r>
            <w:r w:rsidR="0035553A" w:rsidRPr="00EF2F64">
              <w:rPr>
                <w:rFonts w:asciiTheme="majorBidi" w:hAnsiTheme="majorBidi" w:cstheme="majorBidi"/>
                <w:b/>
                <w:bCs/>
                <w:i/>
                <w:iCs/>
              </w:rPr>
              <w:t>« </w:t>
            </w:r>
            <w:r w:rsidRPr="00EF2F64">
              <w:rPr>
                <w:rFonts w:asciiTheme="majorBidi" w:hAnsiTheme="majorBidi" w:cstheme="majorBidi"/>
                <w:b/>
                <w:bCs/>
                <w:i/>
                <w:iCs/>
              </w:rPr>
              <w:t>la valeur la plus élevée</w:t>
            </w:r>
            <w:r w:rsidR="0035553A" w:rsidRPr="00EF2F64">
              <w:rPr>
                <w:rFonts w:asciiTheme="majorBidi" w:hAnsiTheme="majorBidi" w:cstheme="majorBidi"/>
                <w:b/>
                <w:bCs/>
                <w:i/>
                <w:iCs/>
              </w:rPr>
              <w:t> »</w:t>
            </w:r>
            <w:r w:rsidRPr="00EF2F64">
              <w:rPr>
                <w:rFonts w:asciiTheme="majorBidi" w:hAnsiTheme="majorBidi" w:cstheme="majorBidi"/>
                <w:b/>
                <w:bCs/>
                <w:i/>
                <w:iCs/>
              </w:rPr>
              <w:t>]</w:t>
            </w:r>
            <w:r w:rsidRPr="00EF2F64">
              <w:rPr>
                <w:rFonts w:asciiTheme="majorBidi" w:hAnsiTheme="majorBidi" w:cstheme="majorBidi"/>
              </w:rPr>
              <w:t xml:space="preserve"> du prix proposé par les autres soumissionnaires ayant présenté une offre conforme.</w:t>
            </w:r>
            <w:r w:rsidR="00A96AED" w:rsidRPr="00EF2F64">
              <w:rPr>
                <w:rFonts w:asciiTheme="majorBidi" w:hAnsiTheme="majorBidi" w:cstheme="majorBidi"/>
              </w:rPr>
              <w:t xml:space="preserve"> </w:t>
            </w:r>
            <w:r w:rsidRPr="00EF2F64">
              <w:rPr>
                <w:rFonts w:asciiTheme="majorBidi" w:hAnsiTheme="majorBidi" w:cstheme="majorBidi"/>
              </w:rPr>
              <w:t>Si le prix de l’élément ne peut pas être calculé sur la base des prix des autres soumissionnaires ayant présenté une offre conforme, l’Acheteur établira une estimation raisonnable.</w:t>
            </w:r>
          </w:p>
        </w:tc>
      </w:tr>
      <w:tr w:rsidR="008B097F" w:rsidRPr="00EF2F64" w14:paraId="43FE6C88" w14:textId="77777777" w:rsidTr="008459C1">
        <w:tblPrEx>
          <w:tblBorders>
            <w:insideH w:val="single" w:sz="8" w:space="0" w:color="000000"/>
          </w:tblBorders>
          <w:tblCellMar>
            <w:left w:w="103" w:type="dxa"/>
            <w:right w:w="103" w:type="dxa"/>
          </w:tblCellMar>
        </w:tblPrEx>
        <w:tc>
          <w:tcPr>
            <w:tcW w:w="1620" w:type="dxa"/>
          </w:tcPr>
          <w:p w14:paraId="43FE6C84" w14:textId="77777777" w:rsidR="008B097F" w:rsidRPr="00EF2F64" w:rsidRDefault="00D943E1" w:rsidP="004D5528">
            <w:pPr>
              <w:tabs>
                <w:tab w:val="right" w:pos="7434"/>
              </w:tabs>
              <w:spacing w:before="120" w:after="120"/>
              <w:rPr>
                <w:rFonts w:asciiTheme="majorBidi" w:hAnsiTheme="majorBidi" w:cstheme="majorBidi"/>
                <w:b/>
              </w:rPr>
            </w:pPr>
            <w:r w:rsidRPr="00EF2F64">
              <w:rPr>
                <w:rFonts w:asciiTheme="majorBidi" w:hAnsiTheme="majorBidi" w:cstheme="majorBidi"/>
                <w:b/>
              </w:rPr>
              <w:t>IS 32</w:t>
            </w:r>
            <w:r w:rsidR="008B097F" w:rsidRPr="00EF2F64">
              <w:rPr>
                <w:rFonts w:asciiTheme="majorBidi" w:hAnsiTheme="majorBidi" w:cstheme="majorBidi"/>
                <w:b/>
              </w:rPr>
              <w:t>.1</w:t>
            </w:r>
          </w:p>
        </w:tc>
        <w:tc>
          <w:tcPr>
            <w:tcW w:w="7830" w:type="dxa"/>
          </w:tcPr>
          <w:p w14:paraId="43FE6C85" w14:textId="77777777" w:rsidR="008B097F" w:rsidRPr="00EF2F64" w:rsidRDefault="008B097F" w:rsidP="005902A9">
            <w:pPr>
              <w:tabs>
                <w:tab w:val="right" w:pos="7254"/>
              </w:tabs>
              <w:spacing w:before="120" w:after="120"/>
              <w:jc w:val="both"/>
              <w:rPr>
                <w:rFonts w:asciiTheme="majorBidi" w:hAnsiTheme="majorBidi" w:cstheme="majorBidi"/>
                <w:b/>
                <w:bCs/>
              </w:rPr>
            </w:pPr>
            <w:r w:rsidRPr="00EF2F64">
              <w:rPr>
                <w:rFonts w:asciiTheme="majorBidi" w:hAnsiTheme="majorBidi" w:cstheme="majorBidi"/>
              </w:rPr>
              <w:t>La monnaie utilisée pour convertir en une seule monnaie les prix des offres aux fins d’évaluation et de comparaison de ces offres est</w:t>
            </w:r>
            <w:r w:rsidR="00A96AED" w:rsidRPr="00EF2F64">
              <w:rPr>
                <w:rFonts w:asciiTheme="majorBidi" w:hAnsiTheme="majorBidi" w:cstheme="majorBidi"/>
              </w:rPr>
              <w:t xml:space="preserve"> </w:t>
            </w:r>
            <w:r w:rsidR="00A96AED" w:rsidRPr="00EF2F64">
              <w:rPr>
                <w:rFonts w:asciiTheme="majorBidi" w:hAnsiTheme="majorBidi" w:cstheme="majorBidi"/>
                <w:i/>
                <w:iCs/>
              </w:rPr>
              <w:t>:</w:t>
            </w:r>
            <w:r w:rsidR="005C5265" w:rsidRPr="00EF2F64">
              <w:rPr>
                <w:rFonts w:asciiTheme="majorBidi" w:hAnsiTheme="majorBidi" w:cstheme="majorBidi"/>
                <w:i/>
                <w:iCs/>
              </w:rPr>
              <w:t xml:space="preserve"> </w:t>
            </w:r>
            <w:r w:rsidR="005C5265" w:rsidRPr="00EF2F64">
              <w:rPr>
                <w:rFonts w:asciiTheme="majorBidi" w:hAnsiTheme="majorBidi" w:cstheme="majorBidi"/>
                <w:b/>
                <w:bCs/>
                <w:i/>
                <w:iCs/>
              </w:rPr>
              <w:t>[</w:t>
            </w:r>
            <w:r w:rsidRPr="00EF2F64">
              <w:rPr>
                <w:rFonts w:asciiTheme="majorBidi" w:hAnsiTheme="majorBidi" w:cstheme="majorBidi"/>
                <w:b/>
                <w:bCs/>
                <w:i/>
                <w:iCs/>
              </w:rPr>
              <w:t>insérer le nom de la monnaie]</w:t>
            </w:r>
          </w:p>
          <w:p w14:paraId="43FE6C86" w14:textId="77777777" w:rsidR="003C560E" w:rsidRPr="00EF2F64" w:rsidRDefault="0047716A" w:rsidP="005902A9">
            <w:pPr>
              <w:tabs>
                <w:tab w:val="right" w:pos="7254"/>
              </w:tabs>
              <w:spacing w:before="120" w:after="120"/>
              <w:jc w:val="both"/>
              <w:rPr>
                <w:rFonts w:asciiTheme="majorBidi" w:hAnsiTheme="majorBidi" w:cstheme="majorBidi"/>
                <w:i/>
              </w:rPr>
            </w:pPr>
            <w:r w:rsidRPr="00EF2F64">
              <w:rPr>
                <w:rFonts w:asciiTheme="majorBidi" w:hAnsiTheme="majorBidi" w:cstheme="majorBidi"/>
              </w:rPr>
              <w:t>La source du taux de change à employer est</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
                <w:bCs/>
                <w:i/>
                <w:iCs/>
              </w:rPr>
              <w:t>[Insérer le nom de la source du taux de change (ex. la Banque Centrale du pays de l’Acheteur.]</w:t>
            </w:r>
          </w:p>
          <w:p w14:paraId="43FE6C87" w14:textId="77777777" w:rsidR="008B097F" w:rsidRPr="00EF2F64" w:rsidRDefault="003C560E" w:rsidP="005902A9">
            <w:pPr>
              <w:tabs>
                <w:tab w:val="right" w:pos="7254"/>
              </w:tabs>
              <w:spacing w:before="120" w:after="120"/>
              <w:jc w:val="both"/>
              <w:rPr>
                <w:rFonts w:asciiTheme="majorBidi" w:hAnsiTheme="majorBidi" w:cstheme="majorBidi"/>
              </w:rPr>
            </w:pPr>
            <w:r w:rsidRPr="00EF2F64">
              <w:rPr>
                <w:rFonts w:asciiTheme="majorBidi" w:hAnsiTheme="majorBidi" w:cstheme="majorBidi"/>
              </w:rPr>
              <w:t>La date de référence est</w:t>
            </w:r>
            <w:r w:rsidR="00A96AED" w:rsidRPr="00EF2F64">
              <w:rPr>
                <w:rFonts w:asciiTheme="majorBidi" w:hAnsiTheme="majorBidi" w:cstheme="majorBidi"/>
                <w:i/>
                <w:iCs/>
              </w:rPr>
              <w:t> :</w:t>
            </w:r>
            <w:r w:rsidR="00A57152" w:rsidRPr="00EF2F64">
              <w:rPr>
                <w:rFonts w:asciiTheme="majorBidi" w:hAnsiTheme="majorBidi" w:cstheme="majorBidi"/>
                <w:i/>
                <w:iCs/>
              </w:rPr>
              <w:t xml:space="preserve"> </w:t>
            </w:r>
            <w:r w:rsidRPr="00EF2F64">
              <w:rPr>
                <w:rFonts w:asciiTheme="majorBidi" w:hAnsiTheme="majorBidi" w:cstheme="majorBidi"/>
                <w:b/>
                <w:bCs/>
                <w:i/>
                <w:iCs/>
              </w:rPr>
              <w:t>[Insérer le jour, le mois et l’année</w:t>
            </w:r>
            <w:r w:rsidR="00A96AED" w:rsidRPr="00EF2F64">
              <w:rPr>
                <w:rFonts w:asciiTheme="majorBidi" w:hAnsiTheme="majorBidi" w:cstheme="majorBidi"/>
                <w:b/>
                <w:bCs/>
                <w:i/>
                <w:iCs/>
              </w:rPr>
              <w:t> ;</w:t>
            </w:r>
            <w:r w:rsidRPr="00EF2F64">
              <w:rPr>
                <w:rFonts w:asciiTheme="majorBidi" w:hAnsiTheme="majorBidi" w:cstheme="majorBidi"/>
                <w:b/>
                <w:bCs/>
                <w:i/>
                <w:iCs/>
              </w:rPr>
              <w:t xml:space="preserve"> ex. le 15 juin </w:t>
            </w:r>
            <w:r w:rsidR="00D30AF7" w:rsidRPr="00EF2F64">
              <w:rPr>
                <w:rFonts w:asciiTheme="majorBidi" w:hAnsiTheme="majorBidi" w:cstheme="majorBidi"/>
                <w:b/>
                <w:bCs/>
                <w:i/>
                <w:iCs/>
              </w:rPr>
              <w:t>2018</w:t>
            </w:r>
            <w:r w:rsidRPr="00EF2F64">
              <w:rPr>
                <w:rFonts w:asciiTheme="majorBidi" w:hAnsiTheme="majorBidi" w:cstheme="majorBidi"/>
                <w:b/>
                <w:bCs/>
                <w:i/>
                <w:iCs/>
              </w:rPr>
              <w:t>, pas plus tôt que 28 jours avant la date limite de remise des offres et au plus tard la date originale de l’expiration du délai de validité des offres.]</w:t>
            </w:r>
          </w:p>
        </w:tc>
      </w:tr>
      <w:tr w:rsidR="00D943E1" w:rsidRPr="00EF2F64" w14:paraId="43FE6C8D" w14:textId="77777777" w:rsidTr="008459C1">
        <w:tblPrEx>
          <w:tblBorders>
            <w:insideH w:val="single" w:sz="8" w:space="0" w:color="000000"/>
          </w:tblBorders>
          <w:tblCellMar>
            <w:left w:w="103" w:type="dxa"/>
            <w:right w:w="103" w:type="dxa"/>
          </w:tblCellMar>
        </w:tblPrEx>
        <w:tc>
          <w:tcPr>
            <w:tcW w:w="1620" w:type="dxa"/>
          </w:tcPr>
          <w:p w14:paraId="43FE6C89" w14:textId="77777777" w:rsidR="00D943E1" w:rsidRPr="00EF2F64" w:rsidRDefault="00D943E1" w:rsidP="004D5528">
            <w:pPr>
              <w:spacing w:before="120" w:after="120"/>
              <w:rPr>
                <w:rFonts w:asciiTheme="majorBidi" w:hAnsiTheme="majorBidi" w:cstheme="majorBidi"/>
                <w:b/>
                <w:bCs/>
              </w:rPr>
            </w:pPr>
            <w:r w:rsidRPr="00EF2F64">
              <w:rPr>
                <w:rFonts w:asciiTheme="majorBidi" w:hAnsiTheme="majorBidi" w:cstheme="majorBidi"/>
                <w:b/>
              </w:rPr>
              <w:t>IS 33.1</w:t>
            </w:r>
          </w:p>
        </w:tc>
        <w:tc>
          <w:tcPr>
            <w:tcW w:w="7830" w:type="dxa"/>
          </w:tcPr>
          <w:p w14:paraId="43FE6C8A" w14:textId="77777777" w:rsidR="00D943E1" w:rsidRPr="00EF2F64" w:rsidRDefault="00D943E1" w:rsidP="004D5528">
            <w:pPr>
              <w:tabs>
                <w:tab w:val="right" w:pos="7254"/>
              </w:tabs>
              <w:spacing w:before="120" w:after="120"/>
              <w:jc w:val="both"/>
              <w:rPr>
                <w:rFonts w:asciiTheme="majorBidi" w:hAnsiTheme="majorBidi" w:cstheme="majorBidi"/>
                <w:b/>
                <w:bCs/>
                <w:i/>
                <w:iCs/>
              </w:rPr>
            </w:pPr>
            <w:r w:rsidRPr="00EF2F64">
              <w:rPr>
                <w:rFonts w:asciiTheme="majorBidi" w:hAnsiTheme="majorBidi" w:cstheme="majorBidi"/>
                <w:b/>
                <w:bCs/>
                <w:i/>
                <w:iCs/>
              </w:rPr>
              <w:t xml:space="preserve">[La disposition suivante et les informations correspondantes seront uniquement incluses si le Plan de passation des marchés autorise l’application de la marge de préférence nationale et que l’Acheteur prévoit de l’appliquer dans le cadre du Marché. Dans le cas contraire, supprimer.] </w:t>
            </w:r>
          </w:p>
          <w:p w14:paraId="43FE6C8B" w14:textId="77777777" w:rsidR="00D943E1" w:rsidRPr="00EF2F64" w:rsidRDefault="00D943E1" w:rsidP="004D5528">
            <w:pPr>
              <w:tabs>
                <w:tab w:val="right" w:pos="7254"/>
              </w:tabs>
              <w:spacing w:before="120" w:after="120"/>
              <w:jc w:val="both"/>
              <w:rPr>
                <w:rFonts w:asciiTheme="majorBidi" w:hAnsiTheme="majorBidi" w:cstheme="majorBidi"/>
                <w:b/>
                <w:bCs/>
                <w:i/>
                <w:iCs/>
              </w:rPr>
            </w:pPr>
            <w:r w:rsidRPr="00EF2F64">
              <w:rPr>
                <w:rFonts w:asciiTheme="majorBidi" w:hAnsiTheme="majorBidi" w:cstheme="majorBidi"/>
                <w:b/>
                <w:bCs/>
                <w:i/>
                <w:iCs/>
              </w:rPr>
              <w:t>[insérer, le cas échéant</w:t>
            </w:r>
            <w:r w:rsidR="00A96AED" w:rsidRPr="00EF2F64">
              <w:rPr>
                <w:rFonts w:asciiTheme="majorBidi" w:hAnsiTheme="majorBidi" w:cstheme="majorBidi"/>
                <w:b/>
                <w:bCs/>
                <w:i/>
                <w:iCs/>
              </w:rPr>
              <w:t> :</w:t>
            </w:r>
            <w:r w:rsidRPr="00EF2F64">
              <w:rPr>
                <w:rFonts w:asciiTheme="majorBidi" w:hAnsiTheme="majorBidi" w:cstheme="majorBidi"/>
                <w:b/>
                <w:bCs/>
                <w:i/>
                <w:iCs/>
              </w:rPr>
              <w:t xml:space="preserve"> </w:t>
            </w:r>
            <w:r w:rsidR="0035553A" w:rsidRPr="00EF2F64">
              <w:rPr>
                <w:rFonts w:asciiTheme="majorBidi" w:hAnsiTheme="majorBidi" w:cstheme="majorBidi"/>
                <w:b/>
                <w:bCs/>
                <w:i/>
                <w:iCs/>
              </w:rPr>
              <w:t>« </w:t>
            </w:r>
            <w:r w:rsidRPr="00EF2F64">
              <w:rPr>
                <w:rFonts w:asciiTheme="majorBidi" w:hAnsiTheme="majorBidi" w:cstheme="majorBidi"/>
                <w:b/>
                <w:bCs/>
                <w:iCs/>
              </w:rPr>
              <w:t>Une marge de préférence sera accordée aux fournitures d’origine nationale.</w:t>
            </w:r>
            <w:r w:rsidR="0035553A" w:rsidRPr="00EF2F64">
              <w:rPr>
                <w:rFonts w:asciiTheme="majorBidi" w:hAnsiTheme="majorBidi" w:cstheme="majorBidi"/>
                <w:b/>
                <w:bCs/>
                <w:i/>
                <w:iCs/>
              </w:rPr>
              <w:t> »</w:t>
            </w:r>
            <w:r w:rsidRPr="00EF2F64">
              <w:rPr>
                <w:rFonts w:asciiTheme="majorBidi" w:hAnsiTheme="majorBidi" w:cstheme="majorBidi"/>
                <w:b/>
                <w:bCs/>
                <w:i/>
                <w:iCs/>
              </w:rPr>
              <w:t>]</w:t>
            </w:r>
          </w:p>
          <w:p w14:paraId="43FE6C8C" w14:textId="77777777" w:rsidR="00D943E1" w:rsidRPr="00EF2F64" w:rsidRDefault="00D943E1" w:rsidP="004D5528">
            <w:pPr>
              <w:pStyle w:val="i"/>
              <w:tabs>
                <w:tab w:val="right" w:pos="7254"/>
              </w:tabs>
              <w:suppressAutoHyphens w:val="0"/>
              <w:spacing w:before="120" w:after="120"/>
              <w:rPr>
                <w:rFonts w:asciiTheme="majorBidi" w:hAnsiTheme="majorBidi" w:cstheme="majorBidi"/>
              </w:rPr>
            </w:pPr>
            <w:r w:rsidRPr="00EF2F64">
              <w:rPr>
                <w:rFonts w:asciiTheme="majorBidi" w:hAnsiTheme="majorBidi" w:cstheme="majorBidi"/>
                <w:iCs/>
              </w:rPr>
              <w:t>Si une marge de préférence est accordée, la méthode pour l’application de la marge et les critères correspondants sont définis dans la Section III, Critères d’évaluation et de qualification</w:t>
            </w:r>
            <w:r w:rsidRPr="00EF2F64">
              <w:rPr>
                <w:rFonts w:asciiTheme="majorBidi" w:hAnsiTheme="majorBidi" w:cstheme="majorBidi"/>
                <w:i/>
                <w:iCs/>
              </w:rPr>
              <w:t>.</w:t>
            </w:r>
          </w:p>
        </w:tc>
      </w:tr>
      <w:tr w:rsidR="00EB5EAA" w:rsidRPr="00EF2F64" w14:paraId="43FE6C94" w14:textId="77777777" w:rsidTr="008459C1">
        <w:tblPrEx>
          <w:tblBorders>
            <w:insideH w:val="single" w:sz="8" w:space="0" w:color="000000"/>
          </w:tblBorders>
          <w:tblCellMar>
            <w:left w:w="103" w:type="dxa"/>
            <w:right w:w="103" w:type="dxa"/>
          </w:tblCellMar>
        </w:tblPrEx>
        <w:tc>
          <w:tcPr>
            <w:tcW w:w="1620" w:type="dxa"/>
          </w:tcPr>
          <w:p w14:paraId="43FE6C8E" w14:textId="77777777" w:rsidR="00EB5EAA" w:rsidRPr="00EF2F64" w:rsidRDefault="00EB5EAA" w:rsidP="004D5528">
            <w:pPr>
              <w:tabs>
                <w:tab w:val="right" w:pos="7434"/>
              </w:tabs>
              <w:spacing w:before="120" w:after="120"/>
              <w:rPr>
                <w:rFonts w:asciiTheme="majorBidi" w:hAnsiTheme="majorBidi" w:cstheme="majorBidi"/>
                <w:b/>
              </w:rPr>
            </w:pPr>
            <w:r w:rsidRPr="00EF2F64">
              <w:rPr>
                <w:rFonts w:asciiTheme="majorBidi" w:hAnsiTheme="majorBidi" w:cstheme="majorBidi"/>
                <w:b/>
              </w:rPr>
              <w:t>IS 34.2 (a)</w:t>
            </w:r>
          </w:p>
        </w:tc>
        <w:tc>
          <w:tcPr>
            <w:tcW w:w="7830" w:type="dxa"/>
          </w:tcPr>
          <w:p w14:paraId="43FE6C8F" w14:textId="77777777" w:rsidR="00EB5EAA" w:rsidRPr="00EF2F64" w:rsidRDefault="00EB5EAA" w:rsidP="004D5528">
            <w:pPr>
              <w:pStyle w:val="i"/>
              <w:tabs>
                <w:tab w:val="right" w:pos="7254"/>
              </w:tabs>
              <w:suppressAutoHyphens w:val="0"/>
              <w:spacing w:before="120" w:after="120"/>
              <w:rPr>
                <w:rFonts w:asciiTheme="majorBidi" w:hAnsiTheme="majorBidi" w:cstheme="majorBidi"/>
                <w:i/>
                <w:iCs/>
              </w:rPr>
            </w:pPr>
            <w:r w:rsidRPr="00EF2F64">
              <w:rPr>
                <w:rFonts w:asciiTheme="majorBidi" w:hAnsiTheme="majorBidi" w:cstheme="majorBidi"/>
              </w:rPr>
              <w:t xml:space="preserve">L’évaluation sera conduite par </w:t>
            </w:r>
            <w:r w:rsidRPr="00EF2F64">
              <w:rPr>
                <w:rFonts w:asciiTheme="majorBidi" w:hAnsiTheme="majorBidi" w:cstheme="majorBidi"/>
                <w:i/>
                <w:iCs/>
              </w:rPr>
              <w:t xml:space="preserve">[insérer </w:t>
            </w:r>
            <w:r w:rsidR="0035553A" w:rsidRPr="00EF2F64">
              <w:rPr>
                <w:rFonts w:asciiTheme="majorBidi" w:hAnsiTheme="majorBidi" w:cstheme="majorBidi"/>
                <w:i/>
                <w:iCs/>
              </w:rPr>
              <w:t>« </w:t>
            </w:r>
            <w:r w:rsidRPr="00EF2F64">
              <w:rPr>
                <w:rFonts w:asciiTheme="majorBidi" w:hAnsiTheme="majorBidi" w:cstheme="majorBidi"/>
                <w:i/>
                <w:iCs/>
              </w:rPr>
              <w:t>article</w:t>
            </w:r>
            <w:r w:rsidR="0035553A" w:rsidRPr="00EF2F64">
              <w:rPr>
                <w:rFonts w:asciiTheme="majorBidi" w:hAnsiTheme="majorBidi" w:cstheme="majorBidi"/>
                <w:i/>
                <w:iCs/>
              </w:rPr>
              <w:t> »</w:t>
            </w:r>
            <w:r w:rsidRPr="00EF2F64">
              <w:rPr>
                <w:rFonts w:asciiTheme="majorBidi" w:hAnsiTheme="majorBidi" w:cstheme="majorBidi"/>
                <w:i/>
                <w:iCs/>
              </w:rPr>
              <w:t xml:space="preserve"> ou </w:t>
            </w:r>
            <w:r w:rsidR="0035553A" w:rsidRPr="00EF2F64">
              <w:rPr>
                <w:rFonts w:asciiTheme="majorBidi" w:hAnsiTheme="majorBidi" w:cstheme="majorBidi"/>
                <w:i/>
                <w:iCs/>
              </w:rPr>
              <w:t>« </w:t>
            </w:r>
            <w:r w:rsidRPr="00EF2F64">
              <w:rPr>
                <w:rFonts w:asciiTheme="majorBidi" w:hAnsiTheme="majorBidi" w:cstheme="majorBidi"/>
                <w:i/>
                <w:iCs/>
              </w:rPr>
              <w:t>lot</w:t>
            </w:r>
            <w:r w:rsidR="0035553A" w:rsidRPr="00EF2F64">
              <w:rPr>
                <w:rFonts w:asciiTheme="majorBidi" w:hAnsiTheme="majorBidi" w:cstheme="majorBidi"/>
                <w:i/>
                <w:iCs/>
              </w:rPr>
              <w:t> »</w:t>
            </w:r>
            <w:r w:rsidRPr="00EF2F64">
              <w:rPr>
                <w:rFonts w:asciiTheme="majorBidi" w:hAnsiTheme="majorBidi" w:cstheme="majorBidi"/>
                <w:i/>
                <w:iCs/>
              </w:rPr>
              <w:t>]</w:t>
            </w:r>
          </w:p>
          <w:p w14:paraId="43FE6C90" w14:textId="77777777" w:rsidR="00EB5EAA" w:rsidRPr="00EF2F64" w:rsidRDefault="0047716A" w:rsidP="00757F42">
            <w:pPr>
              <w:pStyle w:val="i"/>
              <w:tabs>
                <w:tab w:val="right" w:pos="7254"/>
              </w:tabs>
              <w:suppressAutoHyphens w:val="0"/>
              <w:spacing w:before="120" w:after="120"/>
              <w:rPr>
                <w:rFonts w:asciiTheme="majorBidi" w:hAnsiTheme="majorBidi" w:cstheme="majorBidi"/>
                <w:b/>
                <w:bCs/>
                <w:i/>
                <w:iCs/>
              </w:rPr>
            </w:pPr>
            <w:r w:rsidRPr="00EF2F64">
              <w:rPr>
                <w:rFonts w:asciiTheme="majorBidi" w:hAnsiTheme="majorBidi" w:cstheme="majorBidi"/>
              </w:rPr>
              <w:t>Note</w:t>
            </w:r>
            <w:r w:rsidR="00A96AED" w:rsidRPr="00EF2F64">
              <w:rPr>
                <w:rFonts w:asciiTheme="majorBidi" w:hAnsiTheme="majorBidi" w:cstheme="majorBidi"/>
              </w:rPr>
              <w:t xml:space="preserve"> </w:t>
            </w:r>
            <w:r w:rsidR="00A96AED" w:rsidRPr="00EF2F64">
              <w:rPr>
                <w:rFonts w:asciiTheme="majorBidi" w:hAnsiTheme="majorBidi" w:cstheme="majorBidi"/>
                <w:b/>
                <w:bCs/>
                <w:i/>
                <w:iCs/>
              </w:rPr>
              <w:t>:</w:t>
            </w:r>
            <w:r w:rsidRPr="00EF2F64">
              <w:rPr>
                <w:rFonts w:asciiTheme="majorBidi" w:hAnsiTheme="majorBidi" w:cstheme="majorBidi"/>
                <w:b/>
                <w:bCs/>
                <w:i/>
                <w:iCs/>
              </w:rPr>
              <w:t xml:space="preserve"> [Sélectionner l’un des deux exemples de clauses ci-dessous selon le cas</w:t>
            </w:r>
            <w:r w:rsidR="00757F42" w:rsidRPr="00EF2F64">
              <w:rPr>
                <w:rFonts w:asciiTheme="majorBidi" w:hAnsiTheme="majorBidi" w:cstheme="majorBidi"/>
                <w:b/>
                <w:bCs/>
                <w:i/>
                <w:iCs/>
              </w:rPr>
              <w:t> </w:t>
            </w:r>
            <w:r w:rsidR="00A96AED" w:rsidRPr="00EF2F64">
              <w:rPr>
                <w:rFonts w:asciiTheme="majorBidi" w:hAnsiTheme="majorBidi" w:cstheme="majorBidi"/>
                <w:b/>
                <w:bCs/>
                <w:i/>
                <w:iCs/>
              </w:rPr>
              <w:t>:</w:t>
            </w:r>
          </w:p>
          <w:p w14:paraId="43FE6C91" w14:textId="77777777" w:rsidR="00EB5EAA" w:rsidRPr="00EF2F64" w:rsidRDefault="00EB5EAA" w:rsidP="004D5528">
            <w:pPr>
              <w:pStyle w:val="i"/>
              <w:tabs>
                <w:tab w:val="right" w:pos="7254"/>
              </w:tabs>
              <w:suppressAutoHyphens w:val="0"/>
              <w:spacing w:before="120" w:after="120"/>
              <w:rPr>
                <w:rFonts w:asciiTheme="majorBidi" w:hAnsiTheme="majorBidi" w:cstheme="majorBidi"/>
                <w:b/>
                <w:bCs/>
                <w:i/>
              </w:rPr>
            </w:pPr>
            <w:r w:rsidRPr="00EF2F64">
              <w:rPr>
                <w:rFonts w:asciiTheme="majorBidi" w:hAnsiTheme="majorBidi" w:cstheme="majorBidi"/>
                <w:b/>
                <w:bCs/>
                <w:i/>
              </w:rPr>
              <w:t>Les offres seront évaluées par article et le marché portera sur les articles pour lesquels le marché est attribué au Soumissionnaire sélectionné.</w:t>
            </w:r>
          </w:p>
          <w:p w14:paraId="43FE6C92" w14:textId="77777777" w:rsidR="00EB5EAA" w:rsidRPr="00EF2F64" w:rsidRDefault="00EB5EAA" w:rsidP="004D5528">
            <w:pPr>
              <w:pStyle w:val="i"/>
              <w:tabs>
                <w:tab w:val="right" w:pos="7254"/>
              </w:tabs>
              <w:suppressAutoHyphens w:val="0"/>
              <w:spacing w:before="120" w:after="120"/>
              <w:rPr>
                <w:rFonts w:asciiTheme="majorBidi" w:hAnsiTheme="majorBidi" w:cstheme="majorBidi"/>
                <w:b/>
                <w:bCs/>
                <w:i/>
              </w:rPr>
            </w:pPr>
            <w:r w:rsidRPr="00EF2F64">
              <w:rPr>
                <w:rFonts w:asciiTheme="majorBidi" w:hAnsiTheme="majorBidi" w:cstheme="majorBidi"/>
                <w:b/>
                <w:bCs/>
                <w:i/>
              </w:rPr>
              <w:t>Ou</w:t>
            </w:r>
          </w:p>
          <w:p w14:paraId="43FE6C93" w14:textId="77777777" w:rsidR="00EB5EAA" w:rsidRPr="00EF2F64" w:rsidRDefault="00EB5EAA" w:rsidP="004D5528">
            <w:pPr>
              <w:pStyle w:val="i"/>
              <w:tabs>
                <w:tab w:val="right" w:pos="7254"/>
              </w:tabs>
              <w:suppressAutoHyphens w:val="0"/>
              <w:spacing w:before="120" w:after="120"/>
              <w:rPr>
                <w:rFonts w:asciiTheme="majorBidi" w:hAnsiTheme="majorBidi" w:cstheme="majorBidi"/>
              </w:rPr>
            </w:pPr>
            <w:r w:rsidRPr="00EF2F64">
              <w:rPr>
                <w:rFonts w:asciiTheme="majorBidi" w:hAnsiTheme="majorBidi" w:cstheme="majorBidi"/>
                <w:b/>
                <w:bCs/>
                <w:i/>
              </w:rPr>
              <w:t>Les offres seront évaluées par lot. Si un bordereau des prix inclut des articles sans en fournir les prix, leurs prix seront considérés comme inclus dans les prix des autres articles. Un article non mentionné dans le Bordereau des Prix sera considéré comme ne faisant pas partie de l’offre et, en admettant que celle-ci soit conforme, le prix moyen offert pour l’article en question par les soumissionnaires dont les offres sont conformes sera ajouté au prix de l’offre, et le prix total ainsi évalué de l’offre sera utilisé aux fins de comparaison des offres.]</w:t>
            </w:r>
          </w:p>
        </w:tc>
      </w:tr>
      <w:tr w:rsidR="00A33B5C" w:rsidRPr="00EF2F64" w14:paraId="43FE6C9A" w14:textId="77777777" w:rsidTr="008459C1">
        <w:tblPrEx>
          <w:tblBorders>
            <w:insideH w:val="single" w:sz="8" w:space="0" w:color="000000"/>
          </w:tblBorders>
          <w:tblCellMar>
            <w:left w:w="103" w:type="dxa"/>
            <w:right w:w="103" w:type="dxa"/>
          </w:tblCellMar>
        </w:tblPrEx>
        <w:tc>
          <w:tcPr>
            <w:tcW w:w="1620" w:type="dxa"/>
          </w:tcPr>
          <w:p w14:paraId="43FE6C95" w14:textId="77777777" w:rsidR="00A33B5C" w:rsidRPr="00EF2F64" w:rsidRDefault="005C5265" w:rsidP="004D5528">
            <w:pPr>
              <w:spacing w:before="120" w:after="120"/>
              <w:rPr>
                <w:rFonts w:asciiTheme="majorBidi" w:hAnsiTheme="majorBidi" w:cstheme="majorBidi"/>
                <w:b/>
                <w:bCs/>
              </w:rPr>
            </w:pPr>
            <w:r w:rsidRPr="00EF2F64">
              <w:rPr>
                <w:rFonts w:asciiTheme="majorBidi" w:hAnsiTheme="majorBidi" w:cstheme="majorBidi"/>
                <w:b/>
                <w:bCs/>
              </w:rPr>
              <w:t>IS</w:t>
            </w:r>
            <w:r w:rsidR="008B097F" w:rsidRPr="00EF2F64">
              <w:rPr>
                <w:rFonts w:asciiTheme="majorBidi" w:hAnsiTheme="majorBidi" w:cstheme="majorBidi"/>
                <w:b/>
                <w:bCs/>
              </w:rPr>
              <w:t xml:space="preserve"> </w:t>
            </w:r>
            <w:r w:rsidR="00D943E1" w:rsidRPr="00EF2F64">
              <w:rPr>
                <w:rFonts w:asciiTheme="majorBidi" w:hAnsiTheme="majorBidi" w:cstheme="majorBidi"/>
                <w:b/>
                <w:bCs/>
              </w:rPr>
              <w:t>34.6</w:t>
            </w:r>
          </w:p>
        </w:tc>
        <w:tc>
          <w:tcPr>
            <w:tcW w:w="7830" w:type="dxa"/>
          </w:tcPr>
          <w:p w14:paraId="43FE6C96" w14:textId="77777777" w:rsidR="00F56ED7" w:rsidRPr="00EF2F64" w:rsidRDefault="00F56ED7" w:rsidP="004D5528">
            <w:pPr>
              <w:pStyle w:val="i"/>
              <w:tabs>
                <w:tab w:val="right" w:pos="7254"/>
              </w:tabs>
              <w:suppressAutoHyphens w:val="0"/>
              <w:spacing w:before="120" w:after="120"/>
              <w:rPr>
                <w:rFonts w:asciiTheme="majorBidi" w:hAnsiTheme="majorBidi" w:cstheme="majorBidi"/>
              </w:rPr>
            </w:pPr>
            <w:r w:rsidRPr="00EF2F64">
              <w:rPr>
                <w:rFonts w:asciiTheme="majorBidi" w:hAnsiTheme="majorBidi" w:cstheme="majorBidi"/>
              </w:rPr>
              <w:t>Les ajustements seront calculés en utilisant les critères d’évaluation suivants, choisis parmi ceux indiqués à la Section III, Critères d’évaluation et de qualification </w:t>
            </w:r>
            <w:r w:rsidR="00E91C23" w:rsidRPr="00EF2F64">
              <w:rPr>
                <w:rFonts w:asciiTheme="majorBidi" w:hAnsiTheme="majorBidi" w:cstheme="majorBidi"/>
                <w:b/>
                <w:bCs/>
                <w:i/>
                <w:iCs/>
              </w:rPr>
              <w:t>[prière vous référer à la Section III</w:t>
            </w:r>
            <w:r w:rsidR="00A96AED" w:rsidRPr="00EF2F64">
              <w:rPr>
                <w:rFonts w:asciiTheme="majorBidi" w:hAnsiTheme="majorBidi" w:cstheme="majorBidi"/>
                <w:b/>
                <w:bCs/>
                <w:i/>
                <w:iCs/>
              </w:rPr>
              <w:t> ;</w:t>
            </w:r>
            <w:r w:rsidR="00E91C23" w:rsidRPr="00EF2F64">
              <w:rPr>
                <w:rFonts w:asciiTheme="majorBidi" w:hAnsiTheme="majorBidi" w:cstheme="majorBidi"/>
                <w:b/>
                <w:bCs/>
                <w:i/>
                <w:iCs/>
              </w:rPr>
              <w:t xml:space="preserve"> insérer des détails complémentaires, si nécessaire]</w:t>
            </w:r>
            <w:r w:rsidR="00A96AED" w:rsidRPr="00EF2F64">
              <w:rPr>
                <w:rFonts w:asciiTheme="majorBidi" w:hAnsiTheme="majorBidi" w:cstheme="majorBidi"/>
                <w:i/>
                <w:iCs/>
              </w:rPr>
              <w:t> :</w:t>
            </w:r>
          </w:p>
          <w:p w14:paraId="43FE6C97" w14:textId="77777777" w:rsidR="00F56ED7" w:rsidRPr="00EF2F64" w:rsidRDefault="00757F42" w:rsidP="00757F42">
            <w:pPr>
              <w:pStyle w:val="i"/>
              <w:tabs>
                <w:tab w:val="right" w:pos="7254"/>
              </w:tabs>
              <w:suppressAutoHyphens w:val="0"/>
              <w:spacing w:before="120" w:after="120"/>
              <w:ind w:left="687" w:hanging="643"/>
              <w:rPr>
                <w:rFonts w:asciiTheme="majorBidi" w:hAnsiTheme="majorBidi" w:cstheme="majorBidi"/>
                <w:b/>
                <w:bCs/>
                <w:i/>
              </w:rPr>
            </w:pPr>
            <w:r w:rsidRPr="00EF2F64">
              <w:rPr>
                <w:rFonts w:asciiTheme="majorBidi" w:hAnsiTheme="majorBidi" w:cstheme="majorBidi"/>
              </w:rPr>
              <w:t>(</w:t>
            </w:r>
            <w:r w:rsidR="00EB5EAA" w:rsidRPr="00EF2F64">
              <w:rPr>
                <w:rFonts w:asciiTheme="majorBidi" w:hAnsiTheme="majorBidi" w:cstheme="majorBidi"/>
              </w:rPr>
              <w:t>a)</w:t>
            </w:r>
            <w:r w:rsidRPr="00EF2F64">
              <w:rPr>
                <w:rFonts w:asciiTheme="majorBidi" w:hAnsiTheme="majorBidi" w:cstheme="majorBidi"/>
              </w:rPr>
              <w:tab/>
            </w:r>
            <w:r w:rsidR="00F56ED7" w:rsidRPr="00EF2F64">
              <w:rPr>
                <w:rFonts w:asciiTheme="majorBidi" w:hAnsiTheme="majorBidi" w:cstheme="majorBidi"/>
              </w:rPr>
              <w:t>variation par rapport au calendrier de livraison</w:t>
            </w:r>
            <w:r w:rsidR="00A96AED" w:rsidRPr="00EF2F64">
              <w:rPr>
                <w:rFonts w:asciiTheme="majorBidi" w:hAnsiTheme="majorBidi" w:cstheme="majorBidi"/>
              </w:rPr>
              <w:t xml:space="preserve"> :</w:t>
            </w:r>
            <w:r w:rsidR="00E91C23" w:rsidRPr="00EF2F64">
              <w:rPr>
                <w:rFonts w:asciiTheme="majorBidi" w:hAnsiTheme="majorBidi" w:cstheme="majorBidi"/>
              </w:rPr>
              <w:t xml:space="preserve"> </w:t>
            </w:r>
            <w:r w:rsidR="00E91C23" w:rsidRPr="00EF2F64">
              <w:rPr>
                <w:rFonts w:asciiTheme="majorBidi" w:hAnsiTheme="majorBidi" w:cstheme="majorBidi"/>
                <w:b/>
                <w:bCs/>
                <w:i/>
                <w:iCs/>
              </w:rPr>
              <w:t>[insérer Oui ou Non. Si Oui, insérer le facteur d’ajustement]</w:t>
            </w:r>
          </w:p>
          <w:p w14:paraId="43FE6C98" w14:textId="77777777" w:rsidR="00F56ED7" w:rsidRPr="00EF2F64" w:rsidRDefault="00757F42" w:rsidP="00757F42">
            <w:pPr>
              <w:pStyle w:val="i"/>
              <w:tabs>
                <w:tab w:val="right" w:pos="7254"/>
              </w:tabs>
              <w:suppressAutoHyphens w:val="0"/>
              <w:spacing w:before="120" w:after="120"/>
              <w:ind w:left="687" w:hanging="643"/>
              <w:rPr>
                <w:rFonts w:asciiTheme="majorBidi" w:hAnsiTheme="majorBidi" w:cstheme="majorBidi"/>
                <w:b/>
                <w:bCs/>
              </w:rPr>
            </w:pPr>
            <w:r w:rsidRPr="00EF2F64">
              <w:rPr>
                <w:rFonts w:asciiTheme="majorBidi" w:hAnsiTheme="majorBidi" w:cstheme="majorBidi"/>
              </w:rPr>
              <w:t>(</w:t>
            </w:r>
            <w:r w:rsidR="00EB5EAA" w:rsidRPr="00EF2F64">
              <w:rPr>
                <w:rFonts w:asciiTheme="majorBidi" w:hAnsiTheme="majorBidi" w:cstheme="majorBidi"/>
              </w:rPr>
              <w:t>b)</w:t>
            </w:r>
            <w:r w:rsidR="00EB5EAA" w:rsidRPr="00EF2F64">
              <w:rPr>
                <w:rFonts w:asciiTheme="majorBidi" w:hAnsiTheme="majorBidi" w:cstheme="majorBidi"/>
              </w:rPr>
              <w:tab/>
              <w:t xml:space="preserve"> </w:t>
            </w:r>
            <w:r w:rsidR="00F56ED7" w:rsidRPr="00EF2F64">
              <w:rPr>
                <w:rFonts w:asciiTheme="majorBidi" w:hAnsiTheme="majorBidi" w:cstheme="majorBidi"/>
              </w:rPr>
              <w:t>variation par rapport au calendrier de paiement</w:t>
            </w:r>
            <w:r w:rsidR="00A96AED" w:rsidRPr="00EF2F64">
              <w:rPr>
                <w:rFonts w:asciiTheme="majorBidi" w:hAnsiTheme="majorBidi" w:cstheme="majorBidi"/>
              </w:rPr>
              <w:t xml:space="preserve"> :</w:t>
            </w:r>
            <w:r w:rsidR="00F56ED7" w:rsidRPr="00EF2F64">
              <w:rPr>
                <w:rFonts w:asciiTheme="majorBidi" w:hAnsiTheme="majorBidi" w:cstheme="majorBidi"/>
              </w:rPr>
              <w:t xml:space="preserve"> </w:t>
            </w:r>
            <w:r w:rsidR="00E91C23" w:rsidRPr="00EF2F64">
              <w:rPr>
                <w:rFonts w:asciiTheme="majorBidi" w:hAnsiTheme="majorBidi" w:cstheme="majorBidi"/>
                <w:b/>
                <w:bCs/>
                <w:i/>
                <w:iCs/>
              </w:rPr>
              <w:t>[insérer Oui ou Non. Si Oui, insérer le facteur d’ajustement]</w:t>
            </w:r>
          </w:p>
          <w:p w14:paraId="43FE6C99" w14:textId="77777777" w:rsidR="00A33B5C" w:rsidRPr="00EF2F64" w:rsidRDefault="00E91C23" w:rsidP="00757F42">
            <w:pPr>
              <w:tabs>
                <w:tab w:val="right" w:pos="7254"/>
              </w:tabs>
              <w:spacing w:before="120" w:after="120"/>
              <w:rPr>
                <w:rFonts w:asciiTheme="majorBidi" w:hAnsiTheme="majorBidi" w:cstheme="majorBidi"/>
                <w:b/>
                <w:bCs/>
              </w:rPr>
            </w:pPr>
            <w:r w:rsidRPr="00EF2F64">
              <w:rPr>
                <w:rFonts w:asciiTheme="majorBidi" w:hAnsiTheme="majorBidi" w:cstheme="majorBidi"/>
                <w:b/>
                <w:bCs/>
                <w:i/>
                <w:iCs/>
              </w:rPr>
              <w:t>[insérer tout autre critère spécifique</w:t>
            </w:r>
            <w:r w:rsidR="00F8105F" w:rsidRPr="00EF2F64">
              <w:rPr>
                <w:rFonts w:asciiTheme="majorBidi" w:hAnsiTheme="majorBidi" w:cstheme="majorBidi"/>
                <w:b/>
                <w:bCs/>
                <w:i/>
                <w:iCs/>
              </w:rPr>
              <w:t xml:space="preserve"> et le refléter dans la Section III</w:t>
            </w:r>
            <w:r w:rsidRPr="00EF2F64">
              <w:rPr>
                <w:rFonts w:asciiTheme="majorBidi" w:hAnsiTheme="majorBidi" w:cstheme="majorBidi"/>
                <w:b/>
                <w:bCs/>
                <w:i/>
                <w:iCs/>
              </w:rPr>
              <w:t>]</w:t>
            </w:r>
            <w:r w:rsidR="00F56ED7" w:rsidRPr="00EF2F64">
              <w:rPr>
                <w:rFonts w:asciiTheme="majorBidi" w:hAnsiTheme="majorBidi" w:cstheme="majorBidi"/>
                <w:b/>
                <w:bCs/>
              </w:rPr>
              <w:t xml:space="preserve"> </w:t>
            </w:r>
          </w:p>
        </w:tc>
      </w:tr>
      <w:tr w:rsidR="00A03621" w:rsidRPr="00EF2F64" w14:paraId="43FE6C9F" w14:textId="77777777" w:rsidTr="008459C1">
        <w:tblPrEx>
          <w:tblBorders>
            <w:insideH w:val="single" w:sz="8" w:space="0" w:color="000000"/>
          </w:tblBorders>
          <w:tblCellMar>
            <w:left w:w="103" w:type="dxa"/>
            <w:right w:w="103" w:type="dxa"/>
          </w:tblCellMar>
        </w:tblPrEx>
        <w:tc>
          <w:tcPr>
            <w:tcW w:w="1620" w:type="dxa"/>
          </w:tcPr>
          <w:p w14:paraId="43FE6C9B" w14:textId="77777777" w:rsidR="00A03621" w:rsidRPr="00EF2F64" w:rsidRDefault="00A03621" w:rsidP="004D5528">
            <w:pPr>
              <w:spacing w:before="120" w:after="120"/>
              <w:rPr>
                <w:rFonts w:asciiTheme="majorBidi" w:hAnsiTheme="majorBidi" w:cstheme="majorBidi"/>
                <w:b/>
                <w:bCs/>
              </w:rPr>
            </w:pPr>
            <w:r w:rsidRPr="00EF2F64">
              <w:rPr>
                <w:rFonts w:asciiTheme="majorBidi" w:hAnsiTheme="majorBidi" w:cstheme="majorBidi"/>
                <w:b/>
                <w:bCs/>
              </w:rPr>
              <w:t>IS 39</w:t>
            </w:r>
          </w:p>
          <w:p w14:paraId="43FE6C9C" w14:textId="77777777" w:rsidR="00757F42" w:rsidRPr="00EF2F64" w:rsidRDefault="001267BB" w:rsidP="004D5528">
            <w:pPr>
              <w:spacing w:before="120" w:after="120"/>
              <w:rPr>
                <w:rFonts w:asciiTheme="majorBidi" w:hAnsiTheme="majorBidi" w:cstheme="majorBidi"/>
                <w:b/>
                <w:bCs/>
              </w:rPr>
            </w:pPr>
            <w:r w:rsidRPr="00EF2F64">
              <w:rPr>
                <w:b/>
              </w:rPr>
              <w:t>Période d’Attente</w:t>
            </w:r>
          </w:p>
        </w:tc>
        <w:tc>
          <w:tcPr>
            <w:tcW w:w="7830" w:type="dxa"/>
          </w:tcPr>
          <w:p w14:paraId="43FE6C9D" w14:textId="77777777" w:rsidR="005D70B8" w:rsidRPr="00EF2F64" w:rsidRDefault="005D70B8" w:rsidP="00757F42">
            <w:pPr>
              <w:pStyle w:val="i"/>
              <w:tabs>
                <w:tab w:val="right" w:pos="7254"/>
              </w:tabs>
              <w:suppressAutoHyphens w:val="0"/>
              <w:spacing w:before="120" w:after="120"/>
              <w:rPr>
                <w:rFonts w:asciiTheme="majorBidi" w:hAnsiTheme="majorBidi" w:cstheme="majorBidi"/>
                <w:i/>
              </w:rPr>
            </w:pPr>
            <w:r w:rsidRPr="00EF2F64">
              <w:rPr>
                <w:rFonts w:asciiTheme="majorBidi" w:hAnsiTheme="majorBidi" w:cstheme="majorBidi"/>
              </w:rPr>
              <w:t xml:space="preserve">La période d’attente est de </w:t>
            </w:r>
            <w:r w:rsidR="00757F42" w:rsidRPr="00EF2F64">
              <w:rPr>
                <w:color w:val="000000" w:themeColor="text1"/>
              </w:rPr>
              <w:t xml:space="preserve">________ </w:t>
            </w:r>
            <w:r w:rsidRPr="00EF2F64">
              <w:rPr>
                <w:rFonts w:asciiTheme="majorBidi" w:hAnsiTheme="majorBidi" w:cstheme="majorBidi"/>
              </w:rPr>
              <w:t>jours ouvrables</w:t>
            </w:r>
            <w:r w:rsidR="00757F42" w:rsidRPr="00EF2F64">
              <w:rPr>
                <w:rFonts w:asciiTheme="majorBidi" w:hAnsiTheme="majorBidi" w:cstheme="majorBidi"/>
              </w:rPr>
              <w:t xml:space="preserve"> </w:t>
            </w:r>
            <w:r w:rsidRPr="00EF2F64">
              <w:rPr>
                <w:rFonts w:asciiTheme="majorBidi" w:hAnsiTheme="majorBidi" w:cstheme="majorBidi"/>
                <w:b/>
                <w:bCs/>
                <w:i/>
              </w:rPr>
              <w:t>[Note</w:t>
            </w:r>
            <w:r w:rsidR="00A96AED" w:rsidRPr="00EF2F64">
              <w:rPr>
                <w:rFonts w:asciiTheme="majorBidi" w:hAnsiTheme="majorBidi" w:cstheme="majorBidi"/>
                <w:b/>
                <w:bCs/>
                <w:i/>
              </w:rPr>
              <w:t xml:space="preserve"> :</w:t>
            </w:r>
            <w:r w:rsidRPr="00EF2F64">
              <w:rPr>
                <w:rFonts w:asciiTheme="majorBidi" w:hAnsiTheme="majorBidi" w:cstheme="majorBidi"/>
                <w:b/>
                <w:bCs/>
                <w:i/>
              </w:rPr>
              <w:t xml:space="preserve"> le délai minimum est de dix (10) jours ouvrables]</w:t>
            </w:r>
            <w:r w:rsidR="00757F42" w:rsidRPr="00EF2F64">
              <w:rPr>
                <w:rFonts w:asciiTheme="majorBidi" w:hAnsiTheme="majorBidi" w:cstheme="majorBidi"/>
                <w:i/>
              </w:rPr>
              <w:t xml:space="preserve"> </w:t>
            </w:r>
            <w:r w:rsidR="001267BB" w:rsidRPr="00EF2F64">
              <w:rPr>
                <w:color w:val="000000" w:themeColor="text1"/>
              </w:rPr>
              <w:t>après la date à laquelle l’Acheteur a transmis à tous les Soumissionnaires, la Notification d’Intention d’Attribuer le marché au soumissionnaire retenu.</w:t>
            </w:r>
          </w:p>
          <w:p w14:paraId="43FE6C9E" w14:textId="77777777" w:rsidR="00A03621" w:rsidRPr="00EF2F64" w:rsidRDefault="005D70B8" w:rsidP="004D5528">
            <w:pPr>
              <w:tabs>
                <w:tab w:val="right" w:pos="7254"/>
              </w:tabs>
              <w:spacing w:before="120" w:after="120"/>
              <w:jc w:val="both"/>
              <w:rPr>
                <w:rFonts w:asciiTheme="majorBidi" w:hAnsiTheme="majorBidi" w:cstheme="majorBidi"/>
                <w:b/>
                <w:bCs/>
              </w:rPr>
            </w:pPr>
            <w:r w:rsidRPr="00EF2F64">
              <w:rPr>
                <w:rFonts w:asciiTheme="majorBidi" w:hAnsiTheme="majorBidi" w:cstheme="majorBidi"/>
                <w:b/>
                <w:bCs/>
                <w:i/>
              </w:rPr>
              <w:t>[Note</w:t>
            </w:r>
            <w:r w:rsidR="00A96AED" w:rsidRPr="00EF2F64">
              <w:rPr>
                <w:rFonts w:asciiTheme="majorBidi" w:hAnsiTheme="majorBidi" w:cstheme="majorBidi"/>
                <w:b/>
                <w:bCs/>
                <w:i/>
              </w:rPr>
              <w:t xml:space="preserve"> :</w:t>
            </w:r>
            <w:r w:rsidRPr="00EF2F64">
              <w:rPr>
                <w:rFonts w:asciiTheme="majorBidi" w:hAnsiTheme="majorBidi" w:cstheme="majorBidi"/>
                <w:b/>
                <w:bCs/>
                <w:i/>
              </w:rPr>
              <w:t xml:space="preserve"> dans le cas de situation d’urgence reconnue par la Banque, su</w:t>
            </w:r>
            <w:r w:rsidR="00F8105F" w:rsidRPr="00EF2F64">
              <w:rPr>
                <w:rFonts w:asciiTheme="majorBidi" w:hAnsiTheme="majorBidi" w:cstheme="majorBidi"/>
                <w:b/>
                <w:bCs/>
                <w:i/>
              </w:rPr>
              <w:t>p</w:t>
            </w:r>
            <w:r w:rsidRPr="00EF2F64">
              <w:rPr>
                <w:rFonts w:asciiTheme="majorBidi" w:hAnsiTheme="majorBidi" w:cstheme="majorBidi"/>
                <w:b/>
                <w:bCs/>
                <w:i/>
              </w:rPr>
              <w:t>primer cette partie et insérer</w:t>
            </w:r>
            <w:r w:rsidR="00A96AED" w:rsidRPr="00EF2F64">
              <w:rPr>
                <w:rFonts w:asciiTheme="majorBidi" w:hAnsiTheme="majorBidi" w:cstheme="majorBidi"/>
                <w:b/>
                <w:bCs/>
                <w:i/>
              </w:rPr>
              <w:t xml:space="preserve"> :</w:t>
            </w:r>
            <w:r w:rsidRPr="00EF2F64">
              <w:rPr>
                <w:rFonts w:asciiTheme="majorBidi" w:hAnsiTheme="majorBidi" w:cstheme="majorBidi"/>
                <w:b/>
                <w:bCs/>
                <w:i/>
              </w:rPr>
              <w:t xml:space="preserve"> </w:t>
            </w:r>
            <w:r w:rsidR="0035553A" w:rsidRPr="00EF2F64">
              <w:rPr>
                <w:rFonts w:asciiTheme="majorBidi" w:hAnsiTheme="majorBidi" w:cstheme="majorBidi"/>
                <w:b/>
                <w:bCs/>
                <w:i/>
              </w:rPr>
              <w:t>« </w:t>
            </w:r>
            <w:r w:rsidRPr="00EF2F64">
              <w:rPr>
                <w:rFonts w:asciiTheme="majorBidi" w:hAnsiTheme="majorBidi" w:cstheme="majorBidi"/>
                <w:b/>
                <w:bCs/>
              </w:rPr>
              <w:t>La période d’attente ne s’appliquera pas au présent appel d’offres.</w:t>
            </w:r>
            <w:r w:rsidRPr="00EF2F64">
              <w:rPr>
                <w:rFonts w:asciiTheme="majorBidi" w:hAnsiTheme="majorBidi" w:cstheme="majorBidi"/>
                <w:b/>
                <w:bCs/>
                <w:i/>
              </w:rPr>
              <w:t>]</w:t>
            </w:r>
          </w:p>
        </w:tc>
      </w:tr>
      <w:tr w:rsidR="00757F42" w:rsidRPr="00EF2F64" w14:paraId="43FE6CA1" w14:textId="77777777" w:rsidTr="004F5689">
        <w:tblPrEx>
          <w:tblBorders>
            <w:insideH w:val="single" w:sz="8" w:space="0" w:color="000000"/>
          </w:tblBorders>
          <w:tblCellMar>
            <w:left w:w="103" w:type="dxa"/>
            <w:right w:w="103" w:type="dxa"/>
          </w:tblCellMar>
        </w:tblPrEx>
        <w:tc>
          <w:tcPr>
            <w:tcW w:w="9450" w:type="dxa"/>
            <w:gridSpan w:val="2"/>
          </w:tcPr>
          <w:p w14:paraId="43FE6CA0" w14:textId="77777777" w:rsidR="00757F42" w:rsidRPr="00EF2F64" w:rsidRDefault="00757F42" w:rsidP="004D5528">
            <w:pPr>
              <w:spacing w:before="120" w:after="120"/>
              <w:jc w:val="center"/>
              <w:rPr>
                <w:rFonts w:asciiTheme="majorBidi" w:hAnsiTheme="majorBidi" w:cstheme="majorBidi"/>
                <w:b/>
                <w:bCs/>
                <w:sz w:val="28"/>
              </w:rPr>
            </w:pPr>
            <w:bookmarkStart w:id="286" w:name="_Toc505659534"/>
            <w:bookmarkStart w:id="287" w:name="_Toc506185682"/>
            <w:r w:rsidRPr="00EF2F64">
              <w:rPr>
                <w:rFonts w:asciiTheme="majorBidi" w:hAnsiTheme="majorBidi" w:cstheme="majorBidi"/>
                <w:b/>
                <w:bCs/>
                <w:sz w:val="28"/>
              </w:rPr>
              <w:t>F. A</w:t>
            </w:r>
            <w:bookmarkEnd w:id="286"/>
            <w:bookmarkEnd w:id="287"/>
            <w:r w:rsidRPr="00EF2F64">
              <w:rPr>
                <w:rFonts w:asciiTheme="majorBidi" w:hAnsiTheme="majorBidi" w:cstheme="majorBidi"/>
                <w:b/>
                <w:bCs/>
                <w:sz w:val="28"/>
              </w:rPr>
              <w:t>ttribution du Marché</w:t>
            </w:r>
          </w:p>
        </w:tc>
      </w:tr>
      <w:tr w:rsidR="00AA1D08" w:rsidRPr="00EF2F64" w14:paraId="43FE6CA5" w14:textId="77777777" w:rsidTr="008459C1">
        <w:tblPrEx>
          <w:tblBorders>
            <w:insideH w:val="single" w:sz="8" w:space="0" w:color="000000"/>
          </w:tblBorders>
          <w:tblCellMar>
            <w:left w:w="103" w:type="dxa"/>
            <w:right w:w="103" w:type="dxa"/>
          </w:tblCellMar>
        </w:tblPrEx>
        <w:tc>
          <w:tcPr>
            <w:tcW w:w="1620" w:type="dxa"/>
          </w:tcPr>
          <w:p w14:paraId="43FE6CA2" w14:textId="77777777" w:rsidR="00AA1D08" w:rsidRPr="00EF2F64" w:rsidRDefault="005C5265" w:rsidP="004D5528">
            <w:pPr>
              <w:spacing w:before="120" w:after="120"/>
              <w:rPr>
                <w:rFonts w:asciiTheme="majorBidi" w:hAnsiTheme="majorBidi" w:cstheme="majorBidi"/>
                <w:b/>
              </w:rPr>
            </w:pPr>
            <w:r w:rsidRPr="00EF2F64">
              <w:rPr>
                <w:rFonts w:asciiTheme="majorBidi" w:hAnsiTheme="majorBidi" w:cstheme="majorBidi"/>
                <w:b/>
              </w:rPr>
              <w:t>IS</w:t>
            </w:r>
            <w:r w:rsidR="00AA1D08" w:rsidRPr="00EF2F64">
              <w:rPr>
                <w:rFonts w:asciiTheme="majorBidi" w:hAnsiTheme="majorBidi" w:cstheme="majorBidi"/>
                <w:b/>
              </w:rPr>
              <w:t xml:space="preserve"> </w:t>
            </w:r>
            <w:r w:rsidR="00A03621" w:rsidRPr="00EF2F64">
              <w:rPr>
                <w:rFonts w:asciiTheme="majorBidi" w:hAnsiTheme="majorBidi" w:cstheme="majorBidi"/>
                <w:b/>
              </w:rPr>
              <w:t>42</w:t>
            </w:r>
          </w:p>
        </w:tc>
        <w:tc>
          <w:tcPr>
            <w:tcW w:w="7830" w:type="dxa"/>
          </w:tcPr>
          <w:p w14:paraId="43FE6CA3" w14:textId="77777777" w:rsidR="00F56ED7" w:rsidRPr="00EF2F64" w:rsidRDefault="00F56ED7" w:rsidP="0079289D">
            <w:pPr>
              <w:tabs>
                <w:tab w:val="right" w:pos="7254"/>
              </w:tabs>
              <w:spacing w:before="120" w:after="120"/>
              <w:jc w:val="both"/>
              <w:rPr>
                <w:rFonts w:asciiTheme="majorBidi" w:hAnsiTheme="majorBidi" w:cstheme="majorBidi"/>
                <w:b/>
                <w:bCs/>
                <w:u w:val="single"/>
              </w:rPr>
            </w:pPr>
            <w:r w:rsidRPr="00EF2F64">
              <w:rPr>
                <w:rFonts w:asciiTheme="majorBidi" w:hAnsiTheme="majorBidi" w:cstheme="majorBidi"/>
              </w:rPr>
              <w:t>Les quantités peuvent être augmentées d’un pourcentage maximum égal à</w:t>
            </w:r>
            <w:r w:rsidR="0079289D" w:rsidRPr="00EF2F64">
              <w:rPr>
                <w:rFonts w:asciiTheme="majorBidi" w:hAnsiTheme="majorBidi" w:cstheme="majorBidi"/>
              </w:rPr>
              <w:t> </w:t>
            </w:r>
            <w:r w:rsidR="00A96AED" w:rsidRPr="00EF2F64">
              <w:rPr>
                <w:rFonts w:asciiTheme="majorBidi" w:hAnsiTheme="majorBidi" w:cstheme="majorBidi"/>
                <w:i/>
                <w:iCs/>
              </w:rPr>
              <w:t>:</w:t>
            </w:r>
            <w:r w:rsidRPr="00EF2F64">
              <w:rPr>
                <w:rFonts w:asciiTheme="majorBidi" w:hAnsiTheme="majorBidi" w:cstheme="majorBidi"/>
                <w:i/>
                <w:iCs/>
              </w:rPr>
              <w:t xml:space="preserve"> </w:t>
            </w:r>
            <w:r w:rsidR="00E91C23" w:rsidRPr="00EF2F64">
              <w:rPr>
                <w:rFonts w:asciiTheme="majorBidi" w:hAnsiTheme="majorBidi" w:cstheme="majorBidi"/>
                <w:b/>
                <w:bCs/>
                <w:i/>
              </w:rPr>
              <w:t>[insérer le pourcentage]</w:t>
            </w:r>
            <w:r w:rsidRPr="00EF2F64">
              <w:rPr>
                <w:rFonts w:asciiTheme="majorBidi" w:hAnsiTheme="majorBidi" w:cstheme="majorBidi"/>
                <w:b/>
                <w:bCs/>
              </w:rPr>
              <w:t>.</w:t>
            </w:r>
          </w:p>
          <w:p w14:paraId="43FE6CA4" w14:textId="77777777" w:rsidR="00AA1D08" w:rsidRPr="00EF2F64" w:rsidRDefault="00F56ED7" w:rsidP="004D5528">
            <w:pPr>
              <w:spacing w:before="120" w:after="120"/>
              <w:ind w:right="-72"/>
              <w:rPr>
                <w:rFonts w:asciiTheme="majorBidi" w:hAnsiTheme="majorBidi" w:cstheme="majorBidi"/>
              </w:rPr>
            </w:pPr>
            <w:r w:rsidRPr="00EF2F64">
              <w:rPr>
                <w:rFonts w:asciiTheme="majorBidi" w:hAnsiTheme="majorBidi" w:cstheme="majorBidi"/>
              </w:rPr>
              <w:t>Les quantités peuvent être réduites d’un pourcentage maximum égal à</w:t>
            </w:r>
            <w:r w:rsidR="00A96AED" w:rsidRPr="00EF2F64">
              <w:rPr>
                <w:rFonts w:asciiTheme="majorBidi" w:hAnsiTheme="majorBidi" w:cstheme="majorBidi"/>
              </w:rPr>
              <w:t xml:space="preserve"> :</w:t>
            </w:r>
            <w:r w:rsidRPr="00EF2F64">
              <w:rPr>
                <w:rFonts w:asciiTheme="majorBidi" w:hAnsiTheme="majorBidi" w:cstheme="majorBidi"/>
              </w:rPr>
              <w:t xml:space="preserve"> </w:t>
            </w:r>
            <w:r w:rsidR="00E91C23" w:rsidRPr="00EF2F64">
              <w:rPr>
                <w:rFonts w:asciiTheme="majorBidi" w:hAnsiTheme="majorBidi" w:cstheme="majorBidi"/>
                <w:b/>
                <w:bCs/>
                <w:i/>
              </w:rPr>
              <w:t>[insérer le pourcentage]</w:t>
            </w:r>
            <w:r w:rsidRPr="00EF2F64">
              <w:rPr>
                <w:rFonts w:asciiTheme="majorBidi" w:hAnsiTheme="majorBidi" w:cstheme="majorBidi"/>
                <w:b/>
                <w:bCs/>
              </w:rPr>
              <w:t>.</w:t>
            </w:r>
          </w:p>
        </w:tc>
      </w:tr>
      <w:tr w:rsidR="005633E9" w:rsidRPr="00EF2F64" w14:paraId="43FE6CB1" w14:textId="77777777" w:rsidTr="008459C1">
        <w:tblPrEx>
          <w:tblBorders>
            <w:insideH w:val="single" w:sz="8" w:space="0" w:color="000000"/>
          </w:tblBorders>
          <w:tblCellMar>
            <w:left w:w="103" w:type="dxa"/>
            <w:right w:w="103" w:type="dxa"/>
          </w:tblCellMar>
        </w:tblPrEx>
        <w:tc>
          <w:tcPr>
            <w:tcW w:w="1620" w:type="dxa"/>
          </w:tcPr>
          <w:p w14:paraId="43FE6CA6" w14:textId="77777777" w:rsidR="005633E9" w:rsidRPr="00EF2F64" w:rsidRDefault="005633E9" w:rsidP="004D5528">
            <w:pPr>
              <w:spacing w:before="120" w:after="120"/>
              <w:rPr>
                <w:rFonts w:asciiTheme="majorBidi" w:hAnsiTheme="majorBidi" w:cstheme="majorBidi"/>
                <w:b/>
              </w:rPr>
            </w:pPr>
            <w:r w:rsidRPr="00EF2F64">
              <w:rPr>
                <w:rFonts w:asciiTheme="majorBidi" w:hAnsiTheme="majorBidi" w:cstheme="majorBidi"/>
                <w:b/>
                <w:szCs w:val="24"/>
              </w:rPr>
              <w:t>IS 47.1</w:t>
            </w:r>
          </w:p>
        </w:tc>
        <w:tc>
          <w:tcPr>
            <w:tcW w:w="7830" w:type="dxa"/>
          </w:tcPr>
          <w:p w14:paraId="43FE6CA7" w14:textId="77777777" w:rsidR="005633E9" w:rsidRPr="00EF2F64" w:rsidRDefault="005633E9" w:rsidP="004D5528">
            <w:pPr>
              <w:pStyle w:val="BankNormal"/>
              <w:tabs>
                <w:tab w:val="left" w:pos="5686"/>
                <w:tab w:val="right" w:pos="7218"/>
              </w:tabs>
              <w:spacing w:before="120" w:after="120"/>
              <w:jc w:val="both"/>
              <w:rPr>
                <w:rFonts w:asciiTheme="majorBidi" w:hAnsiTheme="majorBidi" w:cstheme="majorBidi"/>
                <w:iCs/>
              </w:rPr>
            </w:pPr>
            <w:r w:rsidRPr="00EF2F64">
              <w:rPr>
                <w:rFonts w:asciiTheme="majorBidi" w:hAnsiTheme="majorBidi" w:cstheme="majorBidi"/>
                <w:iCs/>
              </w:rPr>
              <w:t xml:space="preserve">Les procédures de présentation d’une réclamation concernant la passation des marchés est détaillée dans le </w:t>
            </w:r>
            <w:hyperlink r:id="rId29" w:history="1">
              <w:r w:rsidRPr="00EF2F64">
                <w:rPr>
                  <w:rStyle w:val="Lienhypertexte"/>
                  <w:rFonts w:asciiTheme="majorBidi" w:hAnsiTheme="majorBidi" w:cstheme="majorBidi"/>
                  <w:iCs/>
                </w:rPr>
                <w:t>Règlement de Passation de Marchés applicable aux Emprunteurs dans le cadre de financement de projets d’investissement</w:t>
              </w:r>
            </w:hyperlink>
            <w:r w:rsidRPr="00EF2F64">
              <w:rPr>
                <w:rFonts w:asciiTheme="majorBidi" w:hAnsiTheme="majorBidi" w:cstheme="majorBidi"/>
                <w:iCs/>
              </w:rPr>
              <w:t xml:space="preserve"> (Annexe III).</w:t>
            </w:r>
            <w:r w:rsidR="00A96AED" w:rsidRPr="00EF2F64">
              <w:rPr>
                <w:rFonts w:asciiTheme="majorBidi" w:hAnsiTheme="majorBidi" w:cstheme="majorBidi"/>
                <w:iCs/>
              </w:rPr>
              <w:t xml:space="preserve"> </w:t>
            </w:r>
            <w:r w:rsidRPr="00EF2F64">
              <w:rPr>
                <w:rFonts w:asciiTheme="majorBidi" w:hAnsiTheme="majorBidi" w:cstheme="majorBidi"/>
                <w:iCs/>
              </w:rPr>
              <w:t>Un Soumissionnaire désirant présenter une réclamation concernant la passation des marchés devra présenter sa réclamation en suivant ces procédures, par écrit (par le moyen le plus rapide, c’est-à-dire courriel ou télécopie) à</w:t>
            </w:r>
            <w:r w:rsidR="00A96AED" w:rsidRPr="00EF2F64">
              <w:rPr>
                <w:rFonts w:asciiTheme="majorBidi" w:hAnsiTheme="majorBidi" w:cstheme="majorBidi"/>
                <w:iCs/>
              </w:rPr>
              <w:t xml:space="preserve"> :</w:t>
            </w:r>
          </w:p>
          <w:p w14:paraId="43FE6CA8" w14:textId="77777777" w:rsidR="005633E9" w:rsidRPr="00EF2F64" w:rsidRDefault="005633E9" w:rsidP="004D5528">
            <w:pPr>
              <w:pStyle w:val="Outline"/>
              <w:suppressAutoHyphens/>
              <w:spacing w:before="120" w:after="120"/>
              <w:ind w:left="720"/>
              <w:rPr>
                <w:rFonts w:asciiTheme="majorBidi" w:hAnsiTheme="majorBidi" w:cstheme="majorBidi"/>
                <w:b/>
              </w:rPr>
            </w:pPr>
            <w:r w:rsidRPr="00EF2F64">
              <w:rPr>
                <w:rFonts w:asciiTheme="majorBidi" w:hAnsiTheme="majorBidi" w:cstheme="majorBidi"/>
                <w:b/>
              </w:rPr>
              <w:t>à l’attention de</w:t>
            </w:r>
            <w:r w:rsidR="00A96AED" w:rsidRPr="00EF2F64">
              <w:rPr>
                <w:rFonts w:asciiTheme="majorBidi" w:hAnsiTheme="majorBidi" w:cstheme="majorBidi"/>
                <w:b/>
              </w:rPr>
              <w:t xml:space="preserve"> :</w:t>
            </w:r>
            <w:r w:rsidRPr="00EF2F64">
              <w:rPr>
                <w:rFonts w:asciiTheme="majorBidi" w:hAnsiTheme="majorBidi" w:cstheme="majorBidi"/>
                <w:b/>
              </w:rPr>
              <w:t xml:space="preserve"> </w:t>
            </w:r>
          </w:p>
          <w:p w14:paraId="43FE6CA9" w14:textId="77777777" w:rsidR="005633E9" w:rsidRPr="00EF2F64" w:rsidRDefault="005633E9" w:rsidP="004D5528">
            <w:pPr>
              <w:pStyle w:val="Outline"/>
              <w:suppressAutoHyphens/>
              <w:spacing w:before="120" w:after="120"/>
              <w:ind w:left="720"/>
              <w:rPr>
                <w:rFonts w:asciiTheme="majorBidi" w:hAnsiTheme="majorBidi" w:cstheme="majorBidi"/>
              </w:rPr>
            </w:pPr>
            <w:r w:rsidRPr="00EF2F64">
              <w:rPr>
                <w:rFonts w:asciiTheme="majorBidi" w:hAnsiTheme="majorBidi" w:cstheme="majorBidi"/>
                <w:b/>
                <w:kern w:val="0"/>
                <w:lang w:eastAsia="en-GB"/>
              </w:rPr>
              <w:t>Nom</w:t>
            </w:r>
            <w:r w:rsidR="00A96AED" w:rsidRPr="00EF2F64">
              <w:rPr>
                <w:rFonts w:asciiTheme="majorBidi" w:hAnsiTheme="majorBidi" w:cstheme="majorBidi"/>
                <w:b/>
                <w:kern w:val="0"/>
                <w:lang w:eastAsia="en-GB"/>
              </w:rPr>
              <w:t xml:space="preserve"> :</w:t>
            </w:r>
            <w:r w:rsidRPr="00EF2F64">
              <w:rPr>
                <w:rFonts w:asciiTheme="majorBidi" w:hAnsiTheme="majorBidi" w:cstheme="majorBidi"/>
              </w:rPr>
              <w:t xml:space="preserve"> </w:t>
            </w:r>
            <w:r w:rsidRPr="00EF2F64">
              <w:rPr>
                <w:rFonts w:asciiTheme="majorBidi" w:hAnsiTheme="majorBidi" w:cstheme="majorBidi"/>
                <w:i/>
              </w:rPr>
              <w:t>[insérer le nom complet de la personne]</w:t>
            </w:r>
          </w:p>
          <w:p w14:paraId="43FE6CAA" w14:textId="77777777" w:rsidR="005633E9" w:rsidRPr="00EF2F64" w:rsidRDefault="005633E9" w:rsidP="004D5528">
            <w:pPr>
              <w:pStyle w:val="Outline"/>
              <w:suppressAutoHyphens/>
              <w:spacing w:before="120" w:after="120"/>
              <w:ind w:left="720"/>
              <w:rPr>
                <w:rFonts w:asciiTheme="majorBidi" w:hAnsiTheme="majorBidi" w:cstheme="majorBidi"/>
                <w:i/>
              </w:rPr>
            </w:pPr>
            <w:r w:rsidRPr="00EF2F64">
              <w:rPr>
                <w:rFonts w:asciiTheme="majorBidi" w:hAnsiTheme="majorBidi" w:cstheme="majorBidi"/>
                <w:b/>
                <w:kern w:val="0"/>
                <w:lang w:eastAsia="en-GB"/>
              </w:rPr>
              <w:t>Titre/position</w:t>
            </w:r>
            <w:r w:rsidR="00A96AED" w:rsidRPr="00EF2F64">
              <w:rPr>
                <w:rFonts w:asciiTheme="majorBidi" w:hAnsiTheme="majorBidi" w:cstheme="majorBidi"/>
                <w:b/>
                <w:kern w:val="0"/>
                <w:lang w:eastAsia="en-GB"/>
              </w:rPr>
              <w:t xml:space="preserve"> :</w:t>
            </w:r>
            <w:r w:rsidRPr="00EF2F64">
              <w:rPr>
                <w:rFonts w:asciiTheme="majorBidi" w:hAnsiTheme="majorBidi" w:cstheme="majorBidi"/>
              </w:rPr>
              <w:t xml:space="preserve"> </w:t>
            </w:r>
            <w:r w:rsidRPr="00EF2F64">
              <w:rPr>
                <w:rFonts w:asciiTheme="majorBidi" w:hAnsiTheme="majorBidi" w:cstheme="majorBidi"/>
                <w:i/>
              </w:rPr>
              <w:t>[insérer le titre/la position]</w:t>
            </w:r>
          </w:p>
          <w:p w14:paraId="43FE6CAB" w14:textId="77777777" w:rsidR="005633E9" w:rsidRPr="00EF2F64" w:rsidRDefault="005633E9" w:rsidP="004D5528">
            <w:pPr>
              <w:pStyle w:val="Outline"/>
              <w:suppressAutoHyphens/>
              <w:spacing w:before="120" w:after="120"/>
              <w:ind w:left="720"/>
              <w:rPr>
                <w:rFonts w:asciiTheme="majorBidi" w:hAnsiTheme="majorBidi" w:cstheme="majorBidi"/>
                <w:i/>
              </w:rPr>
            </w:pPr>
            <w:r w:rsidRPr="00EF2F64">
              <w:rPr>
                <w:rFonts w:asciiTheme="majorBidi" w:hAnsiTheme="majorBidi" w:cstheme="majorBidi"/>
                <w:b/>
                <w:kern w:val="0"/>
                <w:lang w:eastAsia="en-GB"/>
              </w:rPr>
              <w:t>Agence</w:t>
            </w:r>
            <w:r w:rsidR="00A96AED" w:rsidRPr="00EF2F64">
              <w:rPr>
                <w:rFonts w:asciiTheme="majorBidi" w:hAnsiTheme="majorBidi" w:cstheme="majorBidi"/>
                <w:b/>
                <w:kern w:val="0"/>
                <w:lang w:eastAsia="en-GB"/>
              </w:rPr>
              <w:t> :</w:t>
            </w:r>
            <w:r w:rsidRPr="00EF2F64">
              <w:rPr>
                <w:rFonts w:asciiTheme="majorBidi" w:hAnsiTheme="majorBidi" w:cstheme="majorBidi"/>
              </w:rPr>
              <w:t xml:space="preserve"> </w:t>
            </w:r>
            <w:r w:rsidRPr="00EF2F64">
              <w:rPr>
                <w:rFonts w:asciiTheme="majorBidi" w:hAnsiTheme="majorBidi" w:cstheme="majorBidi"/>
                <w:i/>
              </w:rPr>
              <w:t>[insérer le nom de l’Acheteur]</w:t>
            </w:r>
          </w:p>
          <w:p w14:paraId="43FE6CAC" w14:textId="77777777" w:rsidR="005633E9" w:rsidRPr="00EF2F64" w:rsidRDefault="005633E9" w:rsidP="004D5528">
            <w:pPr>
              <w:pStyle w:val="Outline"/>
              <w:suppressAutoHyphens/>
              <w:spacing w:before="120" w:after="120"/>
              <w:ind w:left="720"/>
              <w:rPr>
                <w:rFonts w:asciiTheme="majorBidi" w:hAnsiTheme="majorBidi" w:cstheme="majorBidi"/>
              </w:rPr>
            </w:pPr>
            <w:r w:rsidRPr="00EF2F64">
              <w:rPr>
                <w:rFonts w:asciiTheme="majorBidi" w:hAnsiTheme="majorBidi" w:cstheme="majorBidi"/>
                <w:b/>
                <w:kern w:val="0"/>
                <w:lang w:eastAsia="en-GB"/>
              </w:rPr>
              <w:t>Adresse courriel</w:t>
            </w:r>
            <w:r w:rsidR="00A96AED" w:rsidRPr="00EF2F64">
              <w:rPr>
                <w:rFonts w:asciiTheme="majorBidi" w:hAnsiTheme="majorBidi" w:cstheme="majorBidi"/>
                <w:b/>
                <w:kern w:val="0"/>
                <w:lang w:eastAsia="en-GB"/>
              </w:rPr>
              <w:t xml:space="preserve"> :</w:t>
            </w:r>
            <w:r w:rsidRPr="00EF2F64">
              <w:rPr>
                <w:rFonts w:asciiTheme="majorBidi" w:hAnsiTheme="majorBidi" w:cstheme="majorBidi"/>
              </w:rPr>
              <w:t xml:space="preserve"> </w:t>
            </w:r>
            <w:r w:rsidRPr="00EF2F64">
              <w:rPr>
                <w:rFonts w:asciiTheme="majorBidi" w:hAnsiTheme="majorBidi" w:cstheme="majorBidi"/>
                <w:i/>
              </w:rPr>
              <w:t>[insérer adresse courriel]</w:t>
            </w:r>
          </w:p>
          <w:p w14:paraId="43FE6CAD" w14:textId="77777777" w:rsidR="005633E9" w:rsidRPr="00EF2F64" w:rsidRDefault="005633E9" w:rsidP="0079289D">
            <w:pPr>
              <w:pStyle w:val="Outline"/>
              <w:suppressAutoHyphens/>
              <w:spacing w:before="120" w:after="720"/>
              <w:ind w:left="720"/>
              <w:rPr>
                <w:rFonts w:asciiTheme="majorBidi" w:hAnsiTheme="majorBidi" w:cstheme="majorBidi"/>
              </w:rPr>
            </w:pPr>
            <w:r w:rsidRPr="00EF2F64">
              <w:rPr>
                <w:rFonts w:asciiTheme="majorBidi" w:hAnsiTheme="majorBidi" w:cstheme="majorBidi"/>
                <w:b/>
              </w:rPr>
              <w:t>Télécopie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rPr>
              <w:t xml:space="preserve">[insérer No télécopie </w:t>
            </w:r>
            <w:r w:rsidRPr="00EF2F64">
              <w:rPr>
                <w:rFonts w:asciiTheme="majorBidi" w:hAnsiTheme="majorBidi" w:cstheme="majorBidi"/>
                <w:b/>
                <w:i/>
              </w:rPr>
              <w:t>omettre si non utilisé</w:t>
            </w:r>
            <w:r w:rsidRPr="00EF2F64">
              <w:rPr>
                <w:rFonts w:asciiTheme="majorBidi" w:hAnsiTheme="majorBidi" w:cstheme="majorBidi"/>
                <w:i/>
              </w:rPr>
              <w:t>]</w:t>
            </w:r>
          </w:p>
          <w:p w14:paraId="43FE6CAE" w14:textId="77777777" w:rsidR="005633E9" w:rsidRPr="00EF2F64" w:rsidRDefault="005633E9" w:rsidP="004D5528">
            <w:pPr>
              <w:pStyle w:val="BankNormal"/>
              <w:tabs>
                <w:tab w:val="left" w:pos="5686"/>
                <w:tab w:val="right" w:pos="7218"/>
              </w:tabs>
              <w:spacing w:before="120" w:after="120"/>
              <w:jc w:val="both"/>
              <w:rPr>
                <w:rFonts w:asciiTheme="majorBidi" w:hAnsiTheme="majorBidi" w:cstheme="majorBidi"/>
                <w:iCs/>
              </w:rPr>
            </w:pPr>
            <w:r w:rsidRPr="00EF2F64">
              <w:rPr>
                <w:rFonts w:asciiTheme="majorBidi" w:hAnsiTheme="majorBidi" w:cstheme="majorBidi"/>
                <w:szCs w:val="24"/>
              </w:rPr>
              <w:t xml:space="preserve">En résumé, </w:t>
            </w:r>
            <w:r w:rsidRPr="00EF2F64">
              <w:rPr>
                <w:rFonts w:asciiTheme="majorBidi" w:hAnsiTheme="majorBidi" w:cstheme="majorBidi"/>
                <w:iCs/>
              </w:rPr>
              <w:t xml:space="preserve">une réclamation concernant la passation des marchés pourra </w:t>
            </w:r>
            <w:r w:rsidR="0079289D" w:rsidRPr="00EF2F64">
              <w:rPr>
                <w:rFonts w:asciiTheme="majorBidi" w:hAnsiTheme="majorBidi" w:cstheme="majorBidi"/>
                <w:iCs/>
              </w:rPr>
              <w:br/>
            </w:r>
            <w:r w:rsidRPr="00EF2F64">
              <w:rPr>
                <w:rFonts w:asciiTheme="majorBidi" w:hAnsiTheme="majorBidi" w:cstheme="majorBidi"/>
                <w:iCs/>
              </w:rPr>
              <w:t>porter sur</w:t>
            </w:r>
            <w:r w:rsidR="00A96AED" w:rsidRPr="00EF2F64">
              <w:rPr>
                <w:rFonts w:asciiTheme="majorBidi" w:hAnsiTheme="majorBidi" w:cstheme="majorBidi"/>
                <w:iCs/>
              </w:rPr>
              <w:t xml:space="preserve"> :</w:t>
            </w:r>
          </w:p>
          <w:p w14:paraId="43FE6CAF" w14:textId="77777777" w:rsidR="005633E9" w:rsidRPr="00EF2F64" w:rsidRDefault="005633E9" w:rsidP="0079289D">
            <w:pPr>
              <w:pStyle w:val="BankNormal"/>
              <w:tabs>
                <w:tab w:val="left" w:pos="5686"/>
                <w:tab w:val="right" w:pos="7218"/>
              </w:tabs>
              <w:spacing w:before="120" w:after="120"/>
              <w:ind w:left="687"/>
              <w:jc w:val="both"/>
              <w:rPr>
                <w:rFonts w:asciiTheme="majorBidi" w:hAnsiTheme="majorBidi" w:cstheme="majorBidi"/>
                <w:iCs/>
                <w:szCs w:val="24"/>
              </w:rPr>
            </w:pPr>
            <w:r w:rsidRPr="00EF2F64">
              <w:rPr>
                <w:rFonts w:asciiTheme="majorBidi" w:hAnsiTheme="majorBidi" w:cstheme="majorBidi"/>
                <w:b/>
                <w:bCs/>
                <w:iCs/>
                <w:szCs w:val="24"/>
              </w:rPr>
              <w:t>1.</w:t>
            </w:r>
            <w:r w:rsidRPr="00EF2F64">
              <w:rPr>
                <w:rFonts w:asciiTheme="majorBidi" w:hAnsiTheme="majorBidi" w:cstheme="majorBidi"/>
                <w:iCs/>
                <w:szCs w:val="24"/>
              </w:rPr>
              <w:t xml:space="preserve"> Les termes du présente Dossier d’Appel d’Offres</w:t>
            </w:r>
            <w:r w:rsidR="00A96AED" w:rsidRPr="00EF2F64">
              <w:rPr>
                <w:rFonts w:asciiTheme="majorBidi" w:hAnsiTheme="majorBidi" w:cstheme="majorBidi"/>
                <w:iCs/>
                <w:szCs w:val="24"/>
              </w:rPr>
              <w:t> ;</w:t>
            </w:r>
            <w:r w:rsidRPr="00EF2F64">
              <w:rPr>
                <w:rFonts w:asciiTheme="majorBidi" w:hAnsiTheme="majorBidi" w:cstheme="majorBidi"/>
                <w:iCs/>
                <w:szCs w:val="24"/>
              </w:rPr>
              <w:t xml:space="preserve"> et/ou</w:t>
            </w:r>
          </w:p>
          <w:p w14:paraId="43FE6CB0" w14:textId="77777777" w:rsidR="005633E9" w:rsidRPr="00EF2F64" w:rsidRDefault="005633E9" w:rsidP="0079289D">
            <w:pPr>
              <w:tabs>
                <w:tab w:val="right" w:pos="7254"/>
              </w:tabs>
              <w:spacing w:before="120" w:after="120"/>
              <w:ind w:left="687"/>
              <w:jc w:val="both"/>
              <w:rPr>
                <w:rFonts w:asciiTheme="majorBidi" w:hAnsiTheme="majorBidi" w:cstheme="majorBidi"/>
              </w:rPr>
            </w:pPr>
            <w:r w:rsidRPr="00EF2F64">
              <w:rPr>
                <w:rFonts w:asciiTheme="majorBidi" w:hAnsiTheme="majorBidi" w:cstheme="majorBidi"/>
                <w:b/>
                <w:bCs/>
                <w:iCs/>
                <w:szCs w:val="24"/>
              </w:rPr>
              <w:t>2.</w:t>
            </w:r>
            <w:r w:rsidRPr="00EF2F64">
              <w:rPr>
                <w:rFonts w:asciiTheme="majorBidi" w:hAnsiTheme="majorBidi" w:cstheme="majorBidi"/>
                <w:iCs/>
                <w:szCs w:val="24"/>
              </w:rPr>
              <w:t xml:space="preserve"> </w:t>
            </w:r>
            <w:r w:rsidRPr="00EF2F64">
              <w:rPr>
                <w:rFonts w:asciiTheme="majorBidi" w:hAnsiTheme="majorBidi" w:cstheme="majorBidi"/>
                <w:szCs w:val="24"/>
              </w:rPr>
              <w:t>La décision d’attribution du marché par l’Acheteur.</w:t>
            </w:r>
          </w:p>
        </w:tc>
      </w:tr>
    </w:tbl>
    <w:p w14:paraId="43FE6CB2" w14:textId="77777777" w:rsidR="00BD2682" w:rsidRPr="00EF2F64" w:rsidRDefault="00BD2682" w:rsidP="004D1EB9">
      <w:pPr>
        <w:ind w:left="216"/>
        <w:rPr>
          <w:rFonts w:asciiTheme="majorBidi" w:hAnsiTheme="majorBidi" w:cstheme="majorBidi"/>
        </w:rPr>
      </w:pPr>
    </w:p>
    <w:p w14:paraId="43FE6CB3" w14:textId="77777777" w:rsidR="00BD2682" w:rsidRPr="00EF2F64" w:rsidRDefault="00BD2682" w:rsidP="004D1EB9">
      <w:pPr>
        <w:pStyle w:val="i"/>
        <w:suppressAutoHyphens w:val="0"/>
        <w:ind w:left="216"/>
        <w:rPr>
          <w:rFonts w:asciiTheme="majorBidi" w:hAnsiTheme="majorBidi" w:cstheme="majorBidi"/>
        </w:rPr>
        <w:sectPr w:rsidR="00BD2682" w:rsidRPr="00EF2F64" w:rsidSect="0046071F">
          <w:headerReference w:type="even" r:id="rId30"/>
          <w:headerReference w:type="default" r:id="rId31"/>
          <w:headerReference w:type="first" r:id="rId32"/>
          <w:pgSz w:w="12240" w:h="15840" w:code="1"/>
          <w:pgMar w:top="1440" w:right="1440" w:bottom="1440" w:left="1440" w:header="720" w:footer="720" w:gutter="0"/>
          <w:cols w:space="720"/>
          <w:docGrid w:linePitch="326"/>
        </w:sectPr>
      </w:pPr>
    </w:p>
    <w:p w14:paraId="43FE6CB4" w14:textId="77777777" w:rsidR="00BD2682" w:rsidRPr="00EF2F64" w:rsidRDefault="00BD2682" w:rsidP="00AC7A9F">
      <w:pPr>
        <w:pStyle w:val="Sous-titre"/>
        <w:spacing w:before="240" w:after="240"/>
        <w:rPr>
          <w:szCs w:val="24"/>
        </w:rPr>
      </w:pPr>
      <w:bookmarkStart w:id="288" w:name="_Toc106180635"/>
      <w:bookmarkStart w:id="289" w:name="_Toc475171744"/>
      <w:bookmarkStart w:id="290" w:name="_Toc487047644"/>
      <w:r w:rsidRPr="00EF2F64">
        <w:rPr>
          <w:szCs w:val="24"/>
        </w:rPr>
        <w:t>Section III.</w:t>
      </w:r>
      <w:r w:rsidR="00A96AED" w:rsidRPr="00EF2F64">
        <w:rPr>
          <w:szCs w:val="24"/>
        </w:rPr>
        <w:t xml:space="preserve"> </w:t>
      </w:r>
      <w:r w:rsidR="00720E6C" w:rsidRPr="00EF2F64">
        <w:rPr>
          <w:szCs w:val="24"/>
        </w:rPr>
        <w:t>Critères d’é</w:t>
      </w:r>
      <w:r w:rsidRPr="00EF2F64">
        <w:rPr>
          <w:szCs w:val="24"/>
        </w:rPr>
        <w:t xml:space="preserve">valuation </w:t>
      </w:r>
      <w:r w:rsidR="00720E6C" w:rsidRPr="00EF2F64">
        <w:rPr>
          <w:szCs w:val="24"/>
        </w:rPr>
        <w:t>et de</w:t>
      </w:r>
      <w:r w:rsidRPr="00EF2F64">
        <w:rPr>
          <w:szCs w:val="24"/>
        </w:rPr>
        <w:t xml:space="preserve"> </w:t>
      </w:r>
      <w:r w:rsidR="00720E6C" w:rsidRPr="00EF2F64">
        <w:rPr>
          <w:szCs w:val="24"/>
        </w:rPr>
        <w:t>q</w:t>
      </w:r>
      <w:r w:rsidRPr="00EF2F64">
        <w:rPr>
          <w:szCs w:val="24"/>
        </w:rPr>
        <w:t>ualification</w:t>
      </w:r>
      <w:bookmarkEnd w:id="288"/>
      <w:bookmarkEnd w:id="289"/>
      <w:bookmarkEnd w:id="290"/>
    </w:p>
    <w:p w14:paraId="43FE6CB5" w14:textId="77777777" w:rsidR="005D70B8" w:rsidRPr="00EF2F64" w:rsidRDefault="005D70B8" w:rsidP="00AC7A9F">
      <w:pPr>
        <w:spacing w:before="240" w:after="240"/>
        <w:jc w:val="both"/>
        <w:rPr>
          <w:rFonts w:asciiTheme="majorBidi" w:hAnsiTheme="majorBidi" w:cstheme="majorBidi"/>
          <w:i/>
          <w:szCs w:val="24"/>
        </w:rPr>
      </w:pPr>
      <w:r w:rsidRPr="00EF2F64">
        <w:rPr>
          <w:rFonts w:asciiTheme="majorBidi" w:hAnsiTheme="majorBidi" w:cstheme="majorBidi"/>
          <w:i/>
          <w:szCs w:val="24"/>
        </w:rPr>
        <w:t xml:space="preserve">Cette Section inclut les critères que l’Acheteur doit utiliser pour évaluer une offre et déterminer si un Soumissionnaire satisfait aux qualifications requises. L‘Acheteur n’utilisera pas d’autres critères que ceux indiqués dans le présent Dossier d’appel d’offres. </w:t>
      </w:r>
    </w:p>
    <w:p w14:paraId="43FE6CB6" w14:textId="77777777" w:rsidR="005D70B8" w:rsidRPr="00EF2F64" w:rsidRDefault="00AC7A9F" w:rsidP="00AC7A9F">
      <w:pPr>
        <w:spacing w:before="240" w:after="240"/>
        <w:jc w:val="both"/>
        <w:rPr>
          <w:rFonts w:asciiTheme="majorBidi" w:hAnsiTheme="majorBidi" w:cstheme="majorBidi"/>
          <w:b/>
          <w:i/>
          <w:iCs/>
          <w:szCs w:val="24"/>
        </w:rPr>
      </w:pPr>
      <w:r w:rsidRPr="00EF2F64">
        <w:rPr>
          <w:rFonts w:asciiTheme="majorBidi" w:hAnsiTheme="majorBidi" w:cstheme="majorBidi"/>
          <w:b/>
          <w:i/>
          <w:iCs/>
          <w:szCs w:val="24"/>
        </w:rPr>
        <w:t xml:space="preserve"> </w:t>
      </w:r>
      <w:r w:rsidR="005D70B8" w:rsidRPr="00EF2F64">
        <w:rPr>
          <w:rFonts w:asciiTheme="majorBidi" w:hAnsiTheme="majorBidi" w:cstheme="majorBidi"/>
          <w:b/>
          <w:i/>
          <w:iCs/>
          <w:szCs w:val="24"/>
        </w:rPr>
        <w:t>[L’Acheteur sélectionnera les critères considérés adéquats pour la passation du marché en question, insèrera le texte modèle en utilisant les exemples ci-dessous, ou un autre texte acceptable, et supprimera le texte en italiques.]</w:t>
      </w:r>
    </w:p>
    <w:p w14:paraId="43FE6CB7" w14:textId="77777777" w:rsidR="00573E65" w:rsidRPr="00EF2F64" w:rsidRDefault="00573E65" w:rsidP="004D1EB9">
      <w:pPr>
        <w:ind w:left="216"/>
        <w:rPr>
          <w:rFonts w:asciiTheme="majorBidi" w:hAnsiTheme="majorBidi" w:cstheme="majorBidi"/>
          <w:i/>
          <w:iCs/>
          <w:szCs w:val="24"/>
        </w:rPr>
      </w:pPr>
    </w:p>
    <w:p w14:paraId="43FE6CB8" w14:textId="77777777" w:rsidR="00BD2682" w:rsidRPr="00EF2F64" w:rsidRDefault="00BD2682" w:rsidP="00AC7A9F">
      <w:pPr>
        <w:spacing w:before="240" w:after="240"/>
        <w:jc w:val="center"/>
        <w:rPr>
          <w:b/>
          <w:sz w:val="36"/>
          <w:szCs w:val="24"/>
        </w:rPr>
      </w:pPr>
      <w:r w:rsidRPr="00EF2F64">
        <w:rPr>
          <w:b/>
          <w:sz w:val="36"/>
          <w:szCs w:val="24"/>
        </w:rPr>
        <w:t>Conten</w:t>
      </w:r>
      <w:r w:rsidR="00573E65" w:rsidRPr="00EF2F64">
        <w:rPr>
          <w:b/>
          <w:sz w:val="36"/>
          <w:szCs w:val="24"/>
        </w:rPr>
        <w:t>u</w:t>
      </w:r>
    </w:p>
    <w:p w14:paraId="43FE6CB9" w14:textId="6390CDA0" w:rsidR="00866BC7" w:rsidRPr="00EF2F64" w:rsidRDefault="00AC7A9F">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szCs w:val="24"/>
        </w:rPr>
        <w:fldChar w:fldCharType="begin"/>
      </w:r>
      <w:r w:rsidRPr="00EF2F64">
        <w:rPr>
          <w:noProof/>
          <w:szCs w:val="24"/>
        </w:rPr>
        <w:instrText xml:space="preserve"> TOC \h \z \t "Section III Heading 1,1" </w:instrText>
      </w:r>
      <w:r w:rsidRPr="00EF2F64">
        <w:rPr>
          <w:noProof/>
          <w:szCs w:val="24"/>
        </w:rPr>
        <w:fldChar w:fldCharType="separate"/>
      </w:r>
      <w:hyperlink w:anchor="_Toc487043649" w:history="1">
        <w:r w:rsidR="00866BC7" w:rsidRPr="00EF2F64">
          <w:rPr>
            <w:rStyle w:val="Lienhypertexte"/>
            <w:noProof/>
          </w:rPr>
          <w:t>1. Marge de préférence (Article 33 des IS)</w:t>
        </w:r>
        <w:r w:rsidR="00866BC7" w:rsidRPr="00EF2F64">
          <w:rPr>
            <w:noProof/>
            <w:webHidden/>
          </w:rPr>
          <w:tab/>
        </w:r>
        <w:r w:rsidR="00866BC7" w:rsidRPr="00EF2F64">
          <w:rPr>
            <w:noProof/>
            <w:webHidden/>
          </w:rPr>
          <w:fldChar w:fldCharType="begin"/>
        </w:r>
        <w:r w:rsidR="00866BC7" w:rsidRPr="00EF2F64">
          <w:rPr>
            <w:noProof/>
            <w:webHidden/>
          </w:rPr>
          <w:instrText xml:space="preserve"> PAGEREF _Toc487043649 \h </w:instrText>
        </w:r>
        <w:r w:rsidR="00866BC7" w:rsidRPr="00EF2F64">
          <w:rPr>
            <w:noProof/>
            <w:webHidden/>
          </w:rPr>
        </w:r>
        <w:r w:rsidR="00866BC7" w:rsidRPr="00EF2F64">
          <w:rPr>
            <w:noProof/>
            <w:webHidden/>
          </w:rPr>
          <w:fldChar w:fldCharType="separate"/>
        </w:r>
        <w:r w:rsidR="00AE02E9">
          <w:rPr>
            <w:noProof/>
            <w:webHidden/>
          </w:rPr>
          <w:t>43</w:t>
        </w:r>
        <w:r w:rsidR="00866BC7" w:rsidRPr="00EF2F64">
          <w:rPr>
            <w:noProof/>
            <w:webHidden/>
          </w:rPr>
          <w:fldChar w:fldCharType="end"/>
        </w:r>
      </w:hyperlink>
    </w:p>
    <w:p w14:paraId="43FE6CBA" w14:textId="596839DF" w:rsidR="00866BC7" w:rsidRPr="00EF2F64" w:rsidRDefault="00063DF9">
      <w:pPr>
        <w:pStyle w:val="TM1"/>
        <w:tabs>
          <w:tab w:val="right" w:leader="dot" w:pos="9350"/>
        </w:tabs>
        <w:rPr>
          <w:rFonts w:asciiTheme="minorHAnsi" w:eastAsiaTheme="minorEastAsia" w:hAnsiTheme="minorHAnsi" w:cstheme="minorBidi"/>
          <w:b w:val="0"/>
          <w:bCs w:val="0"/>
          <w:noProof/>
          <w:sz w:val="22"/>
          <w:szCs w:val="22"/>
          <w:lang w:eastAsia="zh-CN"/>
        </w:rPr>
      </w:pPr>
      <w:hyperlink w:anchor="_Toc487043650" w:history="1">
        <w:r w:rsidR="00866BC7" w:rsidRPr="00EF2F64">
          <w:rPr>
            <w:rStyle w:val="Lienhypertexte"/>
            <w:noProof/>
          </w:rPr>
          <w:t>2. Evaluation de la qualité et du coût (IS 34)</w:t>
        </w:r>
        <w:r w:rsidR="00866BC7" w:rsidRPr="00EF2F64">
          <w:rPr>
            <w:noProof/>
            <w:webHidden/>
          </w:rPr>
          <w:tab/>
        </w:r>
        <w:r w:rsidR="00866BC7" w:rsidRPr="00EF2F64">
          <w:rPr>
            <w:noProof/>
            <w:webHidden/>
          </w:rPr>
          <w:fldChar w:fldCharType="begin"/>
        </w:r>
        <w:r w:rsidR="00866BC7" w:rsidRPr="00EF2F64">
          <w:rPr>
            <w:noProof/>
            <w:webHidden/>
          </w:rPr>
          <w:instrText xml:space="preserve"> PAGEREF _Toc487043650 \h </w:instrText>
        </w:r>
        <w:r w:rsidR="00866BC7" w:rsidRPr="00EF2F64">
          <w:rPr>
            <w:noProof/>
            <w:webHidden/>
          </w:rPr>
        </w:r>
        <w:r w:rsidR="00866BC7" w:rsidRPr="00EF2F64">
          <w:rPr>
            <w:noProof/>
            <w:webHidden/>
          </w:rPr>
          <w:fldChar w:fldCharType="separate"/>
        </w:r>
        <w:r w:rsidR="00AE02E9">
          <w:rPr>
            <w:noProof/>
            <w:webHidden/>
          </w:rPr>
          <w:t>44</w:t>
        </w:r>
        <w:r w:rsidR="00866BC7" w:rsidRPr="00EF2F64">
          <w:rPr>
            <w:noProof/>
            <w:webHidden/>
          </w:rPr>
          <w:fldChar w:fldCharType="end"/>
        </w:r>
      </w:hyperlink>
    </w:p>
    <w:p w14:paraId="43FE6CBB" w14:textId="505B6C32" w:rsidR="00866BC7" w:rsidRPr="00EF2F64" w:rsidRDefault="00063DF9">
      <w:pPr>
        <w:pStyle w:val="TM1"/>
        <w:tabs>
          <w:tab w:val="right" w:leader="dot" w:pos="9350"/>
        </w:tabs>
        <w:rPr>
          <w:rFonts w:asciiTheme="minorHAnsi" w:eastAsiaTheme="minorEastAsia" w:hAnsiTheme="minorHAnsi" w:cstheme="minorBidi"/>
          <w:b w:val="0"/>
          <w:bCs w:val="0"/>
          <w:noProof/>
          <w:sz w:val="22"/>
          <w:szCs w:val="22"/>
          <w:lang w:eastAsia="zh-CN"/>
        </w:rPr>
      </w:pPr>
      <w:hyperlink w:anchor="_Toc487043651" w:history="1">
        <w:r w:rsidR="00866BC7" w:rsidRPr="00EF2F64">
          <w:rPr>
            <w:rStyle w:val="Lienhypertexte"/>
            <w:noProof/>
          </w:rPr>
          <w:t>3. Évaluation de marchés de plusieurs lots (IS 34.4)</w:t>
        </w:r>
        <w:r w:rsidR="00866BC7" w:rsidRPr="00EF2F64">
          <w:rPr>
            <w:noProof/>
            <w:webHidden/>
          </w:rPr>
          <w:tab/>
        </w:r>
        <w:r w:rsidR="00866BC7" w:rsidRPr="00EF2F64">
          <w:rPr>
            <w:noProof/>
            <w:webHidden/>
          </w:rPr>
          <w:fldChar w:fldCharType="begin"/>
        </w:r>
        <w:r w:rsidR="00866BC7" w:rsidRPr="00EF2F64">
          <w:rPr>
            <w:noProof/>
            <w:webHidden/>
          </w:rPr>
          <w:instrText xml:space="preserve"> PAGEREF _Toc487043651 \h </w:instrText>
        </w:r>
        <w:r w:rsidR="00866BC7" w:rsidRPr="00EF2F64">
          <w:rPr>
            <w:noProof/>
            <w:webHidden/>
          </w:rPr>
        </w:r>
        <w:r w:rsidR="00866BC7" w:rsidRPr="00EF2F64">
          <w:rPr>
            <w:noProof/>
            <w:webHidden/>
          </w:rPr>
          <w:fldChar w:fldCharType="separate"/>
        </w:r>
        <w:r w:rsidR="00AE02E9">
          <w:rPr>
            <w:noProof/>
            <w:webHidden/>
          </w:rPr>
          <w:t>49</w:t>
        </w:r>
        <w:r w:rsidR="00866BC7" w:rsidRPr="00EF2F64">
          <w:rPr>
            <w:noProof/>
            <w:webHidden/>
          </w:rPr>
          <w:fldChar w:fldCharType="end"/>
        </w:r>
      </w:hyperlink>
    </w:p>
    <w:p w14:paraId="43FE6CBC" w14:textId="08CE2765" w:rsidR="00866BC7" w:rsidRPr="00EF2F64" w:rsidRDefault="00063DF9">
      <w:pPr>
        <w:pStyle w:val="TM1"/>
        <w:tabs>
          <w:tab w:val="right" w:leader="dot" w:pos="9350"/>
        </w:tabs>
        <w:rPr>
          <w:rFonts w:asciiTheme="minorHAnsi" w:eastAsiaTheme="minorEastAsia" w:hAnsiTheme="minorHAnsi" w:cstheme="minorBidi"/>
          <w:b w:val="0"/>
          <w:bCs w:val="0"/>
          <w:noProof/>
          <w:sz w:val="22"/>
          <w:szCs w:val="22"/>
          <w:lang w:eastAsia="zh-CN"/>
        </w:rPr>
      </w:pPr>
      <w:hyperlink w:anchor="_Toc487043652" w:history="1">
        <w:r w:rsidR="00866BC7" w:rsidRPr="00EF2F64">
          <w:rPr>
            <w:rStyle w:val="Lienhypertexte"/>
            <w:noProof/>
          </w:rPr>
          <w:t>4. Offres Variantes (article 13.1 des IS)</w:t>
        </w:r>
        <w:r w:rsidR="00866BC7" w:rsidRPr="00EF2F64">
          <w:rPr>
            <w:noProof/>
            <w:webHidden/>
          </w:rPr>
          <w:tab/>
        </w:r>
        <w:r w:rsidR="00866BC7" w:rsidRPr="00EF2F64">
          <w:rPr>
            <w:noProof/>
            <w:webHidden/>
          </w:rPr>
          <w:fldChar w:fldCharType="begin"/>
        </w:r>
        <w:r w:rsidR="00866BC7" w:rsidRPr="00EF2F64">
          <w:rPr>
            <w:noProof/>
            <w:webHidden/>
          </w:rPr>
          <w:instrText xml:space="preserve"> PAGEREF _Toc487043652 \h </w:instrText>
        </w:r>
        <w:r w:rsidR="00866BC7" w:rsidRPr="00EF2F64">
          <w:rPr>
            <w:noProof/>
            <w:webHidden/>
          </w:rPr>
        </w:r>
        <w:r w:rsidR="00866BC7" w:rsidRPr="00EF2F64">
          <w:rPr>
            <w:noProof/>
            <w:webHidden/>
          </w:rPr>
          <w:fldChar w:fldCharType="separate"/>
        </w:r>
        <w:r w:rsidR="00AE02E9">
          <w:rPr>
            <w:noProof/>
            <w:webHidden/>
          </w:rPr>
          <w:t>49</w:t>
        </w:r>
        <w:r w:rsidR="00866BC7" w:rsidRPr="00EF2F64">
          <w:rPr>
            <w:noProof/>
            <w:webHidden/>
          </w:rPr>
          <w:fldChar w:fldCharType="end"/>
        </w:r>
      </w:hyperlink>
    </w:p>
    <w:p w14:paraId="43FE6CBD" w14:textId="1C312D46" w:rsidR="00866BC7" w:rsidRPr="00EF2F64" w:rsidRDefault="00063DF9">
      <w:pPr>
        <w:pStyle w:val="TM1"/>
        <w:tabs>
          <w:tab w:val="right" w:leader="dot" w:pos="9350"/>
        </w:tabs>
        <w:rPr>
          <w:rFonts w:asciiTheme="minorHAnsi" w:eastAsiaTheme="minorEastAsia" w:hAnsiTheme="minorHAnsi" w:cstheme="minorBidi"/>
          <w:b w:val="0"/>
          <w:bCs w:val="0"/>
          <w:noProof/>
          <w:sz w:val="22"/>
          <w:szCs w:val="22"/>
          <w:lang w:eastAsia="zh-CN"/>
        </w:rPr>
      </w:pPr>
      <w:hyperlink w:anchor="_Toc487043653" w:history="1">
        <w:r w:rsidR="00866BC7" w:rsidRPr="00EF2F64">
          <w:rPr>
            <w:rStyle w:val="Lienhypertexte"/>
            <w:noProof/>
          </w:rPr>
          <w:t>5. Qualification à postériori (IS 37)</w:t>
        </w:r>
        <w:r w:rsidR="00866BC7" w:rsidRPr="00EF2F64">
          <w:rPr>
            <w:noProof/>
            <w:webHidden/>
          </w:rPr>
          <w:tab/>
        </w:r>
        <w:r w:rsidR="00866BC7" w:rsidRPr="00EF2F64">
          <w:rPr>
            <w:noProof/>
            <w:webHidden/>
          </w:rPr>
          <w:fldChar w:fldCharType="begin"/>
        </w:r>
        <w:r w:rsidR="00866BC7" w:rsidRPr="00EF2F64">
          <w:rPr>
            <w:noProof/>
            <w:webHidden/>
          </w:rPr>
          <w:instrText xml:space="preserve"> PAGEREF _Toc487043653 \h </w:instrText>
        </w:r>
        <w:r w:rsidR="00866BC7" w:rsidRPr="00EF2F64">
          <w:rPr>
            <w:noProof/>
            <w:webHidden/>
          </w:rPr>
        </w:r>
        <w:r w:rsidR="00866BC7" w:rsidRPr="00EF2F64">
          <w:rPr>
            <w:noProof/>
            <w:webHidden/>
          </w:rPr>
          <w:fldChar w:fldCharType="separate"/>
        </w:r>
        <w:r w:rsidR="00AE02E9">
          <w:rPr>
            <w:noProof/>
            <w:webHidden/>
          </w:rPr>
          <w:t>50</w:t>
        </w:r>
        <w:r w:rsidR="00866BC7" w:rsidRPr="00EF2F64">
          <w:rPr>
            <w:noProof/>
            <w:webHidden/>
          </w:rPr>
          <w:fldChar w:fldCharType="end"/>
        </w:r>
      </w:hyperlink>
    </w:p>
    <w:p w14:paraId="43FE6CBE" w14:textId="77777777" w:rsidR="00573E65" w:rsidRPr="00EF2F64" w:rsidRDefault="00AC7A9F" w:rsidP="00AC7A9F">
      <w:pPr>
        <w:ind w:left="216"/>
        <w:rPr>
          <w:rFonts w:asciiTheme="majorBidi" w:hAnsiTheme="majorBidi" w:cstheme="majorBidi"/>
          <w:szCs w:val="24"/>
        </w:rPr>
      </w:pPr>
      <w:r w:rsidRPr="00EF2F64">
        <w:rPr>
          <w:szCs w:val="24"/>
        </w:rPr>
        <w:fldChar w:fldCharType="end"/>
      </w:r>
    </w:p>
    <w:p w14:paraId="43FE6CBF" w14:textId="77777777" w:rsidR="00AC7A9F" w:rsidRPr="00EF2F64" w:rsidRDefault="00AC7A9F" w:rsidP="004D1EB9">
      <w:pPr>
        <w:ind w:left="216"/>
        <w:rPr>
          <w:rFonts w:asciiTheme="majorBidi" w:hAnsiTheme="majorBidi" w:cstheme="majorBidi"/>
          <w:szCs w:val="24"/>
        </w:rPr>
      </w:pPr>
    </w:p>
    <w:p w14:paraId="43FE6CC0" w14:textId="77777777" w:rsidR="001F5424" w:rsidRPr="00EF2F64" w:rsidRDefault="00BD2682" w:rsidP="00BF6AC1">
      <w:pPr>
        <w:tabs>
          <w:tab w:val="left" w:pos="-1440"/>
          <w:tab w:val="left" w:pos="-720"/>
          <w:tab w:val="left" w:pos="0"/>
          <w:tab w:val="left" w:pos="1440"/>
          <w:tab w:val="left" w:pos="2160"/>
          <w:tab w:val="left" w:pos="4680"/>
          <w:tab w:val="center" w:pos="7380"/>
        </w:tabs>
        <w:rPr>
          <w:rFonts w:asciiTheme="majorBidi" w:hAnsiTheme="majorBidi" w:cstheme="majorBidi"/>
          <w:b/>
        </w:rPr>
      </w:pPr>
      <w:r w:rsidRPr="00EF2F64">
        <w:rPr>
          <w:rFonts w:asciiTheme="majorBidi" w:hAnsiTheme="majorBidi" w:cstheme="majorBidi"/>
          <w:b/>
        </w:rPr>
        <w:br w:type="page"/>
      </w:r>
    </w:p>
    <w:p w14:paraId="43FE6CC1" w14:textId="77777777" w:rsidR="001F5424" w:rsidRPr="00EF2F64" w:rsidRDefault="001F5424" w:rsidP="001F5424">
      <w:pPr>
        <w:tabs>
          <w:tab w:val="left" w:pos="1080"/>
        </w:tabs>
        <w:suppressAutoHyphens/>
        <w:spacing w:before="240" w:after="240"/>
        <w:ind w:right="-72"/>
        <w:jc w:val="both"/>
        <w:rPr>
          <w:rFonts w:asciiTheme="majorBidi" w:hAnsiTheme="majorBidi" w:cstheme="majorBidi"/>
          <w:i/>
        </w:rPr>
      </w:pPr>
      <w:r w:rsidRPr="00EF2F64">
        <w:rPr>
          <w:rFonts w:asciiTheme="majorBidi" w:hAnsiTheme="majorBidi" w:cstheme="majorBidi"/>
          <w:i/>
        </w:rPr>
        <w:t xml:space="preserve">[Note </w:t>
      </w:r>
      <w:r w:rsidR="00174688" w:rsidRPr="00EF2F64">
        <w:rPr>
          <w:rFonts w:asciiTheme="majorBidi" w:hAnsiTheme="majorBidi" w:cstheme="majorBidi"/>
          <w:i/>
        </w:rPr>
        <w:t>à l’Utilisateur</w:t>
      </w:r>
      <w:r w:rsidR="00A96AED" w:rsidRPr="00EF2F64">
        <w:rPr>
          <w:rFonts w:asciiTheme="majorBidi" w:hAnsiTheme="majorBidi" w:cstheme="majorBidi"/>
        </w:rPr>
        <w:t> :</w:t>
      </w:r>
      <w:r w:rsidR="00174688" w:rsidRPr="00EF2F64">
        <w:rPr>
          <w:rFonts w:asciiTheme="majorBidi" w:hAnsiTheme="majorBidi" w:cstheme="majorBidi"/>
        </w:rPr>
        <w:t xml:space="preserve"> </w:t>
      </w:r>
      <w:r w:rsidR="00174688" w:rsidRPr="00EF2F64">
        <w:rPr>
          <w:rFonts w:asciiTheme="majorBidi" w:hAnsiTheme="majorBidi" w:cstheme="majorBidi"/>
          <w:i/>
        </w:rPr>
        <w:t>Les services de préparation de manuscrits et leur édition, ou les services d’édition seulement, peuvent faire l’objet de marchés de consultants, en utilisant un Dossier de Demande de Propositions.</w:t>
      </w:r>
      <w:r w:rsidR="00A96AED" w:rsidRPr="00EF2F64">
        <w:rPr>
          <w:rFonts w:asciiTheme="majorBidi" w:hAnsiTheme="majorBidi" w:cstheme="majorBidi"/>
          <w:i/>
        </w:rPr>
        <w:t xml:space="preserve"> </w:t>
      </w:r>
      <w:r w:rsidR="00174688" w:rsidRPr="00EF2F64">
        <w:rPr>
          <w:rFonts w:asciiTheme="majorBidi" w:hAnsiTheme="majorBidi" w:cstheme="majorBidi"/>
          <w:i/>
        </w:rPr>
        <w:t>Les critères d’évaluation ci-après peuvent être utilisés pour évaluer la proposition concernant les manuscrits seulement.</w:t>
      </w:r>
      <w:r w:rsidRPr="00EF2F64">
        <w:rPr>
          <w:rFonts w:asciiTheme="majorBidi" w:hAnsiTheme="majorBidi" w:cstheme="majorBidi"/>
          <w:bCs/>
          <w:i/>
        </w:rPr>
        <w:t>]</w:t>
      </w:r>
    </w:p>
    <w:p w14:paraId="43FE6CC2" w14:textId="77777777" w:rsidR="001F5424" w:rsidRPr="00EF2F64" w:rsidRDefault="00174688" w:rsidP="001F5424">
      <w:pPr>
        <w:spacing w:before="240" w:after="240"/>
        <w:jc w:val="both"/>
        <w:rPr>
          <w:b/>
          <w:sz w:val="32"/>
          <w:szCs w:val="32"/>
        </w:rPr>
      </w:pPr>
      <w:r w:rsidRPr="00EF2F64">
        <w:rPr>
          <w:b/>
          <w:sz w:val="32"/>
          <w:szCs w:val="32"/>
        </w:rPr>
        <w:t>Offre la plus avantageuse – Méthode d’évaluation</w:t>
      </w:r>
    </w:p>
    <w:p w14:paraId="43FE6CC3" w14:textId="77777777" w:rsidR="001F5424" w:rsidRPr="00EF2F64" w:rsidRDefault="00174688" w:rsidP="001F5424">
      <w:pPr>
        <w:pStyle w:val="Sub-ClauseText"/>
        <w:spacing w:before="240" w:after="240"/>
        <w:rPr>
          <w:rFonts w:asciiTheme="majorBidi" w:hAnsiTheme="majorBidi" w:cstheme="majorBidi"/>
          <w:b/>
        </w:rPr>
      </w:pPr>
      <w:r w:rsidRPr="00EF2F64">
        <w:rPr>
          <w:rFonts w:asciiTheme="majorBidi" w:hAnsiTheme="majorBidi" w:cstheme="majorBidi"/>
          <w:color w:val="000000" w:themeColor="text1"/>
        </w:rPr>
        <w:t>L’Offre la plus avantageuse sera déterminée par la méthodologie ci-après</w:t>
      </w:r>
      <w:r w:rsidR="00A96AED" w:rsidRPr="00EF2F64">
        <w:rPr>
          <w:rFonts w:asciiTheme="majorBidi" w:hAnsiTheme="majorBidi" w:cstheme="majorBidi"/>
          <w:color w:val="000000" w:themeColor="text1"/>
        </w:rPr>
        <w:t xml:space="preserve"> :</w:t>
      </w:r>
      <w:r w:rsidRPr="00EF2F64">
        <w:rPr>
          <w:rFonts w:asciiTheme="majorBidi" w:hAnsiTheme="majorBidi" w:cstheme="majorBidi"/>
          <w:color w:val="000000" w:themeColor="text1"/>
        </w:rPr>
        <w:t xml:space="preserve"> [</w:t>
      </w:r>
      <w:r w:rsidRPr="00EF2F64">
        <w:rPr>
          <w:rFonts w:asciiTheme="majorBidi" w:hAnsiTheme="majorBidi" w:cstheme="majorBidi"/>
          <w:i/>
          <w:color w:val="000000" w:themeColor="text1"/>
        </w:rPr>
        <w:t>sélectionner celle des méthodes ci-après qui convient et supprimer les parties qui ne s’appliquent pas</w:t>
      </w:r>
      <w:r w:rsidR="001F5424" w:rsidRPr="00EF2F64">
        <w:rPr>
          <w:rFonts w:asciiTheme="majorBidi" w:hAnsiTheme="majorBidi" w:cstheme="majorBidi"/>
        </w:rPr>
        <w:t>]</w:t>
      </w:r>
      <w:r w:rsidR="001F5424" w:rsidRPr="00EF2F64" w:rsidDel="002D167D">
        <w:rPr>
          <w:rFonts w:asciiTheme="majorBidi" w:hAnsiTheme="majorBidi" w:cstheme="majorBidi"/>
        </w:rPr>
        <w:t xml:space="preserve"> </w:t>
      </w:r>
    </w:p>
    <w:p w14:paraId="43FE6CC4" w14:textId="77777777" w:rsidR="001F5424" w:rsidRPr="00EF2F64" w:rsidRDefault="001F5424" w:rsidP="001F5424">
      <w:pPr>
        <w:pStyle w:val="Sub-ClauseText"/>
        <w:spacing w:before="360" w:after="240"/>
        <w:rPr>
          <w:b/>
          <w:sz w:val="28"/>
          <w:szCs w:val="28"/>
          <w:u w:val="single"/>
        </w:rPr>
      </w:pPr>
      <w:r w:rsidRPr="00EF2F64">
        <w:rPr>
          <w:b/>
          <w:sz w:val="28"/>
          <w:szCs w:val="28"/>
          <w:u w:val="single"/>
        </w:rPr>
        <w:t>OPTION 1</w:t>
      </w:r>
      <w:r w:rsidR="00A96AED" w:rsidRPr="00EF2F64">
        <w:rPr>
          <w:b/>
          <w:sz w:val="28"/>
          <w:szCs w:val="28"/>
          <w:u w:val="single"/>
        </w:rPr>
        <w:t> :</w:t>
      </w:r>
      <w:r w:rsidRPr="00EF2F64">
        <w:rPr>
          <w:b/>
          <w:sz w:val="28"/>
          <w:szCs w:val="28"/>
          <w:u w:val="single"/>
        </w:rPr>
        <w:t xml:space="preserve"> M</w:t>
      </w:r>
      <w:r w:rsidR="00257813" w:rsidRPr="00EF2F64">
        <w:rPr>
          <w:b/>
          <w:sz w:val="28"/>
          <w:szCs w:val="28"/>
          <w:u w:val="single"/>
        </w:rPr>
        <w:t>é</w:t>
      </w:r>
      <w:r w:rsidRPr="00EF2F64">
        <w:rPr>
          <w:b/>
          <w:sz w:val="28"/>
          <w:szCs w:val="28"/>
          <w:u w:val="single"/>
        </w:rPr>
        <w:t>thodolog</w:t>
      </w:r>
      <w:r w:rsidR="00174688" w:rsidRPr="00EF2F64">
        <w:rPr>
          <w:b/>
          <w:sz w:val="28"/>
          <w:szCs w:val="28"/>
          <w:u w:val="single"/>
        </w:rPr>
        <w:t>ie</w:t>
      </w:r>
      <w:r w:rsidR="00BF7ED8" w:rsidRPr="00EF2F64">
        <w:rPr>
          <w:b/>
          <w:sz w:val="28"/>
          <w:szCs w:val="28"/>
          <w:u w:val="single"/>
        </w:rPr>
        <w:t xml:space="preserve"> </w:t>
      </w:r>
      <w:r w:rsidRPr="00EF2F64">
        <w:rPr>
          <w:b/>
          <w:sz w:val="28"/>
          <w:szCs w:val="28"/>
          <w:u w:val="single"/>
        </w:rPr>
        <w:t xml:space="preserve">= </w:t>
      </w:r>
      <w:r w:rsidR="00174688" w:rsidRPr="00EF2F64">
        <w:rPr>
          <w:b/>
          <w:sz w:val="28"/>
          <w:szCs w:val="28"/>
          <w:u w:val="single"/>
        </w:rPr>
        <w:t xml:space="preserve">prix </w:t>
      </w:r>
      <w:r w:rsidR="00BF7ED8" w:rsidRPr="00EF2F64">
        <w:rPr>
          <w:b/>
          <w:sz w:val="28"/>
          <w:szCs w:val="28"/>
          <w:u w:val="single"/>
        </w:rPr>
        <w:t xml:space="preserve">évalué </w:t>
      </w:r>
      <w:r w:rsidR="00174688" w:rsidRPr="00EF2F64">
        <w:rPr>
          <w:b/>
          <w:sz w:val="28"/>
          <w:szCs w:val="28"/>
          <w:u w:val="single"/>
        </w:rPr>
        <w:t>le plus bas parmi les offres conformes</w:t>
      </w:r>
    </w:p>
    <w:p w14:paraId="43FE6CC5" w14:textId="77777777" w:rsidR="001F5424" w:rsidRPr="00EF2F64" w:rsidRDefault="00257813" w:rsidP="004F3580">
      <w:pPr>
        <w:pStyle w:val="Sub-ClauseText"/>
        <w:spacing w:before="240" w:after="240"/>
        <w:rPr>
          <w:rFonts w:asciiTheme="majorBidi" w:hAnsiTheme="majorBidi" w:cstheme="majorBidi"/>
          <w:b/>
        </w:rPr>
      </w:pPr>
      <w:r w:rsidRPr="00EF2F64">
        <w:rPr>
          <w:rFonts w:asciiTheme="majorBidi" w:hAnsiTheme="majorBidi" w:cstheme="majorBidi"/>
          <w:b/>
        </w:rPr>
        <w:t>Acquisition de manuels scolaires existants, sans modification</w:t>
      </w:r>
    </w:p>
    <w:p w14:paraId="43FE6CC6" w14:textId="77777777" w:rsidR="00257813" w:rsidRPr="00EF2F64" w:rsidRDefault="00257813" w:rsidP="004F3580">
      <w:pPr>
        <w:pStyle w:val="Liste"/>
        <w:spacing w:before="240" w:after="240"/>
        <w:ind w:left="426"/>
        <w:rPr>
          <w:rFonts w:asciiTheme="majorBidi" w:hAnsiTheme="majorBidi" w:cstheme="majorBidi"/>
        </w:rPr>
      </w:pPr>
      <w:r w:rsidRPr="00EF2F64">
        <w:rPr>
          <w:rFonts w:asciiTheme="majorBidi" w:hAnsiTheme="majorBidi" w:cstheme="majorBidi"/>
        </w:rPr>
        <w:t>L’offre la plus avanta</w:t>
      </w:r>
      <w:r w:rsidR="008700BD" w:rsidRPr="00EF2F64">
        <w:rPr>
          <w:rFonts w:asciiTheme="majorBidi" w:hAnsiTheme="majorBidi" w:cstheme="majorBidi"/>
        </w:rPr>
        <w:t>geuse est l’offre présentée par</w:t>
      </w:r>
      <w:r w:rsidRPr="00EF2F64">
        <w:rPr>
          <w:rFonts w:asciiTheme="majorBidi" w:hAnsiTheme="majorBidi" w:cstheme="majorBidi"/>
        </w:rPr>
        <w:t xml:space="preserve"> le Soumissionnaire qui satisfait aux conditions de qualifications et dont l’offre</w:t>
      </w:r>
      <w:r w:rsidR="00A96AED" w:rsidRPr="00EF2F64">
        <w:rPr>
          <w:rFonts w:asciiTheme="majorBidi" w:hAnsiTheme="majorBidi" w:cstheme="majorBidi"/>
        </w:rPr>
        <w:t xml:space="preserve"> :</w:t>
      </w:r>
    </w:p>
    <w:p w14:paraId="43FE6CC7" w14:textId="77777777" w:rsidR="00257813" w:rsidRPr="00EF2F64" w:rsidRDefault="00257813" w:rsidP="00A73328">
      <w:pPr>
        <w:pStyle w:val="Liste"/>
        <w:numPr>
          <w:ilvl w:val="0"/>
          <w:numId w:val="80"/>
        </w:numPr>
        <w:spacing w:before="240" w:after="240"/>
        <w:ind w:left="1276" w:hanging="502"/>
        <w:rPr>
          <w:rFonts w:asciiTheme="majorBidi" w:hAnsiTheme="majorBidi" w:cstheme="majorBidi"/>
        </w:rPr>
      </w:pPr>
      <w:r w:rsidRPr="00EF2F64">
        <w:rPr>
          <w:rFonts w:asciiTheme="majorBidi" w:hAnsiTheme="majorBidi" w:cstheme="majorBidi"/>
        </w:rPr>
        <w:t>est conforme pour l’essentiel au Dossier d’appel d’offres, et</w:t>
      </w:r>
    </w:p>
    <w:p w14:paraId="43FE6CC8" w14:textId="77777777" w:rsidR="00257813" w:rsidRPr="00EF2F64" w:rsidRDefault="00257813" w:rsidP="00A73328">
      <w:pPr>
        <w:pStyle w:val="Liste"/>
        <w:numPr>
          <w:ilvl w:val="0"/>
          <w:numId w:val="80"/>
        </w:numPr>
        <w:spacing w:before="240" w:after="240"/>
        <w:ind w:left="1276" w:hanging="502"/>
        <w:rPr>
          <w:rFonts w:asciiTheme="majorBidi" w:hAnsiTheme="majorBidi" w:cstheme="majorBidi"/>
        </w:rPr>
      </w:pPr>
      <w:r w:rsidRPr="00EF2F64">
        <w:rPr>
          <w:rFonts w:asciiTheme="majorBidi" w:hAnsiTheme="majorBidi" w:cstheme="majorBidi"/>
        </w:rPr>
        <w:t xml:space="preserve">est évaluée comme présentant le moindre coût (lorsque les aspects techniques/la qualité ne font pas l’objet de notation). </w:t>
      </w:r>
    </w:p>
    <w:p w14:paraId="43FE6CC9" w14:textId="77777777" w:rsidR="001F5424" w:rsidRPr="00EF2F64" w:rsidRDefault="001F5424" w:rsidP="001F5424">
      <w:pPr>
        <w:tabs>
          <w:tab w:val="left" w:pos="1080"/>
        </w:tabs>
        <w:suppressAutoHyphens/>
        <w:spacing w:before="240" w:after="240"/>
        <w:ind w:right="-72"/>
        <w:jc w:val="both"/>
        <w:rPr>
          <w:rFonts w:asciiTheme="majorBidi" w:hAnsiTheme="majorBidi" w:cstheme="majorBidi"/>
          <w:i/>
        </w:rPr>
      </w:pPr>
      <w:r w:rsidRPr="00EF2F64">
        <w:rPr>
          <w:rFonts w:asciiTheme="majorBidi" w:hAnsiTheme="majorBidi" w:cstheme="majorBidi"/>
          <w:i/>
          <w:u w:val="single"/>
        </w:rPr>
        <w:t>[Notes</w:t>
      </w:r>
      <w:r w:rsidR="00A96AED" w:rsidRPr="00EF2F64">
        <w:rPr>
          <w:rFonts w:asciiTheme="majorBidi" w:hAnsiTheme="majorBidi" w:cstheme="majorBidi"/>
          <w:i/>
        </w:rPr>
        <w:t> :</w:t>
      </w:r>
      <w:r w:rsidRPr="00EF2F64">
        <w:rPr>
          <w:rFonts w:asciiTheme="majorBidi" w:hAnsiTheme="majorBidi" w:cstheme="majorBidi"/>
          <w:i/>
        </w:rPr>
        <w:t xml:space="preserve"> </w:t>
      </w:r>
    </w:p>
    <w:p w14:paraId="43FE6CCA" w14:textId="77777777" w:rsidR="00F27C59" w:rsidRPr="00EF2F64" w:rsidRDefault="00F27C59" w:rsidP="00FD2E92">
      <w:pPr>
        <w:pStyle w:val="Paragraphedeliste"/>
        <w:numPr>
          <w:ilvl w:val="0"/>
          <w:numId w:val="74"/>
        </w:numPr>
        <w:tabs>
          <w:tab w:val="left" w:pos="1080"/>
        </w:tabs>
        <w:suppressAutoHyphens/>
        <w:spacing w:before="240" w:after="240"/>
        <w:ind w:right="-72"/>
        <w:rPr>
          <w:rFonts w:asciiTheme="majorBidi" w:hAnsiTheme="majorBidi" w:cstheme="majorBidi"/>
          <w:i/>
          <w:lang w:val="fr-FR"/>
        </w:rPr>
      </w:pPr>
      <w:r w:rsidRPr="00EF2F64">
        <w:rPr>
          <w:rFonts w:asciiTheme="majorBidi" w:hAnsiTheme="majorBidi" w:cstheme="majorBidi"/>
          <w:i/>
          <w:lang w:val="fr-FR"/>
        </w:rPr>
        <w:t>L’achat en grande quantité de manuels scolaires sans modification (type de fournitures déjà disponible</w:t>
      </w:r>
      <w:r w:rsidR="00BF7ED8" w:rsidRPr="00EF2F64">
        <w:rPr>
          <w:rFonts w:asciiTheme="majorBidi" w:hAnsiTheme="majorBidi" w:cstheme="majorBidi"/>
          <w:i/>
          <w:lang w:val="fr-FR"/>
        </w:rPr>
        <w:t>s</w:t>
      </w:r>
      <w:r w:rsidRPr="00EF2F64">
        <w:rPr>
          <w:rFonts w:asciiTheme="majorBidi" w:hAnsiTheme="majorBidi" w:cstheme="majorBidi"/>
          <w:i/>
          <w:lang w:val="fr-FR"/>
        </w:rPr>
        <w:t xml:space="preserve">) doit faire l’objet de marchés passés avec le fournisseur de manuels grossiste dont l’offre portant sur des livres figurant dans son catalogue est </w:t>
      </w:r>
      <w:r w:rsidR="00163743" w:rsidRPr="00EF2F64">
        <w:rPr>
          <w:rFonts w:asciiTheme="majorBidi" w:hAnsiTheme="majorBidi" w:cstheme="majorBidi"/>
          <w:i/>
          <w:lang w:val="fr-FR"/>
        </w:rPr>
        <w:t>évaluée comme ayant le moindre coût</w:t>
      </w:r>
      <w:r w:rsidRPr="00EF2F64">
        <w:rPr>
          <w:rFonts w:asciiTheme="majorBidi" w:hAnsiTheme="majorBidi" w:cstheme="majorBidi"/>
          <w:i/>
          <w:lang w:val="fr-FR"/>
        </w:rPr>
        <w:t>, en application des articles 14.8 et 34.6 des IS</w:t>
      </w:r>
    </w:p>
    <w:p w14:paraId="43FE6CCB" w14:textId="77777777" w:rsidR="001F5424" w:rsidRPr="00EF2F64" w:rsidRDefault="00F27C59" w:rsidP="00FD2E92">
      <w:pPr>
        <w:pStyle w:val="Paragraphedeliste"/>
        <w:numPr>
          <w:ilvl w:val="0"/>
          <w:numId w:val="74"/>
        </w:numPr>
        <w:tabs>
          <w:tab w:val="left" w:pos="1080"/>
        </w:tabs>
        <w:suppressAutoHyphens/>
        <w:spacing w:before="240" w:after="240"/>
        <w:ind w:right="-72"/>
        <w:rPr>
          <w:rFonts w:asciiTheme="majorBidi" w:hAnsiTheme="majorBidi" w:cstheme="majorBidi"/>
          <w:i/>
          <w:lang w:val="fr-FR"/>
        </w:rPr>
      </w:pPr>
      <w:r w:rsidRPr="00EF2F64">
        <w:rPr>
          <w:rFonts w:asciiTheme="majorBidi" w:hAnsiTheme="majorBidi" w:cstheme="majorBidi"/>
          <w:i/>
          <w:lang w:val="fr-FR"/>
        </w:rPr>
        <w:t>Lorsque l’édition et la fabrication font l’objet d’un marché unique, ou la fabrication fait l’objet d’un marché séparé, la qualité ne doit pas être évaluée comme indiqué ci-dessous</w:t>
      </w:r>
      <w:r w:rsidR="001F5424" w:rsidRPr="00EF2F64">
        <w:rPr>
          <w:rFonts w:asciiTheme="majorBidi" w:hAnsiTheme="majorBidi" w:cstheme="majorBidi"/>
          <w:i/>
          <w:lang w:val="fr-FR"/>
        </w:rPr>
        <w:t>]</w:t>
      </w:r>
    </w:p>
    <w:p w14:paraId="43FE6CCC" w14:textId="77777777" w:rsidR="001F5424" w:rsidRPr="00EF2F64" w:rsidRDefault="001F5424" w:rsidP="001F5424">
      <w:pPr>
        <w:pStyle w:val="Sub-ClauseText"/>
        <w:spacing w:before="360" w:after="240"/>
        <w:rPr>
          <w:b/>
          <w:sz w:val="28"/>
          <w:szCs w:val="28"/>
          <w:u w:val="single"/>
        </w:rPr>
      </w:pPr>
      <w:r w:rsidRPr="00EF2F64">
        <w:rPr>
          <w:b/>
          <w:sz w:val="28"/>
          <w:szCs w:val="28"/>
          <w:u w:val="single"/>
        </w:rPr>
        <w:t>OPTION 2</w:t>
      </w:r>
      <w:r w:rsidR="00A96AED" w:rsidRPr="00EF2F64">
        <w:rPr>
          <w:b/>
          <w:sz w:val="28"/>
          <w:szCs w:val="28"/>
          <w:u w:val="single"/>
        </w:rPr>
        <w:t> :</w:t>
      </w:r>
      <w:r w:rsidRPr="00EF2F64">
        <w:rPr>
          <w:b/>
          <w:sz w:val="28"/>
          <w:szCs w:val="28"/>
          <w:u w:val="single"/>
        </w:rPr>
        <w:t xml:space="preserve"> M</w:t>
      </w:r>
      <w:r w:rsidR="00257813" w:rsidRPr="00EF2F64">
        <w:rPr>
          <w:b/>
          <w:sz w:val="28"/>
          <w:szCs w:val="28"/>
          <w:u w:val="single"/>
        </w:rPr>
        <w:t>é</w:t>
      </w:r>
      <w:r w:rsidRPr="00EF2F64">
        <w:rPr>
          <w:b/>
          <w:sz w:val="28"/>
          <w:szCs w:val="28"/>
          <w:u w:val="single"/>
        </w:rPr>
        <w:t>thodolog</w:t>
      </w:r>
      <w:r w:rsidR="00257813" w:rsidRPr="00EF2F64">
        <w:rPr>
          <w:b/>
          <w:sz w:val="28"/>
          <w:szCs w:val="28"/>
          <w:u w:val="single"/>
        </w:rPr>
        <w:t>ie</w:t>
      </w:r>
      <w:r w:rsidRPr="00EF2F64">
        <w:rPr>
          <w:b/>
          <w:sz w:val="28"/>
          <w:szCs w:val="28"/>
          <w:u w:val="single"/>
        </w:rPr>
        <w:t xml:space="preserve"> = </w:t>
      </w:r>
      <w:r w:rsidR="00257813" w:rsidRPr="00EF2F64">
        <w:rPr>
          <w:b/>
          <w:sz w:val="28"/>
          <w:szCs w:val="28"/>
          <w:u w:val="single"/>
        </w:rPr>
        <w:t>offre évaluée la meilleure</w:t>
      </w:r>
    </w:p>
    <w:p w14:paraId="43FE6CCD" w14:textId="77777777" w:rsidR="00257813" w:rsidRPr="00EF2F64" w:rsidRDefault="00257813" w:rsidP="00257813">
      <w:pPr>
        <w:pStyle w:val="Sub-ClauseText"/>
        <w:spacing w:before="240" w:after="240"/>
        <w:rPr>
          <w:rFonts w:asciiTheme="majorBidi" w:hAnsiTheme="majorBidi" w:cstheme="majorBidi"/>
          <w:b/>
        </w:rPr>
      </w:pPr>
      <w:r w:rsidRPr="00EF2F64">
        <w:rPr>
          <w:rFonts w:asciiTheme="majorBidi" w:hAnsiTheme="majorBidi" w:cstheme="majorBidi"/>
          <w:b/>
        </w:rPr>
        <w:t>Acquisition de manuels scolaires existants, meilleure offre</w:t>
      </w:r>
    </w:p>
    <w:p w14:paraId="43FE6CCE" w14:textId="77777777" w:rsidR="00257813" w:rsidRPr="00EF2F64" w:rsidRDefault="00257813" w:rsidP="00A73328">
      <w:pPr>
        <w:pStyle w:val="Liste"/>
        <w:spacing w:before="240" w:after="240"/>
        <w:ind w:left="426"/>
        <w:rPr>
          <w:rFonts w:asciiTheme="majorBidi" w:hAnsiTheme="majorBidi" w:cstheme="majorBidi"/>
        </w:rPr>
      </w:pPr>
      <w:r w:rsidRPr="00EF2F64">
        <w:rPr>
          <w:rFonts w:asciiTheme="majorBidi" w:hAnsiTheme="majorBidi" w:cstheme="majorBidi"/>
        </w:rPr>
        <w:t>L’offre la plus avantageuse est l’offre présentée par</w:t>
      </w:r>
      <w:r w:rsidR="00A96AED" w:rsidRPr="00EF2F64">
        <w:rPr>
          <w:rFonts w:asciiTheme="majorBidi" w:hAnsiTheme="majorBidi" w:cstheme="majorBidi"/>
        </w:rPr>
        <w:t xml:space="preserve"> </w:t>
      </w:r>
      <w:r w:rsidRPr="00EF2F64">
        <w:rPr>
          <w:rFonts w:asciiTheme="majorBidi" w:hAnsiTheme="majorBidi" w:cstheme="majorBidi"/>
        </w:rPr>
        <w:t>le Soumissionnaire qui satisfait aux conditions de qualifications et dont l’offre</w:t>
      </w:r>
      <w:r w:rsidR="00A96AED" w:rsidRPr="00EF2F64">
        <w:rPr>
          <w:rFonts w:asciiTheme="majorBidi" w:hAnsiTheme="majorBidi" w:cstheme="majorBidi"/>
        </w:rPr>
        <w:t xml:space="preserve"> :</w:t>
      </w:r>
    </w:p>
    <w:p w14:paraId="43FE6CCF" w14:textId="77777777" w:rsidR="00257813" w:rsidRPr="00EF2F64" w:rsidRDefault="00257813" w:rsidP="00A73328">
      <w:pPr>
        <w:pStyle w:val="Liste"/>
        <w:numPr>
          <w:ilvl w:val="0"/>
          <w:numId w:val="91"/>
        </w:numPr>
        <w:spacing w:before="240" w:after="240"/>
        <w:ind w:left="1274" w:hanging="490"/>
        <w:rPr>
          <w:rFonts w:asciiTheme="majorBidi" w:hAnsiTheme="majorBidi" w:cstheme="majorBidi"/>
        </w:rPr>
      </w:pPr>
      <w:r w:rsidRPr="00EF2F64">
        <w:rPr>
          <w:rFonts w:asciiTheme="majorBidi" w:hAnsiTheme="majorBidi" w:cstheme="majorBidi"/>
        </w:rPr>
        <w:t>est conforme pour l’essentiel au Dossier d’appel d’offres, et</w:t>
      </w:r>
    </w:p>
    <w:p w14:paraId="43FE6CD0" w14:textId="77777777" w:rsidR="00257813" w:rsidRPr="00EF2F64" w:rsidRDefault="00257813" w:rsidP="00A73328">
      <w:pPr>
        <w:pStyle w:val="Liste"/>
        <w:numPr>
          <w:ilvl w:val="0"/>
          <w:numId w:val="91"/>
        </w:numPr>
        <w:spacing w:before="240" w:after="240"/>
        <w:ind w:left="1274" w:hanging="490"/>
        <w:rPr>
          <w:rFonts w:asciiTheme="majorBidi" w:hAnsiTheme="majorBidi" w:cstheme="majorBidi"/>
        </w:rPr>
      </w:pPr>
      <w:r w:rsidRPr="00EF2F64">
        <w:rPr>
          <w:rFonts w:asciiTheme="majorBidi" w:hAnsiTheme="majorBidi" w:cstheme="majorBidi"/>
        </w:rPr>
        <w:t xml:space="preserve">est évaluée comme étant la meilleure (c’est-à-dire lorsque les aspects techniques/la qualité font l’objet de notation et l’offre présentant le score combiné technique/qualité/coût le plus élevé est retenue). </w:t>
      </w:r>
    </w:p>
    <w:p w14:paraId="43FE6CD1" w14:textId="77777777" w:rsidR="001F5424" w:rsidRPr="00EF2F64" w:rsidRDefault="001F5424" w:rsidP="001F5424">
      <w:pPr>
        <w:tabs>
          <w:tab w:val="left" w:pos="1080"/>
        </w:tabs>
        <w:suppressAutoHyphens/>
        <w:spacing w:before="240" w:after="240"/>
        <w:ind w:right="-72"/>
        <w:jc w:val="both"/>
        <w:rPr>
          <w:rFonts w:asciiTheme="majorBidi" w:hAnsiTheme="majorBidi" w:cstheme="majorBidi"/>
          <w:i/>
        </w:rPr>
      </w:pPr>
      <w:r w:rsidRPr="00EF2F64">
        <w:rPr>
          <w:rFonts w:asciiTheme="majorBidi" w:hAnsiTheme="majorBidi" w:cstheme="majorBidi"/>
          <w:i/>
        </w:rPr>
        <w:t>[Note</w:t>
      </w:r>
      <w:r w:rsidR="00A96AED" w:rsidRPr="00EF2F64">
        <w:rPr>
          <w:rFonts w:asciiTheme="majorBidi" w:hAnsiTheme="majorBidi" w:cstheme="majorBidi"/>
          <w:i/>
        </w:rPr>
        <w:t> :</w:t>
      </w:r>
      <w:r w:rsidRPr="00EF2F64">
        <w:rPr>
          <w:rFonts w:asciiTheme="majorBidi" w:hAnsiTheme="majorBidi" w:cstheme="majorBidi"/>
          <w:i/>
        </w:rPr>
        <w:t xml:space="preserve"> </w:t>
      </w:r>
      <w:r w:rsidR="00F27C59" w:rsidRPr="00EF2F64">
        <w:rPr>
          <w:rFonts w:asciiTheme="majorBidi" w:hAnsiTheme="majorBidi" w:cstheme="majorBidi"/>
          <w:i/>
        </w:rPr>
        <w:t>La fourniture des intrants de production et les services de distribution doivent être évalués sur la base du prix seul, sans prise en compte de la qualité.</w:t>
      </w:r>
      <w:r w:rsidRPr="00EF2F64">
        <w:rPr>
          <w:rFonts w:asciiTheme="majorBidi" w:hAnsiTheme="majorBidi" w:cstheme="majorBidi"/>
          <w:i/>
        </w:rPr>
        <w:t>]</w:t>
      </w:r>
    </w:p>
    <w:p w14:paraId="43FE6CD2" w14:textId="77777777" w:rsidR="001F5424" w:rsidRPr="00EF2F64" w:rsidRDefault="001F5424" w:rsidP="001F5424">
      <w:pPr>
        <w:pStyle w:val="Sub-ClauseText"/>
        <w:spacing w:before="360" w:after="240"/>
        <w:rPr>
          <w:b/>
          <w:sz w:val="28"/>
          <w:szCs w:val="28"/>
          <w:u w:val="single"/>
        </w:rPr>
      </w:pPr>
      <w:r w:rsidRPr="00EF2F64">
        <w:rPr>
          <w:b/>
          <w:sz w:val="28"/>
          <w:szCs w:val="28"/>
          <w:u w:val="single"/>
        </w:rPr>
        <w:t>OPTION 3</w:t>
      </w:r>
      <w:r w:rsidR="00A96AED" w:rsidRPr="00EF2F64">
        <w:rPr>
          <w:b/>
          <w:sz w:val="28"/>
          <w:szCs w:val="28"/>
          <w:u w:val="single"/>
        </w:rPr>
        <w:t> :</w:t>
      </w:r>
      <w:r w:rsidRPr="00EF2F64">
        <w:rPr>
          <w:b/>
          <w:sz w:val="28"/>
          <w:szCs w:val="28"/>
          <w:u w:val="single"/>
        </w:rPr>
        <w:t xml:space="preserve"> </w:t>
      </w:r>
      <w:r w:rsidR="00257813" w:rsidRPr="00EF2F64">
        <w:rPr>
          <w:b/>
          <w:sz w:val="28"/>
          <w:szCs w:val="28"/>
          <w:u w:val="single"/>
        </w:rPr>
        <w:t>Méthodologie = offre évaluée la meilleure</w:t>
      </w:r>
    </w:p>
    <w:p w14:paraId="43FE6CD3" w14:textId="77777777" w:rsidR="00B229B8" w:rsidRPr="00EF2F64" w:rsidRDefault="00B229B8" w:rsidP="001F5424">
      <w:pPr>
        <w:pStyle w:val="Sub-ClauseText"/>
        <w:spacing w:before="240" w:after="240"/>
        <w:rPr>
          <w:rFonts w:asciiTheme="majorBidi" w:hAnsiTheme="majorBidi" w:cstheme="majorBidi"/>
          <w:b/>
        </w:rPr>
      </w:pPr>
      <w:r w:rsidRPr="00EF2F64">
        <w:rPr>
          <w:rFonts w:asciiTheme="majorBidi" w:hAnsiTheme="majorBidi" w:cstheme="majorBidi"/>
          <w:b/>
        </w:rPr>
        <w:t>Préparation de nouveaux manuels (c’est-à-dire manuscrit, édition et fabrication)</w:t>
      </w:r>
    </w:p>
    <w:p w14:paraId="43FE6CD4" w14:textId="77777777" w:rsidR="00B229B8" w:rsidRPr="00EF2F64" w:rsidRDefault="00B229B8" w:rsidP="00A73328">
      <w:pPr>
        <w:pStyle w:val="Liste"/>
        <w:spacing w:before="240" w:after="240"/>
        <w:ind w:left="426"/>
        <w:rPr>
          <w:rFonts w:asciiTheme="majorBidi" w:hAnsiTheme="majorBidi" w:cstheme="majorBidi"/>
        </w:rPr>
      </w:pPr>
      <w:r w:rsidRPr="00EF2F64">
        <w:rPr>
          <w:rFonts w:asciiTheme="majorBidi" w:hAnsiTheme="majorBidi" w:cstheme="majorBidi"/>
        </w:rPr>
        <w:t>L’offre la plus avantageuse est l’offre présentée par</w:t>
      </w:r>
      <w:r w:rsidR="00A96AED" w:rsidRPr="00EF2F64">
        <w:rPr>
          <w:rFonts w:asciiTheme="majorBidi" w:hAnsiTheme="majorBidi" w:cstheme="majorBidi"/>
        </w:rPr>
        <w:t xml:space="preserve"> </w:t>
      </w:r>
      <w:r w:rsidRPr="00EF2F64">
        <w:rPr>
          <w:rFonts w:asciiTheme="majorBidi" w:hAnsiTheme="majorBidi" w:cstheme="majorBidi"/>
        </w:rPr>
        <w:t>le Soumissionnaire qui satisfait aux conditions de qualifications et dont l’offre</w:t>
      </w:r>
      <w:r w:rsidR="00A96AED" w:rsidRPr="00EF2F64">
        <w:rPr>
          <w:rFonts w:asciiTheme="majorBidi" w:hAnsiTheme="majorBidi" w:cstheme="majorBidi"/>
        </w:rPr>
        <w:t xml:space="preserve"> :</w:t>
      </w:r>
    </w:p>
    <w:p w14:paraId="43FE6CD5" w14:textId="77777777" w:rsidR="00B229B8" w:rsidRPr="00EF2F64" w:rsidRDefault="00B229B8" w:rsidP="00A73328">
      <w:pPr>
        <w:pStyle w:val="Liste"/>
        <w:numPr>
          <w:ilvl w:val="0"/>
          <w:numId w:val="93"/>
        </w:numPr>
        <w:spacing w:before="240" w:after="240"/>
        <w:ind w:left="1260" w:hanging="476"/>
        <w:rPr>
          <w:rFonts w:asciiTheme="majorBidi" w:hAnsiTheme="majorBidi" w:cstheme="majorBidi"/>
        </w:rPr>
      </w:pPr>
      <w:r w:rsidRPr="00EF2F64">
        <w:rPr>
          <w:rFonts w:asciiTheme="majorBidi" w:hAnsiTheme="majorBidi" w:cstheme="majorBidi"/>
        </w:rPr>
        <w:t>est conforme pour l’essentiel au Dossier d’appel d’offres, et</w:t>
      </w:r>
    </w:p>
    <w:p w14:paraId="43FE6CD6" w14:textId="77777777" w:rsidR="00B229B8" w:rsidRPr="00EF2F64" w:rsidRDefault="00B229B8" w:rsidP="00A73328">
      <w:pPr>
        <w:pStyle w:val="Liste"/>
        <w:numPr>
          <w:ilvl w:val="0"/>
          <w:numId w:val="93"/>
        </w:numPr>
        <w:spacing w:before="240" w:after="240"/>
        <w:ind w:left="1274" w:hanging="490"/>
        <w:rPr>
          <w:rFonts w:asciiTheme="majorBidi" w:hAnsiTheme="majorBidi" w:cstheme="majorBidi"/>
        </w:rPr>
      </w:pPr>
      <w:r w:rsidRPr="00EF2F64">
        <w:rPr>
          <w:rFonts w:asciiTheme="majorBidi" w:hAnsiTheme="majorBidi" w:cstheme="majorBidi"/>
        </w:rPr>
        <w:t xml:space="preserve">est évaluée comme étant la meilleure (c’est-à-dire lorsque les aspects techniques/la qualité font l’objet de notation et l’offre présentant le score combiné technique/qualité/coût le plus élevé est retenue). </w:t>
      </w:r>
    </w:p>
    <w:p w14:paraId="43FE6CD7" w14:textId="77777777" w:rsidR="001F5424" w:rsidRPr="00EF2F64" w:rsidRDefault="001F5424" w:rsidP="001F5424">
      <w:pPr>
        <w:tabs>
          <w:tab w:val="left" w:pos="1080"/>
          <w:tab w:val="left" w:pos="8100"/>
        </w:tabs>
        <w:suppressAutoHyphens/>
        <w:spacing w:before="240" w:after="240"/>
        <w:ind w:right="-72"/>
        <w:jc w:val="both"/>
        <w:rPr>
          <w:rFonts w:asciiTheme="majorBidi" w:hAnsiTheme="majorBidi" w:cstheme="majorBidi"/>
          <w:i/>
        </w:rPr>
      </w:pPr>
      <w:r w:rsidRPr="00EF2F64">
        <w:rPr>
          <w:rFonts w:asciiTheme="majorBidi" w:hAnsiTheme="majorBidi" w:cstheme="majorBidi"/>
          <w:i/>
        </w:rPr>
        <w:t>[Notes</w:t>
      </w:r>
      <w:r w:rsidR="00A96AED" w:rsidRPr="00EF2F64">
        <w:rPr>
          <w:rFonts w:asciiTheme="majorBidi" w:hAnsiTheme="majorBidi" w:cstheme="majorBidi"/>
          <w:i/>
        </w:rPr>
        <w:t> :</w:t>
      </w:r>
      <w:r w:rsidRPr="00EF2F64">
        <w:rPr>
          <w:rFonts w:asciiTheme="majorBidi" w:hAnsiTheme="majorBidi" w:cstheme="majorBidi"/>
          <w:i/>
        </w:rPr>
        <w:t xml:space="preserve"> </w:t>
      </w:r>
    </w:p>
    <w:p w14:paraId="43FE6CD8" w14:textId="77777777" w:rsidR="001F5424" w:rsidRPr="00EF2F64" w:rsidRDefault="00174688" w:rsidP="00FD2E92">
      <w:pPr>
        <w:pStyle w:val="Paragraphedeliste"/>
        <w:numPr>
          <w:ilvl w:val="0"/>
          <w:numId w:val="75"/>
        </w:numPr>
        <w:tabs>
          <w:tab w:val="left" w:pos="1080"/>
          <w:tab w:val="left" w:pos="8100"/>
        </w:tabs>
        <w:suppressAutoHyphens/>
        <w:spacing w:before="240" w:after="240"/>
        <w:ind w:right="-72"/>
        <w:rPr>
          <w:rFonts w:asciiTheme="majorBidi" w:hAnsiTheme="majorBidi" w:cstheme="majorBidi"/>
          <w:i/>
          <w:lang w:val="fr-FR"/>
        </w:rPr>
      </w:pPr>
      <w:r w:rsidRPr="00EF2F64">
        <w:rPr>
          <w:rFonts w:asciiTheme="majorBidi" w:hAnsiTheme="majorBidi" w:cstheme="majorBidi"/>
          <w:i/>
          <w:lang w:val="fr-FR"/>
        </w:rPr>
        <w:t>L’évaluation des manuels scolaires par l’Acheteur prendra en compte des critères de qualité et de coût</w:t>
      </w:r>
      <w:r w:rsidR="001F5424" w:rsidRPr="00EF2F64">
        <w:rPr>
          <w:rFonts w:asciiTheme="majorBidi" w:hAnsiTheme="majorBidi" w:cstheme="majorBidi"/>
          <w:i/>
          <w:lang w:val="fr-FR"/>
        </w:rPr>
        <w:t>.</w:t>
      </w:r>
    </w:p>
    <w:p w14:paraId="43FE6CD9" w14:textId="77777777" w:rsidR="00F27C59" w:rsidRPr="00EF2F64" w:rsidRDefault="00F27C59" w:rsidP="00FD2E92">
      <w:pPr>
        <w:pStyle w:val="Paragraphedeliste"/>
        <w:numPr>
          <w:ilvl w:val="0"/>
          <w:numId w:val="75"/>
        </w:numPr>
        <w:tabs>
          <w:tab w:val="left" w:pos="1080"/>
          <w:tab w:val="left" w:pos="8100"/>
        </w:tabs>
        <w:suppressAutoHyphens/>
        <w:spacing w:before="240" w:after="240"/>
        <w:ind w:right="-72"/>
        <w:rPr>
          <w:rFonts w:asciiTheme="majorBidi" w:hAnsiTheme="majorBidi" w:cstheme="majorBidi"/>
          <w:i/>
          <w:lang w:val="fr-FR"/>
        </w:rPr>
      </w:pPr>
      <w:r w:rsidRPr="00EF2F64">
        <w:rPr>
          <w:rFonts w:asciiTheme="majorBidi" w:hAnsiTheme="majorBidi" w:cstheme="majorBidi"/>
          <w:i/>
          <w:lang w:val="fr-FR"/>
        </w:rPr>
        <w:t>Lorsque la préparation d’un manuscrit, son édition et la fabrication de manuels font l’objet d’un marché unique, l’évaluation de critères de qualité s’appliquera uniquement aux manuscrits.</w:t>
      </w:r>
    </w:p>
    <w:p w14:paraId="43FE6CDA" w14:textId="77777777" w:rsidR="001F5424" w:rsidRPr="00EF2F64" w:rsidRDefault="00F27C59" w:rsidP="00FD2E92">
      <w:pPr>
        <w:pStyle w:val="Paragraphedeliste"/>
        <w:numPr>
          <w:ilvl w:val="0"/>
          <w:numId w:val="75"/>
        </w:numPr>
        <w:tabs>
          <w:tab w:val="left" w:pos="1080"/>
          <w:tab w:val="left" w:pos="8100"/>
        </w:tabs>
        <w:suppressAutoHyphens/>
        <w:spacing w:before="240" w:after="240"/>
        <w:ind w:right="-72"/>
        <w:rPr>
          <w:rFonts w:asciiTheme="majorBidi" w:hAnsiTheme="majorBidi" w:cstheme="majorBidi"/>
          <w:i/>
          <w:lang w:val="fr-FR"/>
        </w:rPr>
      </w:pPr>
      <w:r w:rsidRPr="00EF2F64">
        <w:rPr>
          <w:rFonts w:asciiTheme="majorBidi" w:hAnsiTheme="majorBidi" w:cstheme="majorBidi"/>
          <w:i/>
          <w:lang w:val="fr-FR"/>
        </w:rPr>
        <w:t>La fourniture des intrants de production et les services de distribution doivent être évalués sur la base du prix seul, sans prise en compte de la qualité.</w:t>
      </w:r>
      <w:r w:rsidR="001F5424" w:rsidRPr="00EF2F64">
        <w:rPr>
          <w:rFonts w:asciiTheme="majorBidi" w:hAnsiTheme="majorBidi" w:cstheme="majorBidi"/>
          <w:i/>
          <w:lang w:val="fr-FR"/>
        </w:rPr>
        <w:t>]</w:t>
      </w:r>
    </w:p>
    <w:p w14:paraId="43FE6CDB" w14:textId="77777777" w:rsidR="00E91C23" w:rsidRPr="00EF2F64" w:rsidRDefault="00BD2682" w:rsidP="00A73328">
      <w:pPr>
        <w:pStyle w:val="SectionIIIHeading1"/>
        <w:spacing w:before="240"/>
        <w:rPr>
          <w:sz w:val="32"/>
          <w:szCs w:val="32"/>
          <w:lang w:val="fr-FR"/>
        </w:rPr>
      </w:pPr>
      <w:bookmarkStart w:id="291" w:name="_Toc475260385"/>
      <w:bookmarkStart w:id="292" w:name="_Toc487043649"/>
      <w:r w:rsidRPr="00EF2F64">
        <w:rPr>
          <w:sz w:val="32"/>
          <w:szCs w:val="32"/>
          <w:lang w:val="fr-FR"/>
        </w:rPr>
        <w:t xml:space="preserve">1. </w:t>
      </w:r>
      <w:r w:rsidR="001F5424" w:rsidRPr="00EF2F64">
        <w:rPr>
          <w:sz w:val="32"/>
          <w:szCs w:val="32"/>
          <w:lang w:val="fr-FR"/>
        </w:rPr>
        <w:t xml:space="preserve">Marge </w:t>
      </w:r>
      <w:r w:rsidR="00E91C23" w:rsidRPr="00EF2F64">
        <w:rPr>
          <w:sz w:val="32"/>
          <w:szCs w:val="32"/>
          <w:lang w:val="fr-FR"/>
        </w:rPr>
        <w:t>de préférence (</w:t>
      </w:r>
      <w:r w:rsidR="00B35526" w:rsidRPr="00EF2F64">
        <w:rPr>
          <w:sz w:val="32"/>
          <w:szCs w:val="32"/>
          <w:lang w:val="fr-FR"/>
        </w:rPr>
        <w:t>Article</w:t>
      </w:r>
      <w:r w:rsidR="00E91C23" w:rsidRPr="00EF2F64">
        <w:rPr>
          <w:sz w:val="32"/>
          <w:szCs w:val="32"/>
          <w:lang w:val="fr-FR"/>
        </w:rPr>
        <w:t xml:space="preserve"> 3</w:t>
      </w:r>
      <w:r w:rsidR="00D77F23" w:rsidRPr="00EF2F64">
        <w:rPr>
          <w:sz w:val="32"/>
          <w:szCs w:val="32"/>
          <w:lang w:val="fr-FR"/>
        </w:rPr>
        <w:t>3</w:t>
      </w:r>
      <w:r w:rsidR="00E91C23" w:rsidRPr="00EF2F64">
        <w:rPr>
          <w:sz w:val="32"/>
          <w:szCs w:val="32"/>
          <w:lang w:val="fr-FR"/>
        </w:rPr>
        <w:t xml:space="preserve"> des IS)</w:t>
      </w:r>
      <w:bookmarkEnd w:id="291"/>
      <w:bookmarkEnd w:id="292"/>
    </w:p>
    <w:p w14:paraId="43FE6CDC" w14:textId="77777777" w:rsidR="00E91C23" w:rsidRPr="00EF2F64" w:rsidRDefault="00E91C23" w:rsidP="00163743">
      <w:pPr>
        <w:suppressAutoHyphens/>
        <w:spacing w:before="120" w:after="200"/>
        <w:ind w:right="-72"/>
        <w:jc w:val="both"/>
        <w:rPr>
          <w:rFonts w:asciiTheme="majorBidi" w:hAnsiTheme="majorBidi" w:cstheme="majorBidi"/>
        </w:rPr>
      </w:pPr>
      <w:r w:rsidRPr="00EF2F64">
        <w:rPr>
          <w:rFonts w:asciiTheme="majorBidi" w:hAnsiTheme="majorBidi" w:cstheme="majorBidi"/>
        </w:rPr>
        <w:t xml:space="preserve">Si les </w:t>
      </w:r>
      <w:r w:rsidRPr="00EF2F64">
        <w:rPr>
          <w:rFonts w:asciiTheme="majorBidi" w:hAnsiTheme="majorBidi" w:cstheme="majorBidi"/>
          <w:bCs/>
        </w:rPr>
        <w:t>DPAO</w:t>
      </w:r>
      <w:r w:rsidRPr="00EF2F64">
        <w:rPr>
          <w:rFonts w:asciiTheme="majorBidi" w:hAnsiTheme="majorBidi" w:cstheme="majorBidi"/>
        </w:rPr>
        <w:t xml:space="preserve"> le prévoient,</w:t>
      </w:r>
      <w:r w:rsidR="0095260B" w:rsidRPr="00EF2F64">
        <w:rPr>
          <w:rFonts w:asciiTheme="majorBidi" w:hAnsiTheme="majorBidi" w:cstheme="majorBidi"/>
        </w:rPr>
        <w:t xml:space="preserve"> l’Acheteur</w:t>
      </w:r>
      <w:r w:rsidRPr="00EF2F64">
        <w:rPr>
          <w:rFonts w:asciiTheme="majorBidi" w:hAnsiTheme="majorBidi" w:cstheme="majorBidi"/>
        </w:rPr>
        <w:t xml:space="preserve"> accordera dans la comparaison des offres évaluées une marge de préférence aux fournitures fabriquées </w:t>
      </w:r>
      <w:r w:rsidR="00D77F23" w:rsidRPr="00EF2F64">
        <w:rPr>
          <w:rFonts w:asciiTheme="majorBidi" w:hAnsiTheme="majorBidi" w:cstheme="majorBidi"/>
        </w:rPr>
        <w:t xml:space="preserve">ou assemblées </w:t>
      </w:r>
      <w:r w:rsidRPr="00EF2F64">
        <w:rPr>
          <w:rFonts w:asciiTheme="majorBidi" w:hAnsiTheme="majorBidi" w:cstheme="majorBidi"/>
        </w:rPr>
        <w:t xml:space="preserve">dans le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xml:space="preserve">, conformément à la procédure ci-après. </w:t>
      </w:r>
    </w:p>
    <w:p w14:paraId="43FE6CDD" w14:textId="77777777" w:rsidR="00E91C23" w:rsidRPr="00EF2F64" w:rsidRDefault="0095260B" w:rsidP="00E91C23">
      <w:pPr>
        <w:suppressAutoHyphens/>
        <w:spacing w:after="200"/>
        <w:ind w:right="-72"/>
        <w:jc w:val="both"/>
        <w:rPr>
          <w:rFonts w:asciiTheme="majorBidi" w:hAnsiTheme="majorBidi" w:cstheme="majorBidi"/>
        </w:rPr>
      </w:pPr>
      <w:r w:rsidRPr="00EF2F64">
        <w:rPr>
          <w:rFonts w:asciiTheme="majorBidi" w:hAnsiTheme="majorBidi" w:cstheme="majorBidi"/>
        </w:rPr>
        <w:t>L’Acheteur</w:t>
      </w:r>
      <w:r w:rsidR="00E91C23" w:rsidRPr="00EF2F64">
        <w:rPr>
          <w:rFonts w:asciiTheme="majorBidi" w:hAnsiTheme="majorBidi" w:cstheme="majorBidi"/>
        </w:rPr>
        <w:t xml:space="preserve"> classera les offres dans l’un des trois groupes ci-après</w:t>
      </w:r>
      <w:r w:rsidR="00A96AED" w:rsidRPr="00EF2F64">
        <w:rPr>
          <w:rFonts w:asciiTheme="majorBidi" w:hAnsiTheme="majorBidi" w:cstheme="majorBidi"/>
        </w:rPr>
        <w:t> :</w:t>
      </w:r>
    </w:p>
    <w:p w14:paraId="43FE6CDE" w14:textId="77777777" w:rsidR="00E91C23" w:rsidRPr="00EF2F64" w:rsidRDefault="00A73328" w:rsidP="00A73328">
      <w:pPr>
        <w:suppressAutoHyphens/>
        <w:spacing w:after="200"/>
        <w:ind w:left="1274" w:right="-72" w:hanging="490"/>
        <w:jc w:val="both"/>
        <w:rPr>
          <w:rFonts w:asciiTheme="majorBidi" w:hAnsiTheme="majorBidi" w:cstheme="majorBidi"/>
        </w:rPr>
      </w:pPr>
      <w:r w:rsidRPr="00EF2F64">
        <w:rPr>
          <w:rFonts w:asciiTheme="majorBidi" w:hAnsiTheme="majorBidi" w:cstheme="majorBidi"/>
        </w:rPr>
        <w:t>(</w:t>
      </w:r>
      <w:r w:rsidR="00E91C23" w:rsidRPr="00EF2F64">
        <w:rPr>
          <w:rFonts w:asciiTheme="majorBidi" w:hAnsiTheme="majorBidi" w:cstheme="majorBidi"/>
        </w:rPr>
        <w:t>a)</w:t>
      </w:r>
      <w:r w:rsidR="00E91C23" w:rsidRPr="00EF2F64">
        <w:rPr>
          <w:rFonts w:asciiTheme="majorBidi" w:hAnsiTheme="majorBidi" w:cstheme="majorBidi"/>
          <w:b/>
        </w:rPr>
        <w:tab/>
        <w:t>Groupe A</w:t>
      </w:r>
      <w:r w:rsidR="00A96AED" w:rsidRPr="00EF2F64">
        <w:rPr>
          <w:rFonts w:asciiTheme="majorBidi" w:hAnsiTheme="majorBidi" w:cstheme="majorBidi"/>
        </w:rPr>
        <w:t> :</w:t>
      </w:r>
      <w:r w:rsidR="00E91C23" w:rsidRPr="00EF2F64">
        <w:rPr>
          <w:rFonts w:asciiTheme="majorBidi" w:hAnsiTheme="majorBidi" w:cstheme="majorBidi"/>
        </w:rPr>
        <w:t xml:space="preserve"> les offres proposant des fournitures fabriquées dans le pays de l’Emprunteur, pour lesquelles</w:t>
      </w:r>
      <w:r w:rsidR="00A96AED" w:rsidRPr="00EF2F64">
        <w:rPr>
          <w:rFonts w:asciiTheme="majorBidi" w:hAnsiTheme="majorBidi" w:cstheme="majorBidi"/>
        </w:rPr>
        <w:t> :</w:t>
      </w:r>
      <w:r w:rsidR="00E91C23" w:rsidRPr="00EF2F64">
        <w:rPr>
          <w:rFonts w:asciiTheme="majorBidi" w:hAnsiTheme="majorBidi" w:cstheme="majorBidi"/>
        </w:rPr>
        <w:t xml:space="preserve"> (i) le coût de la main d’</w:t>
      </w:r>
      <w:r w:rsidR="00D753F4" w:rsidRPr="00EF2F64">
        <w:rPr>
          <w:rFonts w:asciiTheme="majorBidi" w:hAnsiTheme="majorBidi" w:cstheme="majorBidi"/>
        </w:rPr>
        <w:t>œuvre</w:t>
      </w:r>
      <w:r w:rsidR="00E91C23" w:rsidRPr="00EF2F64">
        <w:rPr>
          <w:rFonts w:asciiTheme="majorBidi" w:hAnsiTheme="majorBidi" w:cstheme="majorBidi"/>
        </w:rPr>
        <w:t>, des matières premières et des composants originaires du pays de l’Emprunteur représentent plus de trente (30) pourcent du prix EXW des fournitures, et (ii) l’établissement dans lequel ces fournitures seront fabriquées ou assemblées, fabrique ou assemble des fournitures identiques au moins depuis la date de la remise des offres.</w:t>
      </w:r>
    </w:p>
    <w:p w14:paraId="43FE6CDF" w14:textId="77777777" w:rsidR="00E91C23" w:rsidRPr="00EF2F64" w:rsidRDefault="00A73328" w:rsidP="00A73328">
      <w:pPr>
        <w:suppressAutoHyphens/>
        <w:spacing w:after="200"/>
        <w:ind w:left="1274" w:right="-72" w:hanging="490"/>
        <w:jc w:val="both"/>
        <w:rPr>
          <w:rFonts w:asciiTheme="majorBidi" w:hAnsiTheme="majorBidi" w:cstheme="majorBidi"/>
        </w:rPr>
      </w:pPr>
      <w:r w:rsidRPr="00EF2F64">
        <w:rPr>
          <w:rFonts w:asciiTheme="majorBidi" w:hAnsiTheme="majorBidi" w:cstheme="majorBidi"/>
        </w:rPr>
        <w:t>(</w:t>
      </w:r>
      <w:r w:rsidR="00E91C23" w:rsidRPr="00EF2F64">
        <w:rPr>
          <w:rFonts w:asciiTheme="majorBidi" w:hAnsiTheme="majorBidi" w:cstheme="majorBidi"/>
        </w:rPr>
        <w:t>b)</w:t>
      </w:r>
      <w:r w:rsidR="00E91C23" w:rsidRPr="00EF2F64">
        <w:rPr>
          <w:rFonts w:asciiTheme="majorBidi" w:hAnsiTheme="majorBidi" w:cstheme="majorBidi"/>
          <w:b/>
        </w:rPr>
        <w:tab/>
        <w:t>Groupe B</w:t>
      </w:r>
      <w:r w:rsidR="00A96AED" w:rsidRPr="00EF2F64">
        <w:rPr>
          <w:rFonts w:asciiTheme="majorBidi" w:hAnsiTheme="majorBidi" w:cstheme="majorBidi"/>
        </w:rPr>
        <w:t> :</w:t>
      </w:r>
      <w:r w:rsidR="00E91C23" w:rsidRPr="00EF2F64">
        <w:rPr>
          <w:rFonts w:asciiTheme="majorBidi" w:hAnsiTheme="majorBidi" w:cstheme="majorBidi"/>
        </w:rPr>
        <w:t xml:space="preserve"> toutes les autres offres proposant des fournitures originaires du pays de l’Emprunteur.</w:t>
      </w:r>
    </w:p>
    <w:p w14:paraId="43FE6CE0" w14:textId="77777777" w:rsidR="00E91C23" w:rsidRPr="00EF2F64" w:rsidRDefault="00A73328" w:rsidP="00A73328">
      <w:pPr>
        <w:suppressAutoHyphens/>
        <w:spacing w:after="200"/>
        <w:ind w:left="1274" w:right="-72" w:hanging="490"/>
        <w:jc w:val="both"/>
        <w:rPr>
          <w:rFonts w:asciiTheme="majorBidi" w:hAnsiTheme="majorBidi" w:cstheme="majorBidi"/>
        </w:rPr>
      </w:pPr>
      <w:r w:rsidRPr="00EF2F64">
        <w:rPr>
          <w:rFonts w:asciiTheme="majorBidi" w:hAnsiTheme="majorBidi" w:cstheme="majorBidi"/>
        </w:rPr>
        <w:t>(</w:t>
      </w:r>
      <w:r w:rsidR="00E91C23" w:rsidRPr="00EF2F64">
        <w:rPr>
          <w:rFonts w:asciiTheme="majorBidi" w:hAnsiTheme="majorBidi" w:cstheme="majorBidi"/>
        </w:rPr>
        <w:t>c)</w:t>
      </w:r>
      <w:r w:rsidR="00E91C23" w:rsidRPr="00EF2F64">
        <w:rPr>
          <w:rFonts w:asciiTheme="majorBidi" w:hAnsiTheme="majorBidi" w:cstheme="majorBidi"/>
          <w:b/>
        </w:rPr>
        <w:tab/>
        <w:t>Groupe C</w:t>
      </w:r>
      <w:r w:rsidR="00A96AED" w:rsidRPr="00EF2F64">
        <w:rPr>
          <w:rFonts w:asciiTheme="majorBidi" w:hAnsiTheme="majorBidi" w:cstheme="majorBidi"/>
        </w:rPr>
        <w:t> :</w:t>
      </w:r>
      <w:r w:rsidR="00E91C23" w:rsidRPr="00EF2F64">
        <w:rPr>
          <w:rFonts w:asciiTheme="majorBidi" w:hAnsiTheme="majorBidi" w:cstheme="majorBidi"/>
        </w:rPr>
        <w:t xml:space="preserve"> les offres proposant des fournitures fabriquées </w:t>
      </w:r>
      <w:r w:rsidR="00D77F23" w:rsidRPr="00EF2F64">
        <w:rPr>
          <w:rFonts w:asciiTheme="majorBidi" w:hAnsiTheme="majorBidi" w:cstheme="majorBidi"/>
        </w:rPr>
        <w:t xml:space="preserve">ou assemblées </w:t>
      </w:r>
      <w:r w:rsidR="00E91C23" w:rsidRPr="00EF2F64">
        <w:rPr>
          <w:rFonts w:asciiTheme="majorBidi" w:hAnsiTheme="majorBidi" w:cstheme="majorBidi"/>
        </w:rPr>
        <w:t>en dehors du pays de l’Emprunteur, qui ont été ou qui seront importées.</w:t>
      </w:r>
    </w:p>
    <w:p w14:paraId="43FE6CE1" w14:textId="77777777" w:rsidR="00D77F23" w:rsidRPr="00EF2F64" w:rsidRDefault="00D77F23" w:rsidP="00D77F23">
      <w:pPr>
        <w:suppressAutoHyphens/>
        <w:spacing w:after="200"/>
        <w:ind w:right="-72"/>
        <w:jc w:val="both"/>
        <w:rPr>
          <w:rFonts w:asciiTheme="majorBidi" w:hAnsiTheme="majorBidi" w:cstheme="majorBidi"/>
        </w:rPr>
      </w:pPr>
      <w:r w:rsidRPr="00EF2F64">
        <w:rPr>
          <w:rFonts w:asciiTheme="majorBidi" w:hAnsiTheme="majorBidi" w:cstheme="majorBidi"/>
        </w:rPr>
        <w:t>Pour faciliter cette classification par l’Acheteur, le Soumissionnaire remplira la version appropriée du Bordereau des prix inclus dans le Dossier d’Appel d’Offres. Il est entendu toutefois que si le Soumissionnaire se trompe de version et remplit un autre formulaire, son offre ne sera pas écartée mais sera simplement reclassée par les soins de l’Acheteur dans le groupe qui convient.</w:t>
      </w:r>
    </w:p>
    <w:p w14:paraId="43FE6CE2" w14:textId="77777777" w:rsidR="00E91C23" w:rsidRPr="00EF2F64" w:rsidRDefault="0095260B" w:rsidP="00B35526">
      <w:pPr>
        <w:suppressAutoHyphens/>
        <w:spacing w:after="200"/>
        <w:ind w:right="-72"/>
        <w:jc w:val="both"/>
        <w:rPr>
          <w:rFonts w:asciiTheme="majorBidi" w:hAnsiTheme="majorBidi" w:cstheme="majorBidi"/>
        </w:rPr>
      </w:pPr>
      <w:r w:rsidRPr="00EF2F64">
        <w:rPr>
          <w:rFonts w:asciiTheme="majorBidi" w:hAnsiTheme="majorBidi" w:cstheme="majorBidi"/>
        </w:rPr>
        <w:t>L’Acheteur</w:t>
      </w:r>
      <w:r w:rsidR="00E91C23" w:rsidRPr="00EF2F64">
        <w:rPr>
          <w:rFonts w:asciiTheme="majorBidi" w:hAnsiTheme="majorBidi" w:cstheme="majorBidi"/>
        </w:rPr>
        <w:t xml:space="preserve"> examinera d’abord les offres pour vérifier dans quel groupe les soumissionnaires auront classé leurs offres en préparant leurs soumissions et Bordereaux des prix. Il confirmera ou modifiera ce classement si besoin est.</w:t>
      </w:r>
    </w:p>
    <w:p w14:paraId="43FE6CE3" w14:textId="77777777" w:rsidR="00D77F23" w:rsidRPr="00EF2F64" w:rsidRDefault="00D77F23" w:rsidP="00D77F23">
      <w:pPr>
        <w:suppressAutoHyphens/>
        <w:spacing w:after="200"/>
        <w:ind w:right="-72"/>
        <w:jc w:val="both"/>
        <w:rPr>
          <w:rFonts w:asciiTheme="majorBidi" w:hAnsiTheme="majorBidi" w:cstheme="majorBidi"/>
        </w:rPr>
      </w:pPr>
      <w:r w:rsidRPr="00EF2F64">
        <w:rPr>
          <w:rFonts w:asciiTheme="majorBidi" w:hAnsiTheme="majorBidi" w:cstheme="majorBidi"/>
        </w:rPr>
        <w:t xml:space="preserve">Toutes les offres évaluées de chaque groupe seront ensuite comparées entre elles, pour déterminer quelle est l’offre évaluée </w:t>
      </w:r>
      <w:r w:rsidR="00163743" w:rsidRPr="00EF2F64">
        <w:rPr>
          <w:rFonts w:asciiTheme="majorBidi" w:hAnsiTheme="majorBidi" w:cstheme="majorBidi"/>
        </w:rPr>
        <w:t>au moindre coût</w:t>
      </w:r>
      <w:r w:rsidRPr="00EF2F64">
        <w:rPr>
          <w:rFonts w:asciiTheme="majorBidi" w:hAnsiTheme="majorBidi" w:cstheme="majorBidi"/>
        </w:rPr>
        <w:t xml:space="preserve"> de chaque groupe. L’offre évaluée </w:t>
      </w:r>
      <w:r w:rsidR="00163743" w:rsidRPr="00EF2F64">
        <w:rPr>
          <w:rFonts w:asciiTheme="majorBidi" w:hAnsiTheme="majorBidi" w:cstheme="majorBidi"/>
        </w:rPr>
        <w:t xml:space="preserve">au moindre coût </w:t>
      </w:r>
      <w:r w:rsidRPr="00EF2F64">
        <w:rPr>
          <w:rFonts w:asciiTheme="majorBidi" w:hAnsiTheme="majorBidi" w:cstheme="majorBidi"/>
        </w:rPr>
        <w:t>de chaque groupe sera ensuite comparée avec les offre</w:t>
      </w:r>
      <w:r w:rsidR="00163743" w:rsidRPr="00EF2F64">
        <w:rPr>
          <w:rFonts w:asciiTheme="majorBidi" w:hAnsiTheme="majorBidi" w:cstheme="majorBidi"/>
        </w:rPr>
        <w:t>s</w:t>
      </w:r>
      <w:r w:rsidRPr="00EF2F64">
        <w:rPr>
          <w:rFonts w:asciiTheme="majorBidi" w:hAnsiTheme="majorBidi" w:cstheme="majorBidi"/>
        </w:rPr>
        <w:t xml:space="preserve"> évaluées </w:t>
      </w:r>
      <w:r w:rsidR="00163743" w:rsidRPr="00EF2F64">
        <w:rPr>
          <w:rFonts w:asciiTheme="majorBidi" w:hAnsiTheme="majorBidi" w:cstheme="majorBidi"/>
        </w:rPr>
        <w:t xml:space="preserve">au moindre coût </w:t>
      </w:r>
      <w:r w:rsidRPr="00EF2F64">
        <w:rPr>
          <w:rFonts w:asciiTheme="majorBidi" w:hAnsiTheme="majorBidi" w:cstheme="majorBidi"/>
        </w:rPr>
        <w:t xml:space="preserve">des autres groupes. Si, de cette comparaison, il ressort qu’une offre des Groupes A ou B est l’offre évaluée </w:t>
      </w:r>
      <w:r w:rsidR="00163743" w:rsidRPr="00EF2F64">
        <w:rPr>
          <w:rFonts w:asciiTheme="majorBidi" w:hAnsiTheme="majorBidi" w:cstheme="majorBidi"/>
        </w:rPr>
        <w:t>au moindre coût</w:t>
      </w:r>
      <w:r w:rsidRPr="00EF2F64">
        <w:rPr>
          <w:rFonts w:asciiTheme="majorBidi" w:hAnsiTheme="majorBidi" w:cstheme="majorBidi"/>
        </w:rPr>
        <w:t>, le Soumissionnaire qui l’a présentée se verra attribuer le marché.</w:t>
      </w:r>
    </w:p>
    <w:p w14:paraId="43FE6CE4" w14:textId="77777777" w:rsidR="00D77F23" w:rsidRPr="00EF2F64" w:rsidRDefault="00F27C59" w:rsidP="00D77F23">
      <w:pPr>
        <w:suppressAutoHyphens/>
        <w:spacing w:after="200"/>
        <w:ind w:right="-72"/>
        <w:jc w:val="both"/>
        <w:rPr>
          <w:rFonts w:asciiTheme="majorBidi" w:hAnsiTheme="majorBidi" w:cstheme="majorBidi"/>
        </w:rPr>
      </w:pPr>
      <w:r w:rsidRPr="00EF2F64">
        <w:rPr>
          <w:rFonts w:asciiTheme="majorBidi" w:hAnsiTheme="majorBidi" w:cstheme="majorBidi"/>
        </w:rPr>
        <w:t>Si, à la suite de la comparaison qui précède, l’offre dont le coût est évalué comme étant le moindre fait partie du Groupe C, toutes les offres du Groupe C seront de nouveau comparées à l’offre du Groupe A dont le coût est évalué comme étant le moindre dans ce Groupe, après qu’on ait ajouté au prix évalué des fournitures proposées dans chacune des offres du Groupe C, et aux seules fins de cette comparaison supplémentaire, un montant de quinze (15) pour cent du prix CIP (lieu de destination) des produits et biens à importer ou déjà importés. Tous les prix tiendront compte des rabais inconditionnels et seront corrigés des erreurs arithmétiques.</w:t>
      </w:r>
      <w:r w:rsidR="00A96AED" w:rsidRPr="00EF2F64">
        <w:rPr>
          <w:rFonts w:asciiTheme="majorBidi" w:hAnsiTheme="majorBidi" w:cstheme="majorBidi"/>
        </w:rPr>
        <w:t xml:space="preserve"> </w:t>
      </w:r>
      <w:r w:rsidRPr="00EF2F64">
        <w:rPr>
          <w:rFonts w:asciiTheme="majorBidi" w:hAnsiTheme="majorBidi" w:cstheme="majorBidi"/>
        </w:rPr>
        <w:t>Si c’est l’offre du groupe A qui est alors présente le moindre coût, elle est retenue pour l’attribution du marché. Sinon c’est l’offre évaluée au moindre coût du Groupe C qui sera retenue</w:t>
      </w:r>
      <w:r w:rsidR="00A25CA4" w:rsidRPr="00EF2F64">
        <w:rPr>
          <w:rFonts w:asciiTheme="majorBidi" w:hAnsiTheme="majorBidi" w:cstheme="majorBidi"/>
        </w:rPr>
        <w:t>.</w:t>
      </w:r>
    </w:p>
    <w:p w14:paraId="43FE6CE5" w14:textId="77777777" w:rsidR="00A73328" w:rsidRPr="00EF2F64" w:rsidRDefault="00A73328" w:rsidP="00D77F23">
      <w:pPr>
        <w:suppressAutoHyphens/>
        <w:spacing w:after="200"/>
        <w:ind w:right="-72"/>
        <w:jc w:val="both"/>
        <w:rPr>
          <w:rFonts w:asciiTheme="majorBidi" w:hAnsiTheme="majorBidi" w:cstheme="majorBidi"/>
        </w:rPr>
      </w:pPr>
    </w:p>
    <w:p w14:paraId="43FE6CE6" w14:textId="77777777" w:rsidR="00BD2682" w:rsidRPr="00EF2F64" w:rsidRDefault="00E91C23" w:rsidP="00A73328">
      <w:pPr>
        <w:pStyle w:val="SectionIIIHeading1"/>
        <w:spacing w:before="240"/>
        <w:rPr>
          <w:sz w:val="32"/>
          <w:szCs w:val="32"/>
          <w:lang w:val="fr-FR"/>
        </w:rPr>
      </w:pPr>
      <w:bookmarkStart w:id="293" w:name="_Toc475260386"/>
      <w:bookmarkStart w:id="294" w:name="_Toc487043650"/>
      <w:r w:rsidRPr="00EF2F64">
        <w:rPr>
          <w:sz w:val="32"/>
          <w:szCs w:val="32"/>
          <w:lang w:val="fr-FR"/>
        </w:rPr>
        <w:t xml:space="preserve">2. </w:t>
      </w:r>
      <w:r w:rsidR="00A25CA4" w:rsidRPr="00EF2F64">
        <w:rPr>
          <w:sz w:val="32"/>
          <w:szCs w:val="32"/>
          <w:lang w:val="fr-FR"/>
        </w:rPr>
        <w:t>E</w:t>
      </w:r>
      <w:r w:rsidR="00BD2682" w:rsidRPr="00EF2F64">
        <w:rPr>
          <w:sz w:val="32"/>
          <w:szCs w:val="32"/>
          <w:lang w:val="fr-FR"/>
        </w:rPr>
        <w:t xml:space="preserve">valuation </w:t>
      </w:r>
      <w:r w:rsidR="00A25CA4" w:rsidRPr="00EF2F64">
        <w:rPr>
          <w:sz w:val="32"/>
          <w:szCs w:val="32"/>
          <w:lang w:val="fr-FR"/>
        </w:rPr>
        <w:t xml:space="preserve">de la qualité et du coût </w:t>
      </w:r>
      <w:r w:rsidR="00BD2682" w:rsidRPr="00EF2F64">
        <w:rPr>
          <w:sz w:val="32"/>
          <w:szCs w:val="32"/>
          <w:lang w:val="fr-FR"/>
        </w:rPr>
        <w:t>(</w:t>
      </w:r>
      <w:r w:rsidR="005C5265" w:rsidRPr="00EF2F64">
        <w:rPr>
          <w:sz w:val="32"/>
          <w:szCs w:val="32"/>
          <w:lang w:val="fr-FR"/>
        </w:rPr>
        <w:t>IS</w:t>
      </w:r>
      <w:r w:rsidR="00BD2682" w:rsidRPr="00EF2F64">
        <w:rPr>
          <w:sz w:val="32"/>
          <w:szCs w:val="32"/>
          <w:lang w:val="fr-FR"/>
        </w:rPr>
        <w:t xml:space="preserve"> </w:t>
      </w:r>
      <w:r w:rsidR="00A25CA4" w:rsidRPr="00EF2F64">
        <w:rPr>
          <w:sz w:val="32"/>
          <w:szCs w:val="32"/>
          <w:lang w:val="fr-FR"/>
        </w:rPr>
        <w:t>34</w:t>
      </w:r>
      <w:r w:rsidR="00BD2682" w:rsidRPr="00EF2F64">
        <w:rPr>
          <w:sz w:val="32"/>
          <w:szCs w:val="32"/>
          <w:lang w:val="fr-FR"/>
        </w:rPr>
        <w:t>)</w:t>
      </w:r>
      <w:bookmarkEnd w:id="293"/>
      <w:bookmarkEnd w:id="294"/>
    </w:p>
    <w:p w14:paraId="43FE6CE7" w14:textId="77777777" w:rsidR="00B35526" w:rsidRPr="00EF2F64" w:rsidRDefault="00B35526" w:rsidP="00163743">
      <w:pPr>
        <w:tabs>
          <w:tab w:val="left" w:pos="540"/>
        </w:tabs>
        <w:suppressAutoHyphens/>
        <w:spacing w:before="120" w:after="120"/>
        <w:jc w:val="both"/>
        <w:rPr>
          <w:rFonts w:asciiTheme="majorBidi" w:hAnsiTheme="majorBidi" w:cstheme="majorBidi"/>
          <w:bCs/>
        </w:rPr>
      </w:pPr>
      <w:r w:rsidRPr="00EF2F64">
        <w:rPr>
          <w:rFonts w:asciiTheme="majorBidi" w:hAnsiTheme="majorBidi" w:cstheme="majorBidi"/>
          <w:bCs/>
        </w:rPr>
        <w:t xml:space="preserve">Nonobstant les dispositions de l’article </w:t>
      </w:r>
      <w:r w:rsidR="00A25CA4" w:rsidRPr="00EF2F64">
        <w:rPr>
          <w:rFonts w:asciiTheme="majorBidi" w:hAnsiTheme="majorBidi" w:cstheme="majorBidi"/>
          <w:bCs/>
        </w:rPr>
        <w:t xml:space="preserve">34 </w:t>
      </w:r>
      <w:r w:rsidRPr="00EF2F64">
        <w:rPr>
          <w:rFonts w:asciiTheme="majorBidi" w:hAnsiTheme="majorBidi" w:cstheme="majorBidi"/>
          <w:bCs/>
        </w:rPr>
        <w:t>des IS, l’évaluation des manuscrits par</w:t>
      </w:r>
      <w:r w:rsidR="0095260B" w:rsidRPr="00EF2F64">
        <w:rPr>
          <w:rFonts w:asciiTheme="majorBidi" w:hAnsiTheme="majorBidi" w:cstheme="majorBidi"/>
          <w:bCs/>
        </w:rPr>
        <w:t xml:space="preserve"> l’Acheteur</w:t>
      </w:r>
      <w:r w:rsidRPr="00EF2F64">
        <w:rPr>
          <w:rFonts w:asciiTheme="majorBidi" w:hAnsiTheme="majorBidi" w:cstheme="majorBidi"/>
          <w:bCs/>
        </w:rPr>
        <w:t xml:space="preserve"> prendra en compte à la fois des critères de qualité et de coût comme indiqué en (a) et (b) ci-après</w:t>
      </w:r>
      <w:r w:rsidR="001F5424" w:rsidRPr="00EF2F64">
        <w:rPr>
          <w:rFonts w:asciiTheme="majorBidi" w:hAnsiTheme="majorBidi" w:cstheme="majorBidi"/>
          <w:bCs/>
        </w:rPr>
        <w:t xml:space="preserve"> </w:t>
      </w:r>
      <w:r w:rsidR="001F5424" w:rsidRPr="00EF2F64">
        <w:rPr>
          <w:rFonts w:asciiTheme="majorBidi" w:hAnsiTheme="majorBidi" w:cstheme="majorBidi"/>
          <w:bCs/>
          <w:i/>
        </w:rPr>
        <w:t>[en conformité avec les options présentées dans la Note à l’U</w:t>
      </w:r>
      <w:r w:rsidR="00B229B8" w:rsidRPr="00EF2F64">
        <w:rPr>
          <w:rFonts w:asciiTheme="majorBidi" w:hAnsiTheme="majorBidi" w:cstheme="majorBidi"/>
          <w:bCs/>
          <w:i/>
        </w:rPr>
        <w:t>tilisateur</w:t>
      </w:r>
      <w:r w:rsidR="001F5424" w:rsidRPr="00EF2F64">
        <w:rPr>
          <w:rFonts w:asciiTheme="majorBidi" w:hAnsiTheme="majorBidi" w:cstheme="majorBidi"/>
          <w:bCs/>
          <w:i/>
        </w:rPr>
        <w:t xml:space="preserve"> ci-avant]</w:t>
      </w:r>
      <w:r w:rsidRPr="00EF2F64">
        <w:rPr>
          <w:rFonts w:asciiTheme="majorBidi" w:hAnsiTheme="majorBidi" w:cstheme="majorBidi"/>
          <w:bCs/>
        </w:rPr>
        <w:t>.</w:t>
      </w:r>
    </w:p>
    <w:p w14:paraId="43FE6CE8" w14:textId="77777777" w:rsidR="00B35526" w:rsidRPr="00EF2F64" w:rsidRDefault="00456311" w:rsidP="00456311">
      <w:pPr>
        <w:tabs>
          <w:tab w:val="left" w:pos="1080"/>
          <w:tab w:val="left" w:pos="1260"/>
        </w:tabs>
        <w:suppressAutoHyphens/>
        <w:spacing w:before="240" w:after="240"/>
        <w:ind w:left="540" w:right="-74"/>
        <w:jc w:val="both"/>
        <w:rPr>
          <w:rFonts w:asciiTheme="majorBidi" w:hAnsiTheme="majorBidi" w:cstheme="majorBidi"/>
        </w:rPr>
      </w:pPr>
      <w:r w:rsidRPr="00EF2F64">
        <w:rPr>
          <w:rFonts w:asciiTheme="majorBidi" w:hAnsiTheme="majorBidi" w:cstheme="majorBidi"/>
        </w:rPr>
        <w:t>(</w:t>
      </w:r>
      <w:r w:rsidR="00B35526" w:rsidRPr="00EF2F64">
        <w:rPr>
          <w:rFonts w:asciiTheme="majorBidi" w:hAnsiTheme="majorBidi" w:cstheme="majorBidi"/>
        </w:rPr>
        <w:t>a)</w:t>
      </w:r>
      <w:r w:rsidR="00B35526" w:rsidRPr="00EF2F64">
        <w:rPr>
          <w:rFonts w:asciiTheme="majorBidi" w:hAnsiTheme="majorBidi" w:cstheme="majorBidi"/>
        </w:rPr>
        <w:tab/>
      </w:r>
      <w:r w:rsidR="00B35526" w:rsidRPr="00EF2F64">
        <w:rPr>
          <w:rFonts w:asciiTheme="majorBidi" w:hAnsiTheme="majorBidi" w:cstheme="majorBidi"/>
          <w:b/>
          <w:bCs/>
        </w:rPr>
        <w:t>Critères d’évaluation de la qualité</w:t>
      </w:r>
    </w:p>
    <w:p w14:paraId="43FE6CE9" w14:textId="77777777" w:rsidR="00B35526" w:rsidRPr="00EF2F64" w:rsidRDefault="00B35526" w:rsidP="00456311">
      <w:pPr>
        <w:numPr>
          <w:ilvl w:val="0"/>
          <w:numId w:val="50"/>
        </w:numPr>
        <w:tabs>
          <w:tab w:val="clear" w:pos="1440"/>
          <w:tab w:val="left" w:pos="540"/>
          <w:tab w:val="left" w:pos="1620"/>
        </w:tabs>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Conformité au Programme éducatif</w:t>
      </w:r>
    </w:p>
    <w:p w14:paraId="43FE6CEA" w14:textId="77777777" w:rsidR="00B35526" w:rsidRPr="00EF2F64" w:rsidRDefault="00B35526" w:rsidP="00456311">
      <w:pPr>
        <w:numPr>
          <w:ilvl w:val="0"/>
          <w:numId w:val="50"/>
        </w:numPr>
        <w:tabs>
          <w:tab w:val="clear" w:pos="1440"/>
          <w:tab w:val="left" w:pos="540"/>
          <w:tab w:val="left" w:pos="1620"/>
        </w:tabs>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Contenu</w:t>
      </w:r>
    </w:p>
    <w:p w14:paraId="43FE6CEB" w14:textId="77777777" w:rsidR="00B35526" w:rsidRPr="00EF2F64" w:rsidRDefault="00B35526" w:rsidP="00456311">
      <w:pPr>
        <w:numPr>
          <w:ilvl w:val="0"/>
          <w:numId w:val="50"/>
        </w:numPr>
        <w:tabs>
          <w:tab w:val="clear" w:pos="1440"/>
          <w:tab w:val="left" w:pos="540"/>
          <w:tab w:val="left" w:pos="1620"/>
        </w:tabs>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Niveau de langue</w:t>
      </w:r>
    </w:p>
    <w:p w14:paraId="43FE6CEC" w14:textId="77777777" w:rsidR="00B35526" w:rsidRPr="00EF2F64" w:rsidRDefault="00B35526" w:rsidP="00456311">
      <w:pPr>
        <w:numPr>
          <w:ilvl w:val="0"/>
          <w:numId w:val="50"/>
        </w:numPr>
        <w:tabs>
          <w:tab w:val="clear" w:pos="1440"/>
          <w:tab w:val="left" w:pos="540"/>
          <w:tab w:val="left" w:pos="1620"/>
        </w:tabs>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Méthode pédagogique</w:t>
      </w:r>
    </w:p>
    <w:p w14:paraId="43FE6CED" w14:textId="77777777" w:rsidR="00B35526" w:rsidRPr="00EF2F64" w:rsidRDefault="00B35526" w:rsidP="00456311">
      <w:pPr>
        <w:numPr>
          <w:ilvl w:val="0"/>
          <w:numId w:val="50"/>
        </w:numPr>
        <w:tabs>
          <w:tab w:val="clear" w:pos="1440"/>
          <w:tab w:val="left" w:pos="540"/>
          <w:tab w:val="left" w:pos="1620"/>
        </w:tabs>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Aide à l’enseignant</w:t>
      </w:r>
    </w:p>
    <w:p w14:paraId="43FE6CEE" w14:textId="77777777" w:rsidR="00B35526" w:rsidRPr="00EF2F64" w:rsidRDefault="00B35526" w:rsidP="00456311">
      <w:pPr>
        <w:numPr>
          <w:ilvl w:val="0"/>
          <w:numId w:val="50"/>
        </w:numPr>
        <w:tabs>
          <w:tab w:val="clear" w:pos="1440"/>
          <w:tab w:val="left" w:pos="540"/>
          <w:tab w:val="left" w:pos="1620"/>
        </w:tabs>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Présentation et conception</w:t>
      </w:r>
    </w:p>
    <w:p w14:paraId="43FE6CEF" w14:textId="77777777" w:rsidR="00B35526" w:rsidRPr="00EF2F64" w:rsidRDefault="00B35526" w:rsidP="00456311">
      <w:pPr>
        <w:numPr>
          <w:ilvl w:val="0"/>
          <w:numId w:val="50"/>
        </w:numPr>
        <w:tabs>
          <w:tab w:val="clear" w:pos="1440"/>
          <w:tab w:val="left" w:pos="540"/>
          <w:tab w:val="left" w:pos="1620"/>
        </w:tabs>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Illustrations</w:t>
      </w:r>
    </w:p>
    <w:p w14:paraId="43FE6CF0" w14:textId="77777777" w:rsidR="00B35526" w:rsidRPr="00EF2F64" w:rsidRDefault="00456311" w:rsidP="00456311">
      <w:pPr>
        <w:keepNext/>
        <w:tabs>
          <w:tab w:val="left" w:pos="1080"/>
          <w:tab w:val="left" w:pos="1260"/>
        </w:tabs>
        <w:suppressAutoHyphens/>
        <w:spacing w:before="240" w:after="240"/>
        <w:ind w:left="539" w:right="-74"/>
        <w:jc w:val="both"/>
        <w:rPr>
          <w:rFonts w:asciiTheme="majorBidi" w:hAnsiTheme="majorBidi" w:cstheme="majorBidi"/>
        </w:rPr>
      </w:pPr>
      <w:r w:rsidRPr="00EF2F64">
        <w:rPr>
          <w:rFonts w:asciiTheme="majorBidi" w:hAnsiTheme="majorBidi" w:cstheme="majorBidi"/>
        </w:rPr>
        <w:t>(</w:t>
      </w:r>
      <w:r w:rsidR="00B35526" w:rsidRPr="00EF2F64">
        <w:rPr>
          <w:rFonts w:asciiTheme="majorBidi" w:hAnsiTheme="majorBidi" w:cstheme="majorBidi"/>
        </w:rPr>
        <w:t>b)</w:t>
      </w:r>
      <w:r w:rsidR="00B35526" w:rsidRPr="00EF2F64">
        <w:rPr>
          <w:rFonts w:asciiTheme="majorBidi" w:hAnsiTheme="majorBidi" w:cstheme="majorBidi"/>
        </w:rPr>
        <w:tab/>
      </w:r>
      <w:r w:rsidR="00B35526" w:rsidRPr="00EF2F64">
        <w:rPr>
          <w:rFonts w:asciiTheme="majorBidi" w:hAnsiTheme="majorBidi" w:cstheme="majorBidi"/>
          <w:b/>
          <w:bCs/>
        </w:rPr>
        <w:t>Critères d’évaluation du coût</w:t>
      </w:r>
    </w:p>
    <w:p w14:paraId="43FE6CF1" w14:textId="77777777" w:rsidR="00B35526" w:rsidRPr="00EF2F64" w:rsidRDefault="00456311" w:rsidP="00456311">
      <w:pPr>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w:t>
      </w:r>
      <w:r w:rsidR="00B35526" w:rsidRPr="00EF2F64">
        <w:rPr>
          <w:rFonts w:asciiTheme="majorBidi" w:hAnsiTheme="majorBidi" w:cstheme="majorBidi"/>
        </w:rPr>
        <w:t>i)</w:t>
      </w:r>
      <w:r w:rsidR="00B35526" w:rsidRPr="00EF2F64">
        <w:rPr>
          <w:rFonts w:asciiTheme="majorBidi" w:hAnsiTheme="majorBidi" w:cstheme="majorBidi"/>
        </w:rPr>
        <w:tab/>
        <w:t>Variantes du calendrier de livraison proposé dans l’offre par rapport à celui indiqué dans le Dossier d’appel d’offres</w:t>
      </w:r>
      <w:r w:rsidR="00A96AED" w:rsidRPr="00EF2F64">
        <w:rPr>
          <w:rFonts w:asciiTheme="majorBidi" w:hAnsiTheme="majorBidi" w:cstheme="majorBidi"/>
        </w:rPr>
        <w:t> ;</w:t>
      </w:r>
      <w:r w:rsidR="00B35526" w:rsidRPr="00EF2F64">
        <w:rPr>
          <w:rFonts w:asciiTheme="majorBidi" w:hAnsiTheme="majorBidi" w:cstheme="majorBidi"/>
        </w:rPr>
        <w:t xml:space="preserve"> et </w:t>
      </w:r>
    </w:p>
    <w:p w14:paraId="43FE6CF2" w14:textId="77777777" w:rsidR="00B35526" w:rsidRPr="00EF2F64" w:rsidRDefault="00456311" w:rsidP="00456311">
      <w:pPr>
        <w:suppressAutoHyphens/>
        <w:spacing w:before="240" w:after="240"/>
        <w:ind w:left="1620" w:right="-74" w:hanging="540"/>
        <w:jc w:val="both"/>
        <w:rPr>
          <w:rFonts w:asciiTheme="majorBidi" w:hAnsiTheme="majorBidi" w:cstheme="majorBidi"/>
        </w:rPr>
      </w:pPr>
      <w:r w:rsidRPr="00EF2F64">
        <w:rPr>
          <w:rFonts w:asciiTheme="majorBidi" w:hAnsiTheme="majorBidi" w:cstheme="majorBidi"/>
        </w:rPr>
        <w:t>(</w:t>
      </w:r>
      <w:r w:rsidR="00B35526" w:rsidRPr="00EF2F64">
        <w:rPr>
          <w:rFonts w:asciiTheme="majorBidi" w:hAnsiTheme="majorBidi" w:cstheme="majorBidi"/>
        </w:rPr>
        <w:t>ii)</w:t>
      </w:r>
      <w:r w:rsidR="00B35526" w:rsidRPr="00EF2F64">
        <w:rPr>
          <w:rFonts w:asciiTheme="majorBidi" w:hAnsiTheme="majorBidi" w:cstheme="majorBidi"/>
        </w:rPr>
        <w:tab/>
        <w:t>Variantes au calendrier de règlement proposé dans l’offre par rapport à celui indiqué dans le CCAP.</w:t>
      </w:r>
      <w:r w:rsidR="00A96AED" w:rsidRPr="00EF2F64">
        <w:rPr>
          <w:rFonts w:asciiTheme="majorBidi" w:hAnsiTheme="majorBidi" w:cstheme="majorBidi"/>
        </w:rPr>
        <w:t xml:space="preserve"> </w:t>
      </w:r>
    </w:p>
    <w:p w14:paraId="43FE6CF3" w14:textId="77777777" w:rsidR="00456311" w:rsidRPr="00EF2F64" w:rsidRDefault="00B35526" w:rsidP="00456311">
      <w:pPr>
        <w:pStyle w:val="Paragraphedeliste"/>
        <w:tabs>
          <w:tab w:val="left" w:pos="540"/>
        </w:tabs>
        <w:suppressAutoHyphens/>
        <w:spacing w:before="240" w:after="120"/>
        <w:ind w:left="360" w:right="-72" w:hanging="360"/>
        <w:rPr>
          <w:b/>
          <w:szCs w:val="24"/>
          <w:lang w:val="fr-FR"/>
        </w:rPr>
      </w:pPr>
      <w:r w:rsidRPr="00EF2F64">
        <w:rPr>
          <w:b/>
          <w:szCs w:val="24"/>
          <w:lang w:val="fr-FR"/>
        </w:rPr>
        <w:t>2.</w:t>
      </w:r>
      <w:r w:rsidR="00A11DDB" w:rsidRPr="00EF2F64">
        <w:rPr>
          <w:b/>
          <w:szCs w:val="24"/>
          <w:lang w:val="fr-FR"/>
        </w:rPr>
        <w:t>1</w:t>
      </w:r>
      <w:r w:rsidRPr="00EF2F64">
        <w:rPr>
          <w:b/>
          <w:szCs w:val="24"/>
          <w:lang w:val="fr-FR"/>
        </w:rPr>
        <w:tab/>
        <w:t>Evaluation de la qualité.</w:t>
      </w:r>
      <w:r w:rsidR="00A96AED" w:rsidRPr="00EF2F64">
        <w:rPr>
          <w:b/>
          <w:szCs w:val="24"/>
          <w:lang w:val="fr-FR"/>
        </w:rPr>
        <w:t xml:space="preserve"> </w:t>
      </w:r>
    </w:p>
    <w:p w14:paraId="43FE6CF4" w14:textId="77777777" w:rsidR="00B35526" w:rsidRPr="00EF2F64" w:rsidRDefault="00B35526" w:rsidP="004E6C78">
      <w:pPr>
        <w:tabs>
          <w:tab w:val="left" w:pos="540"/>
        </w:tabs>
        <w:suppressAutoHyphens/>
        <w:spacing w:after="240"/>
        <w:ind w:left="540" w:right="-72" w:hanging="540"/>
        <w:jc w:val="both"/>
        <w:rPr>
          <w:rFonts w:asciiTheme="majorBidi" w:hAnsiTheme="majorBidi" w:cstheme="majorBidi"/>
        </w:rPr>
      </w:pPr>
      <w:r w:rsidRPr="00EF2F64">
        <w:rPr>
          <w:rFonts w:asciiTheme="majorBidi" w:hAnsiTheme="majorBidi" w:cstheme="majorBidi"/>
        </w:rPr>
        <w:t xml:space="preserve">Les critères indiqués en </w:t>
      </w:r>
      <w:r w:rsidR="00A11DDB" w:rsidRPr="00EF2F64">
        <w:rPr>
          <w:rFonts w:asciiTheme="majorBidi" w:hAnsiTheme="majorBidi" w:cstheme="majorBidi"/>
        </w:rPr>
        <w:t>2</w:t>
      </w:r>
      <w:r w:rsidRPr="00EF2F64">
        <w:rPr>
          <w:rFonts w:asciiTheme="majorBidi" w:hAnsiTheme="majorBidi" w:cstheme="majorBidi"/>
        </w:rPr>
        <w:t>. (a) ci-avant devraient être évalués comme suit</w:t>
      </w:r>
      <w:r w:rsidR="00A96AED" w:rsidRPr="00EF2F64">
        <w:rPr>
          <w:rFonts w:asciiTheme="majorBidi" w:hAnsiTheme="majorBidi" w:cstheme="majorBidi"/>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0"/>
        <w:gridCol w:w="1890"/>
      </w:tblGrid>
      <w:tr w:rsidR="00B35526" w:rsidRPr="00EF2F64" w14:paraId="43FE6CF7" w14:textId="77777777" w:rsidTr="008459C1">
        <w:trPr>
          <w:cantSplit/>
          <w:tblHeader/>
          <w:jc w:val="center"/>
        </w:trPr>
        <w:tc>
          <w:tcPr>
            <w:tcW w:w="7110" w:type="dxa"/>
          </w:tcPr>
          <w:p w14:paraId="43FE6CF5" w14:textId="77777777" w:rsidR="00B35526" w:rsidRPr="00EF2F64" w:rsidRDefault="00B35526" w:rsidP="007E6555">
            <w:pPr>
              <w:spacing w:before="60" w:after="60"/>
              <w:rPr>
                <w:rFonts w:asciiTheme="majorBidi" w:hAnsiTheme="majorBidi" w:cstheme="majorBidi"/>
                <w:b/>
                <w:bCs/>
              </w:rPr>
            </w:pPr>
            <w:r w:rsidRPr="00EF2F64">
              <w:rPr>
                <w:rFonts w:asciiTheme="majorBidi" w:hAnsiTheme="majorBidi" w:cstheme="majorBidi"/>
                <w:b/>
                <w:bCs/>
              </w:rPr>
              <w:t>Critère/Facteur</w:t>
            </w:r>
          </w:p>
        </w:tc>
        <w:tc>
          <w:tcPr>
            <w:tcW w:w="1890" w:type="dxa"/>
          </w:tcPr>
          <w:p w14:paraId="43FE6CF6" w14:textId="77777777" w:rsidR="00B35526" w:rsidRPr="00EF2F64" w:rsidRDefault="00B35526" w:rsidP="007E6555">
            <w:pPr>
              <w:spacing w:before="60" w:after="60"/>
              <w:jc w:val="center"/>
              <w:rPr>
                <w:rFonts w:asciiTheme="majorBidi" w:hAnsiTheme="majorBidi" w:cstheme="majorBidi"/>
                <w:b/>
                <w:bCs/>
              </w:rPr>
            </w:pPr>
            <w:r w:rsidRPr="00EF2F64">
              <w:rPr>
                <w:rFonts w:asciiTheme="majorBidi" w:hAnsiTheme="majorBidi" w:cstheme="majorBidi"/>
                <w:b/>
                <w:bCs/>
              </w:rPr>
              <w:t>Score maximum</w:t>
            </w:r>
          </w:p>
        </w:tc>
      </w:tr>
      <w:tr w:rsidR="00B35526" w:rsidRPr="00EF2F64" w14:paraId="43FE6CFB" w14:textId="77777777" w:rsidTr="008459C1">
        <w:trPr>
          <w:cantSplit/>
          <w:jc w:val="center"/>
        </w:trPr>
        <w:tc>
          <w:tcPr>
            <w:tcW w:w="7110" w:type="dxa"/>
          </w:tcPr>
          <w:p w14:paraId="43FE6CF8" w14:textId="77777777" w:rsidR="00B35526" w:rsidRPr="00EF2F64" w:rsidRDefault="00B35526" w:rsidP="007E6555">
            <w:pPr>
              <w:spacing w:before="60" w:after="60"/>
              <w:rPr>
                <w:rFonts w:asciiTheme="majorBidi" w:hAnsiTheme="majorBidi" w:cstheme="majorBidi"/>
                <w:b/>
                <w:bCs/>
              </w:rPr>
            </w:pPr>
            <w:r w:rsidRPr="00EF2F64">
              <w:rPr>
                <w:rFonts w:asciiTheme="majorBidi" w:hAnsiTheme="majorBidi" w:cstheme="majorBidi"/>
                <w:b/>
                <w:bCs/>
              </w:rPr>
              <w:t>1. Conformité au Programme éducatif</w:t>
            </w:r>
          </w:p>
          <w:p w14:paraId="43FE6CF9"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Conformité du document aux besoins du programme éducatif courant</w:t>
            </w:r>
          </w:p>
        </w:tc>
        <w:tc>
          <w:tcPr>
            <w:tcW w:w="1890" w:type="dxa"/>
          </w:tcPr>
          <w:p w14:paraId="43FE6CFA" w14:textId="77777777" w:rsidR="00B35526" w:rsidRPr="00EF2F64" w:rsidRDefault="00B35526" w:rsidP="007E6555">
            <w:pPr>
              <w:spacing w:before="60" w:after="60"/>
              <w:jc w:val="center"/>
              <w:rPr>
                <w:rFonts w:asciiTheme="majorBidi" w:hAnsiTheme="majorBidi" w:cstheme="majorBidi"/>
              </w:rPr>
            </w:pPr>
            <w:r w:rsidRPr="00EF2F64">
              <w:rPr>
                <w:rFonts w:asciiTheme="majorBidi" w:hAnsiTheme="majorBidi" w:cstheme="majorBidi"/>
              </w:rPr>
              <w:t>5-10</w:t>
            </w:r>
          </w:p>
        </w:tc>
      </w:tr>
      <w:tr w:rsidR="00B35526" w:rsidRPr="00EF2F64" w14:paraId="43FE6CFF" w14:textId="77777777" w:rsidTr="008459C1">
        <w:trPr>
          <w:cantSplit/>
          <w:jc w:val="center"/>
        </w:trPr>
        <w:tc>
          <w:tcPr>
            <w:tcW w:w="7110" w:type="dxa"/>
          </w:tcPr>
          <w:p w14:paraId="43FE6CFC" w14:textId="77777777" w:rsidR="00B35526" w:rsidRPr="00EF2F64" w:rsidRDefault="00B35526" w:rsidP="007E6555">
            <w:pPr>
              <w:spacing w:before="60" w:after="60"/>
              <w:rPr>
                <w:rFonts w:asciiTheme="majorBidi" w:hAnsiTheme="majorBidi" w:cstheme="majorBidi"/>
                <w:b/>
              </w:rPr>
            </w:pPr>
            <w:r w:rsidRPr="00EF2F64">
              <w:rPr>
                <w:rFonts w:asciiTheme="majorBidi" w:hAnsiTheme="majorBidi" w:cstheme="majorBidi"/>
                <w:b/>
              </w:rPr>
              <w:t>2. Contenu</w:t>
            </w:r>
          </w:p>
          <w:p w14:paraId="43FE6CFD" w14:textId="77777777" w:rsidR="00B35526" w:rsidRPr="00EF2F64" w:rsidRDefault="00B35526" w:rsidP="007E6555">
            <w:pPr>
              <w:spacing w:before="60" w:after="60"/>
              <w:rPr>
                <w:rFonts w:asciiTheme="majorBidi" w:hAnsiTheme="majorBidi" w:cstheme="majorBidi"/>
                <w:b/>
              </w:rPr>
            </w:pPr>
            <w:r w:rsidRPr="00EF2F64">
              <w:rPr>
                <w:rFonts w:asciiTheme="majorBidi" w:hAnsiTheme="majorBidi" w:cstheme="majorBidi"/>
              </w:rPr>
              <w:t xml:space="preserve">Exactitude et convenance du contenu factuel du manuscrit </w:t>
            </w:r>
          </w:p>
        </w:tc>
        <w:tc>
          <w:tcPr>
            <w:tcW w:w="1890" w:type="dxa"/>
          </w:tcPr>
          <w:p w14:paraId="43FE6CFE" w14:textId="77777777" w:rsidR="00B35526" w:rsidRPr="00EF2F64" w:rsidRDefault="00B35526" w:rsidP="007E6555">
            <w:pPr>
              <w:spacing w:before="60" w:after="60"/>
              <w:jc w:val="center"/>
              <w:rPr>
                <w:rFonts w:asciiTheme="majorBidi" w:hAnsiTheme="majorBidi" w:cstheme="majorBidi"/>
              </w:rPr>
            </w:pPr>
            <w:r w:rsidRPr="00EF2F64">
              <w:rPr>
                <w:rFonts w:asciiTheme="majorBidi" w:hAnsiTheme="majorBidi" w:cstheme="majorBidi"/>
              </w:rPr>
              <w:t>10-40</w:t>
            </w:r>
          </w:p>
        </w:tc>
      </w:tr>
      <w:tr w:rsidR="00B35526" w:rsidRPr="00EF2F64" w14:paraId="43FE6D03" w14:textId="77777777" w:rsidTr="008459C1">
        <w:trPr>
          <w:cantSplit/>
          <w:jc w:val="center"/>
        </w:trPr>
        <w:tc>
          <w:tcPr>
            <w:tcW w:w="7110" w:type="dxa"/>
          </w:tcPr>
          <w:p w14:paraId="43FE6D00" w14:textId="77777777" w:rsidR="00B35526" w:rsidRPr="00EF2F64" w:rsidRDefault="00B35526" w:rsidP="007E6555">
            <w:pPr>
              <w:spacing w:before="60" w:after="60"/>
              <w:rPr>
                <w:rFonts w:asciiTheme="majorBidi" w:hAnsiTheme="majorBidi" w:cstheme="majorBidi"/>
                <w:b/>
              </w:rPr>
            </w:pPr>
            <w:r w:rsidRPr="00EF2F64">
              <w:rPr>
                <w:rFonts w:asciiTheme="majorBidi" w:hAnsiTheme="majorBidi" w:cstheme="majorBidi"/>
                <w:b/>
              </w:rPr>
              <w:t>3. Niveau de langue</w:t>
            </w:r>
          </w:p>
          <w:p w14:paraId="43FE6D01"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 xml:space="preserve">Accessibilité du niveau de langue aux élèves de la classe pour lequel le texte est prévu et aptitude à améliorer la compréhension de la langue et son utilisation par l’élève </w:t>
            </w:r>
          </w:p>
        </w:tc>
        <w:tc>
          <w:tcPr>
            <w:tcW w:w="1890" w:type="dxa"/>
          </w:tcPr>
          <w:p w14:paraId="43FE6D02" w14:textId="77777777" w:rsidR="00B35526" w:rsidRPr="00EF2F64" w:rsidRDefault="00B35526" w:rsidP="007E6555">
            <w:pPr>
              <w:spacing w:before="60" w:after="60"/>
              <w:jc w:val="center"/>
              <w:rPr>
                <w:rFonts w:asciiTheme="majorBidi" w:hAnsiTheme="majorBidi" w:cstheme="majorBidi"/>
              </w:rPr>
            </w:pPr>
            <w:r w:rsidRPr="00EF2F64">
              <w:rPr>
                <w:rFonts w:asciiTheme="majorBidi" w:hAnsiTheme="majorBidi" w:cstheme="majorBidi"/>
              </w:rPr>
              <w:t>5-10</w:t>
            </w:r>
          </w:p>
        </w:tc>
      </w:tr>
      <w:tr w:rsidR="00B35526" w:rsidRPr="00EF2F64" w14:paraId="43FE6D07" w14:textId="77777777" w:rsidTr="008459C1">
        <w:trPr>
          <w:cantSplit/>
          <w:jc w:val="center"/>
        </w:trPr>
        <w:tc>
          <w:tcPr>
            <w:tcW w:w="7110" w:type="dxa"/>
          </w:tcPr>
          <w:p w14:paraId="43FE6D04" w14:textId="77777777" w:rsidR="00B35526" w:rsidRPr="00EF2F64" w:rsidRDefault="00B35526" w:rsidP="007E6555">
            <w:pPr>
              <w:spacing w:before="60" w:after="60"/>
              <w:rPr>
                <w:rFonts w:asciiTheme="majorBidi" w:hAnsiTheme="majorBidi" w:cstheme="majorBidi"/>
                <w:b/>
              </w:rPr>
            </w:pPr>
            <w:r w:rsidRPr="00EF2F64">
              <w:rPr>
                <w:rFonts w:asciiTheme="majorBidi" w:hAnsiTheme="majorBidi" w:cstheme="majorBidi"/>
                <w:b/>
              </w:rPr>
              <w:t xml:space="preserve">4. Méthode pédagogique </w:t>
            </w:r>
          </w:p>
          <w:p w14:paraId="43FE6D05"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Adéquation de la méthode pédagogique aux circonstances prévalant dans les classes et aux besoins des élèves</w:t>
            </w:r>
            <w:r w:rsidR="00A96AED" w:rsidRPr="00EF2F64">
              <w:rPr>
                <w:rFonts w:asciiTheme="majorBidi" w:hAnsiTheme="majorBidi" w:cstheme="majorBidi"/>
              </w:rPr>
              <w:t> ;</w:t>
            </w:r>
            <w:r w:rsidRPr="00EF2F64">
              <w:rPr>
                <w:rFonts w:asciiTheme="majorBidi" w:hAnsiTheme="majorBidi" w:cstheme="majorBidi"/>
              </w:rPr>
              <w:t xml:space="preserve"> utilité des exercices, tâches à accomplir par les élèves, matériaux d’évaluation et tests.</w:t>
            </w:r>
          </w:p>
        </w:tc>
        <w:tc>
          <w:tcPr>
            <w:tcW w:w="1890" w:type="dxa"/>
          </w:tcPr>
          <w:p w14:paraId="43FE6D06" w14:textId="77777777" w:rsidR="00B35526" w:rsidRPr="00EF2F64" w:rsidRDefault="00B35526" w:rsidP="007E6555">
            <w:pPr>
              <w:spacing w:before="60" w:after="60"/>
              <w:jc w:val="center"/>
              <w:rPr>
                <w:rFonts w:asciiTheme="majorBidi" w:hAnsiTheme="majorBidi" w:cstheme="majorBidi"/>
              </w:rPr>
            </w:pPr>
            <w:r w:rsidRPr="00EF2F64">
              <w:rPr>
                <w:rFonts w:asciiTheme="majorBidi" w:hAnsiTheme="majorBidi" w:cstheme="majorBidi"/>
              </w:rPr>
              <w:t>10-40</w:t>
            </w:r>
          </w:p>
        </w:tc>
      </w:tr>
      <w:tr w:rsidR="00B35526" w:rsidRPr="00EF2F64" w14:paraId="43FE6D0B" w14:textId="77777777" w:rsidTr="008459C1">
        <w:trPr>
          <w:cantSplit/>
          <w:jc w:val="center"/>
        </w:trPr>
        <w:tc>
          <w:tcPr>
            <w:tcW w:w="7110" w:type="dxa"/>
          </w:tcPr>
          <w:p w14:paraId="43FE6D08"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b/>
              </w:rPr>
              <w:t xml:space="preserve">5. Aide à l’enseignant </w:t>
            </w:r>
            <w:r w:rsidRPr="00EF2F64">
              <w:rPr>
                <w:rFonts w:asciiTheme="majorBidi" w:hAnsiTheme="majorBidi" w:cstheme="majorBidi"/>
              </w:rPr>
              <w:t>(Guide de l’enseignant)</w:t>
            </w:r>
            <w:r w:rsidRPr="00EF2F64">
              <w:rPr>
                <w:rFonts w:asciiTheme="majorBidi" w:hAnsiTheme="majorBidi" w:cstheme="majorBidi"/>
                <w:b/>
              </w:rPr>
              <w:t xml:space="preserve"> </w:t>
            </w:r>
          </w:p>
          <w:p w14:paraId="43FE6D09"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 xml:space="preserve">Adéquation du Guide de l’enseignant aux fins de le guider dans le Programme éducatif, de l’aider à planifier les leçons, lui fournir des notes sur chacune des leçons, l’aider à préparer des travaux de type </w:t>
            </w:r>
            <w:r w:rsidR="0035553A" w:rsidRPr="00EF2F64">
              <w:rPr>
                <w:rFonts w:asciiTheme="majorBidi" w:hAnsiTheme="majorBidi" w:cstheme="majorBidi"/>
              </w:rPr>
              <w:t>« </w:t>
            </w:r>
            <w:r w:rsidRPr="00EF2F64">
              <w:rPr>
                <w:rFonts w:asciiTheme="majorBidi" w:hAnsiTheme="majorBidi" w:cstheme="majorBidi"/>
              </w:rPr>
              <w:t>projet</w:t>
            </w:r>
            <w:r w:rsidR="0035553A" w:rsidRPr="00EF2F64">
              <w:rPr>
                <w:rFonts w:asciiTheme="majorBidi" w:hAnsiTheme="majorBidi" w:cstheme="majorBidi"/>
              </w:rPr>
              <w:t> »</w:t>
            </w:r>
            <w:r w:rsidRPr="00EF2F64">
              <w:rPr>
                <w:rFonts w:asciiTheme="majorBidi" w:hAnsiTheme="majorBidi" w:cstheme="majorBidi"/>
              </w:rPr>
              <w:t>,</w:t>
            </w:r>
            <w:r w:rsidR="00A96AED" w:rsidRPr="00EF2F64">
              <w:rPr>
                <w:rFonts w:asciiTheme="majorBidi" w:hAnsiTheme="majorBidi" w:cstheme="majorBidi"/>
              </w:rPr>
              <w:t xml:space="preserve"> </w:t>
            </w:r>
            <w:r w:rsidRPr="00EF2F64">
              <w:rPr>
                <w:rFonts w:asciiTheme="majorBidi" w:hAnsiTheme="majorBidi" w:cstheme="majorBidi"/>
              </w:rPr>
              <w:t>travaux à faire à la maison, des tests et des évaluations.</w:t>
            </w:r>
          </w:p>
        </w:tc>
        <w:tc>
          <w:tcPr>
            <w:tcW w:w="1890" w:type="dxa"/>
          </w:tcPr>
          <w:p w14:paraId="43FE6D0A" w14:textId="77777777" w:rsidR="00B35526" w:rsidRPr="00EF2F64" w:rsidRDefault="00B35526" w:rsidP="007E6555">
            <w:pPr>
              <w:spacing w:before="60" w:after="60"/>
              <w:jc w:val="center"/>
              <w:rPr>
                <w:rFonts w:asciiTheme="majorBidi" w:hAnsiTheme="majorBidi" w:cstheme="majorBidi"/>
              </w:rPr>
            </w:pPr>
            <w:r w:rsidRPr="00EF2F64">
              <w:rPr>
                <w:rFonts w:asciiTheme="majorBidi" w:hAnsiTheme="majorBidi" w:cstheme="majorBidi"/>
              </w:rPr>
              <w:t>5-10</w:t>
            </w:r>
          </w:p>
        </w:tc>
      </w:tr>
      <w:tr w:rsidR="00B35526" w:rsidRPr="00EF2F64" w14:paraId="43FE6D13" w14:textId="77777777" w:rsidTr="008459C1">
        <w:trPr>
          <w:cantSplit/>
          <w:jc w:val="center"/>
        </w:trPr>
        <w:tc>
          <w:tcPr>
            <w:tcW w:w="7110" w:type="dxa"/>
          </w:tcPr>
          <w:p w14:paraId="43FE6D0C"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b/>
              </w:rPr>
              <w:t>6. Présentation et conception</w:t>
            </w:r>
          </w:p>
          <w:p w14:paraId="43FE6D0D"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Qualité des aspects suivants concernant les exigences pédagogiques du texte et la motivation des élèves</w:t>
            </w:r>
          </w:p>
          <w:p w14:paraId="43FE6D0E"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ab/>
              <w:t xml:space="preserve">Mise en page </w:t>
            </w:r>
          </w:p>
          <w:p w14:paraId="43FE6D0F"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ab/>
              <w:t>Taille et style des caractères utilisés</w:t>
            </w:r>
          </w:p>
          <w:p w14:paraId="43FE6D10"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ab/>
              <w:t>Lisibilité en général</w:t>
            </w:r>
          </w:p>
          <w:p w14:paraId="43FE6D11" w14:textId="77777777" w:rsidR="00B35526" w:rsidRPr="00EF2F64" w:rsidRDefault="00B35526" w:rsidP="007E6555">
            <w:pPr>
              <w:spacing w:before="60" w:after="60"/>
              <w:rPr>
                <w:rFonts w:asciiTheme="majorBidi" w:hAnsiTheme="majorBidi" w:cstheme="majorBidi"/>
                <w:b/>
              </w:rPr>
            </w:pPr>
            <w:r w:rsidRPr="00EF2F64">
              <w:rPr>
                <w:rFonts w:asciiTheme="majorBidi" w:hAnsiTheme="majorBidi" w:cstheme="majorBidi"/>
              </w:rPr>
              <w:tab/>
            </w:r>
            <w:r w:rsidR="00D753F4" w:rsidRPr="00EF2F64">
              <w:rPr>
                <w:rFonts w:asciiTheme="majorBidi" w:hAnsiTheme="majorBidi" w:cstheme="majorBidi"/>
              </w:rPr>
              <w:t xml:space="preserve">Espacement, marges, </w:t>
            </w:r>
            <w:r w:rsidR="0035553A" w:rsidRPr="00EF2F64">
              <w:rPr>
                <w:rFonts w:asciiTheme="majorBidi" w:hAnsiTheme="majorBidi" w:cstheme="majorBidi"/>
              </w:rPr>
              <w:t>« </w:t>
            </w:r>
            <w:r w:rsidR="00D753F4" w:rsidRPr="00EF2F64">
              <w:rPr>
                <w:rFonts w:asciiTheme="majorBidi" w:hAnsiTheme="majorBidi" w:cstheme="majorBidi"/>
              </w:rPr>
              <w:t>signalis</w:t>
            </w:r>
            <w:r w:rsidRPr="00EF2F64">
              <w:rPr>
                <w:rFonts w:asciiTheme="majorBidi" w:hAnsiTheme="majorBidi" w:cstheme="majorBidi"/>
              </w:rPr>
              <w:t>ation</w:t>
            </w:r>
            <w:r w:rsidR="0035553A" w:rsidRPr="00EF2F64">
              <w:rPr>
                <w:rFonts w:asciiTheme="majorBidi" w:hAnsiTheme="majorBidi" w:cstheme="majorBidi"/>
              </w:rPr>
              <w:t> »</w:t>
            </w:r>
            <w:r w:rsidRPr="00EF2F64">
              <w:rPr>
                <w:rFonts w:asciiTheme="majorBidi" w:hAnsiTheme="majorBidi" w:cstheme="majorBidi"/>
              </w:rPr>
              <w:t xml:space="preserve">, </w:t>
            </w:r>
            <w:r w:rsidR="00D753F4" w:rsidRPr="00EF2F64">
              <w:rPr>
                <w:rFonts w:asciiTheme="majorBidi" w:hAnsiTheme="majorBidi" w:cstheme="majorBidi"/>
              </w:rPr>
              <w:t>clarté</w:t>
            </w:r>
            <w:r w:rsidRPr="00EF2F64">
              <w:rPr>
                <w:rFonts w:asciiTheme="majorBidi" w:hAnsiTheme="majorBidi" w:cstheme="majorBidi"/>
              </w:rPr>
              <w:t xml:space="preserve"> de l’impression </w:t>
            </w:r>
          </w:p>
        </w:tc>
        <w:tc>
          <w:tcPr>
            <w:tcW w:w="1890" w:type="dxa"/>
          </w:tcPr>
          <w:p w14:paraId="43FE6D12" w14:textId="77777777" w:rsidR="00B35526" w:rsidRPr="00EF2F64" w:rsidRDefault="00B35526" w:rsidP="007E6555">
            <w:pPr>
              <w:spacing w:before="60" w:after="60"/>
              <w:jc w:val="center"/>
              <w:rPr>
                <w:rFonts w:asciiTheme="majorBidi" w:hAnsiTheme="majorBidi" w:cstheme="majorBidi"/>
              </w:rPr>
            </w:pPr>
            <w:r w:rsidRPr="00EF2F64">
              <w:rPr>
                <w:rFonts w:asciiTheme="majorBidi" w:hAnsiTheme="majorBidi" w:cstheme="majorBidi"/>
              </w:rPr>
              <w:t>5-10</w:t>
            </w:r>
          </w:p>
        </w:tc>
      </w:tr>
      <w:tr w:rsidR="00B35526" w:rsidRPr="00EF2F64" w14:paraId="43FE6D1B" w14:textId="77777777" w:rsidTr="008459C1">
        <w:trPr>
          <w:cantSplit/>
          <w:jc w:val="center"/>
        </w:trPr>
        <w:tc>
          <w:tcPr>
            <w:tcW w:w="7110" w:type="dxa"/>
          </w:tcPr>
          <w:p w14:paraId="43FE6D14"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b/>
                <w:bCs/>
              </w:rPr>
              <w:t>7. Illustrations</w:t>
            </w:r>
          </w:p>
          <w:p w14:paraId="43FE6D15"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Qualité des illustrations et leur adéquation au contenu et aux objectifs pédagogiques du texte</w:t>
            </w:r>
          </w:p>
          <w:p w14:paraId="43FE6D16"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ab/>
              <w:t>Normes des illustrations</w:t>
            </w:r>
          </w:p>
          <w:p w14:paraId="43FE6D17"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ab/>
              <w:t>Exactitude des illustrations</w:t>
            </w:r>
          </w:p>
          <w:p w14:paraId="43FE6D18"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ab/>
              <w:t>Style des illustrations</w:t>
            </w:r>
          </w:p>
          <w:p w14:paraId="43FE6D19"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ab/>
              <w:t>Relations entre le texte et les illustrations</w:t>
            </w:r>
          </w:p>
        </w:tc>
        <w:tc>
          <w:tcPr>
            <w:tcW w:w="1890" w:type="dxa"/>
          </w:tcPr>
          <w:p w14:paraId="43FE6D1A" w14:textId="77777777" w:rsidR="00B35526" w:rsidRPr="00EF2F64" w:rsidRDefault="00B35526" w:rsidP="007E6555">
            <w:pPr>
              <w:spacing w:before="60" w:after="60"/>
              <w:jc w:val="center"/>
              <w:rPr>
                <w:rFonts w:asciiTheme="majorBidi" w:hAnsiTheme="majorBidi" w:cstheme="majorBidi"/>
              </w:rPr>
            </w:pPr>
            <w:r w:rsidRPr="00EF2F64">
              <w:rPr>
                <w:rFonts w:asciiTheme="majorBidi" w:hAnsiTheme="majorBidi" w:cstheme="majorBidi"/>
              </w:rPr>
              <w:t>5-10</w:t>
            </w:r>
          </w:p>
        </w:tc>
      </w:tr>
      <w:tr w:rsidR="00B35526" w:rsidRPr="00EF2F64" w14:paraId="43FE6D1E" w14:textId="77777777" w:rsidTr="008459C1">
        <w:trPr>
          <w:cantSplit/>
          <w:jc w:val="center"/>
        </w:trPr>
        <w:tc>
          <w:tcPr>
            <w:tcW w:w="7110" w:type="dxa"/>
          </w:tcPr>
          <w:p w14:paraId="43FE6D1C" w14:textId="77777777" w:rsidR="00B35526" w:rsidRPr="00EF2F64" w:rsidRDefault="00B35526" w:rsidP="007E6555">
            <w:pPr>
              <w:spacing w:before="60" w:after="60"/>
              <w:rPr>
                <w:rFonts w:asciiTheme="majorBidi" w:hAnsiTheme="majorBidi" w:cstheme="majorBidi"/>
              </w:rPr>
            </w:pPr>
            <w:r w:rsidRPr="00EF2F64">
              <w:rPr>
                <w:rFonts w:asciiTheme="majorBidi" w:hAnsiTheme="majorBidi" w:cstheme="majorBidi"/>
              </w:rPr>
              <w:t xml:space="preserve">Score total maximum </w:t>
            </w:r>
          </w:p>
        </w:tc>
        <w:tc>
          <w:tcPr>
            <w:tcW w:w="1890" w:type="dxa"/>
          </w:tcPr>
          <w:p w14:paraId="43FE6D1D" w14:textId="77777777" w:rsidR="00B35526" w:rsidRPr="00EF2F64" w:rsidRDefault="00B35526" w:rsidP="007E6555">
            <w:pPr>
              <w:spacing w:before="60" w:after="60"/>
              <w:jc w:val="center"/>
              <w:rPr>
                <w:rFonts w:asciiTheme="majorBidi" w:hAnsiTheme="majorBidi" w:cstheme="majorBidi"/>
              </w:rPr>
            </w:pPr>
            <w:r w:rsidRPr="00EF2F64">
              <w:rPr>
                <w:rFonts w:asciiTheme="majorBidi" w:hAnsiTheme="majorBidi" w:cstheme="majorBidi"/>
              </w:rPr>
              <w:t>100</w:t>
            </w:r>
          </w:p>
        </w:tc>
      </w:tr>
    </w:tbl>
    <w:p w14:paraId="43FE6D1F" w14:textId="77777777" w:rsidR="00B35526" w:rsidRPr="00EF2F64" w:rsidRDefault="00B35526" w:rsidP="007E6555">
      <w:pPr>
        <w:tabs>
          <w:tab w:val="left" w:pos="540"/>
        </w:tabs>
        <w:suppressAutoHyphens/>
        <w:spacing w:before="240" w:after="240"/>
        <w:ind w:left="540" w:right="-72" w:hanging="540"/>
        <w:jc w:val="both"/>
        <w:rPr>
          <w:rFonts w:asciiTheme="majorBidi" w:hAnsiTheme="majorBidi" w:cstheme="majorBidi"/>
        </w:rPr>
      </w:pPr>
    </w:p>
    <w:p w14:paraId="43FE6D20" w14:textId="77777777" w:rsidR="00B35526" w:rsidRPr="00EF2F64" w:rsidRDefault="00B35526" w:rsidP="007E6555">
      <w:pPr>
        <w:pStyle w:val="Paragraphedeliste"/>
        <w:tabs>
          <w:tab w:val="left" w:pos="540"/>
        </w:tabs>
        <w:suppressAutoHyphens/>
        <w:spacing w:before="240" w:after="120"/>
        <w:ind w:left="360" w:right="-72" w:hanging="360"/>
        <w:rPr>
          <w:b/>
          <w:szCs w:val="24"/>
          <w:lang w:val="fr-FR"/>
        </w:rPr>
      </w:pPr>
      <w:r w:rsidRPr="00EF2F64">
        <w:rPr>
          <w:b/>
          <w:szCs w:val="24"/>
          <w:lang w:val="fr-FR"/>
        </w:rPr>
        <w:t>2.</w:t>
      </w:r>
      <w:r w:rsidR="00A11DDB" w:rsidRPr="00EF2F64">
        <w:rPr>
          <w:b/>
          <w:szCs w:val="24"/>
          <w:lang w:val="fr-FR"/>
        </w:rPr>
        <w:t>2</w:t>
      </w:r>
      <w:r w:rsidRPr="00EF2F64">
        <w:rPr>
          <w:b/>
          <w:szCs w:val="24"/>
          <w:lang w:val="fr-FR"/>
        </w:rPr>
        <w:tab/>
        <w:t>Evaluation du Coût</w:t>
      </w:r>
    </w:p>
    <w:p w14:paraId="43FE6D21" w14:textId="77777777" w:rsidR="00B35526" w:rsidRPr="00EF2F64" w:rsidRDefault="00B35526" w:rsidP="007E6555">
      <w:pPr>
        <w:tabs>
          <w:tab w:val="left" w:pos="540"/>
        </w:tabs>
        <w:suppressAutoHyphens/>
        <w:spacing w:before="240" w:after="240"/>
        <w:ind w:left="540" w:right="-72" w:hanging="540"/>
        <w:jc w:val="both"/>
        <w:rPr>
          <w:rFonts w:asciiTheme="majorBidi" w:hAnsiTheme="majorBidi" w:cstheme="majorBidi"/>
        </w:rPr>
      </w:pPr>
      <w:r w:rsidRPr="00EF2F64">
        <w:rPr>
          <w:rFonts w:asciiTheme="majorBidi" w:hAnsiTheme="majorBidi" w:cstheme="majorBidi"/>
        </w:rPr>
        <w:t xml:space="preserve">Les critères indiqués en </w:t>
      </w:r>
      <w:r w:rsidR="00A11DDB" w:rsidRPr="00EF2F64">
        <w:rPr>
          <w:rFonts w:asciiTheme="majorBidi" w:hAnsiTheme="majorBidi" w:cstheme="majorBidi"/>
        </w:rPr>
        <w:t>2</w:t>
      </w:r>
      <w:r w:rsidRPr="00EF2F64">
        <w:rPr>
          <w:rFonts w:asciiTheme="majorBidi" w:hAnsiTheme="majorBidi" w:cstheme="majorBidi"/>
        </w:rPr>
        <w:t>. (b) ci-avant devraient être évalués comme suit</w:t>
      </w:r>
      <w:r w:rsidR="00A96AED" w:rsidRPr="00EF2F64">
        <w:rPr>
          <w:rFonts w:asciiTheme="majorBidi" w:hAnsiTheme="majorBidi" w:cstheme="majorBidi"/>
        </w:rPr>
        <w:t> :</w:t>
      </w:r>
    </w:p>
    <w:p w14:paraId="43FE6D22" w14:textId="77777777" w:rsidR="00B35526" w:rsidRPr="00EF2F64" w:rsidRDefault="007E6555" w:rsidP="007E6555">
      <w:pPr>
        <w:keepNext/>
        <w:keepLines/>
        <w:suppressAutoHyphens/>
        <w:spacing w:before="240" w:after="240"/>
        <w:ind w:left="1080" w:right="-72" w:hanging="533"/>
        <w:jc w:val="both"/>
        <w:rPr>
          <w:rFonts w:asciiTheme="majorBidi" w:hAnsiTheme="majorBidi" w:cstheme="majorBidi"/>
        </w:rPr>
      </w:pPr>
      <w:r w:rsidRPr="00EF2F64">
        <w:rPr>
          <w:rFonts w:asciiTheme="majorBidi" w:hAnsiTheme="majorBidi" w:cstheme="majorBidi"/>
        </w:rPr>
        <w:t>(</w:t>
      </w:r>
      <w:r w:rsidR="00B35526" w:rsidRPr="00EF2F64">
        <w:rPr>
          <w:rFonts w:asciiTheme="majorBidi" w:hAnsiTheme="majorBidi" w:cstheme="majorBidi"/>
        </w:rPr>
        <w:t>a)</w:t>
      </w:r>
      <w:r w:rsidR="00B35526" w:rsidRPr="00EF2F64">
        <w:rPr>
          <w:rFonts w:asciiTheme="majorBidi" w:hAnsiTheme="majorBidi" w:cstheme="majorBidi"/>
          <w:i/>
        </w:rPr>
        <w:tab/>
      </w:r>
      <w:r w:rsidR="00B35526" w:rsidRPr="00EF2F64">
        <w:rPr>
          <w:rFonts w:asciiTheme="majorBidi" w:hAnsiTheme="majorBidi" w:cstheme="majorBidi"/>
        </w:rPr>
        <w:t>Calendrier de livraison</w:t>
      </w:r>
      <w:r w:rsidR="00E61492" w:rsidRPr="00EF2F64">
        <w:rPr>
          <w:rFonts w:asciiTheme="majorBidi" w:hAnsiTheme="majorBidi" w:cstheme="majorBidi"/>
        </w:rPr>
        <w:t xml:space="preserve"> (selon les Incoterms précisés dans les DPAO)</w:t>
      </w:r>
    </w:p>
    <w:p w14:paraId="43FE6D23" w14:textId="77777777" w:rsidR="00B35526" w:rsidRPr="00EF2F64" w:rsidRDefault="00B35526" w:rsidP="007E6555">
      <w:pPr>
        <w:keepLines/>
        <w:suppressAutoHyphens/>
        <w:spacing w:before="240" w:after="240"/>
        <w:ind w:left="1120" w:right="-72" w:firstLine="3"/>
        <w:jc w:val="both"/>
        <w:rPr>
          <w:rFonts w:asciiTheme="majorBidi" w:hAnsiTheme="majorBidi" w:cstheme="majorBidi"/>
          <w:i/>
          <w:iCs/>
        </w:rPr>
      </w:pPr>
      <w:r w:rsidRPr="00EF2F64">
        <w:rPr>
          <w:rFonts w:asciiTheme="majorBidi" w:hAnsiTheme="majorBidi" w:cstheme="majorBidi"/>
          <w:i/>
          <w:iCs/>
        </w:rPr>
        <w:t xml:space="preserve">Les Fournitures faisant l’objet du présent Appel d’Offres doivent être livrées au cours d’une période de temps acceptable (c’est à dire entre et y compris une date initiale et une date finale) spécifiée à la </w:t>
      </w:r>
      <w:r w:rsidR="00EC08FC" w:rsidRPr="00EF2F64">
        <w:rPr>
          <w:rFonts w:asciiTheme="majorBidi" w:hAnsiTheme="majorBidi" w:cstheme="majorBidi"/>
          <w:i/>
          <w:iCs/>
        </w:rPr>
        <w:t>Section VII</w:t>
      </w:r>
      <w:r w:rsidR="00E61492" w:rsidRPr="00EF2F64">
        <w:rPr>
          <w:rFonts w:asciiTheme="majorBidi" w:hAnsiTheme="majorBidi" w:cstheme="majorBidi"/>
          <w:i/>
          <w:iCs/>
        </w:rPr>
        <w:t>,</w:t>
      </w:r>
      <w:r w:rsidR="00EC08FC" w:rsidRPr="00EF2F64">
        <w:rPr>
          <w:rFonts w:asciiTheme="majorBidi" w:hAnsiTheme="majorBidi" w:cstheme="majorBidi"/>
          <w:i/>
          <w:iCs/>
        </w:rPr>
        <w:t xml:space="preserve"> Liste des fournitures et services connexes</w:t>
      </w:r>
      <w:r w:rsidRPr="00EF2F64">
        <w:rPr>
          <w:rFonts w:asciiTheme="majorBidi" w:hAnsiTheme="majorBidi" w:cstheme="majorBidi"/>
          <w:i/>
          <w:iCs/>
        </w:rPr>
        <w:t>, Calendrier de livraison, Spécifications techniques</w:t>
      </w:r>
      <w:r w:rsidR="004E6C78" w:rsidRPr="00EF2F64">
        <w:rPr>
          <w:rFonts w:asciiTheme="majorBidi" w:hAnsiTheme="majorBidi" w:cstheme="majorBidi"/>
          <w:i/>
          <w:iCs/>
        </w:rPr>
        <w:t xml:space="preserve"> et Inspections</w:t>
      </w:r>
      <w:r w:rsidRPr="00EF2F64">
        <w:rPr>
          <w:rFonts w:asciiTheme="majorBidi" w:hAnsiTheme="majorBidi" w:cstheme="majorBidi"/>
          <w:i/>
          <w:iCs/>
        </w:rPr>
        <w:t xml:space="preserve">. Aucun bonus ne sera alloué pour </w:t>
      </w:r>
      <w:r w:rsidR="00E61492" w:rsidRPr="00EF2F64">
        <w:rPr>
          <w:rFonts w:asciiTheme="majorBidi" w:hAnsiTheme="majorBidi" w:cstheme="majorBidi"/>
          <w:i/>
          <w:iCs/>
        </w:rPr>
        <w:t xml:space="preserve">une </w:t>
      </w:r>
      <w:r w:rsidRPr="00EF2F64">
        <w:rPr>
          <w:rFonts w:asciiTheme="majorBidi" w:hAnsiTheme="majorBidi" w:cstheme="majorBidi"/>
          <w:i/>
          <w:iCs/>
        </w:rPr>
        <w:t>livraison anticipée</w:t>
      </w:r>
      <w:r w:rsidR="00A96AED" w:rsidRPr="00EF2F64">
        <w:rPr>
          <w:rFonts w:asciiTheme="majorBidi" w:hAnsiTheme="majorBidi" w:cstheme="majorBidi"/>
          <w:i/>
          <w:iCs/>
        </w:rPr>
        <w:t> ;</w:t>
      </w:r>
      <w:r w:rsidRPr="00EF2F64">
        <w:rPr>
          <w:rFonts w:asciiTheme="majorBidi" w:hAnsiTheme="majorBidi" w:cstheme="majorBidi"/>
          <w:i/>
          <w:iCs/>
        </w:rPr>
        <w:t xml:space="preserve"> et les offres proposant une livraison au-delà de cette période seront considérées non conformes. A l’intérieur de cette période de temps acceptable, un ajustement </w:t>
      </w:r>
      <w:r w:rsidR="00A11DDB" w:rsidRPr="00EF2F64">
        <w:rPr>
          <w:rFonts w:asciiTheme="majorBidi" w:hAnsiTheme="majorBidi" w:cstheme="majorBidi"/>
          <w:i/>
          <w:iCs/>
        </w:rPr>
        <w:t xml:space="preserve">de </w:t>
      </w:r>
      <w:r w:rsidR="00A11DDB" w:rsidRPr="00EF2F64">
        <w:rPr>
          <w:rFonts w:asciiTheme="majorBidi" w:hAnsiTheme="majorBidi" w:cstheme="majorBidi"/>
          <w:b/>
          <w:i/>
          <w:iCs/>
        </w:rPr>
        <w:t>[insérer le montant de l’ajustement</w:t>
      </w:r>
      <w:r w:rsidR="00A11DDB" w:rsidRPr="00EF2F64">
        <w:rPr>
          <w:rFonts w:asciiTheme="majorBidi" w:hAnsiTheme="majorBidi" w:cstheme="majorBidi"/>
          <w:i/>
          <w:iCs/>
        </w:rPr>
        <w:t>]</w:t>
      </w:r>
      <w:r w:rsidRPr="00EF2F64">
        <w:rPr>
          <w:rFonts w:asciiTheme="majorBidi" w:hAnsiTheme="majorBidi" w:cstheme="majorBidi"/>
          <w:i/>
          <w:iCs/>
        </w:rPr>
        <w:t>, sera ajouté aux prix des offres prévoyant une livraison à une date comprise dans</w:t>
      </w:r>
      <w:r w:rsidR="00A96AED" w:rsidRPr="00EF2F64">
        <w:rPr>
          <w:rFonts w:asciiTheme="majorBidi" w:hAnsiTheme="majorBidi" w:cstheme="majorBidi"/>
          <w:i/>
          <w:iCs/>
        </w:rPr>
        <w:t xml:space="preserve"> </w:t>
      </w:r>
      <w:r w:rsidRPr="00EF2F64">
        <w:rPr>
          <w:rFonts w:asciiTheme="majorBidi" w:hAnsiTheme="majorBidi" w:cstheme="majorBidi"/>
          <w:i/>
          <w:iCs/>
        </w:rPr>
        <w:t>la période spécifiée au Calendrier de livraison. Cet ajustement sera effectué seulement à des fins d’évaluation.</w:t>
      </w:r>
    </w:p>
    <w:p w14:paraId="43FE6D24" w14:textId="77777777" w:rsidR="00B35526" w:rsidRPr="00EF2F64" w:rsidRDefault="00E23D0B" w:rsidP="007E6555">
      <w:pPr>
        <w:suppressAutoHyphens/>
        <w:spacing w:before="240" w:after="240"/>
        <w:ind w:left="1080" w:right="-72" w:hanging="540"/>
        <w:jc w:val="both"/>
        <w:rPr>
          <w:rFonts w:asciiTheme="majorBidi" w:hAnsiTheme="majorBidi" w:cstheme="majorBidi"/>
        </w:rPr>
      </w:pPr>
      <w:r w:rsidRPr="00EF2F64">
        <w:rPr>
          <w:rFonts w:asciiTheme="majorBidi" w:hAnsiTheme="majorBidi" w:cstheme="majorBidi"/>
        </w:rPr>
        <w:t>(</w:t>
      </w:r>
      <w:r w:rsidR="00B35526" w:rsidRPr="00EF2F64">
        <w:rPr>
          <w:rFonts w:asciiTheme="majorBidi" w:hAnsiTheme="majorBidi" w:cstheme="majorBidi"/>
        </w:rPr>
        <w:t>b)</w:t>
      </w:r>
      <w:r w:rsidR="00B35526" w:rsidRPr="00EF2F64">
        <w:rPr>
          <w:rFonts w:asciiTheme="majorBidi" w:hAnsiTheme="majorBidi" w:cstheme="majorBidi"/>
          <w:i/>
        </w:rPr>
        <w:tab/>
      </w:r>
      <w:r w:rsidR="00B35526" w:rsidRPr="00EF2F64">
        <w:rPr>
          <w:rFonts w:asciiTheme="majorBidi" w:hAnsiTheme="majorBidi" w:cstheme="majorBidi"/>
        </w:rPr>
        <w:t xml:space="preserve">Variantes au Calendrier de </w:t>
      </w:r>
      <w:r w:rsidR="00B75A4C" w:rsidRPr="00EF2F64">
        <w:rPr>
          <w:rFonts w:asciiTheme="majorBidi" w:hAnsiTheme="majorBidi" w:cstheme="majorBidi"/>
        </w:rPr>
        <w:t>paiement</w:t>
      </w:r>
      <w:r w:rsidR="00A96AED" w:rsidRPr="00EF2F64">
        <w:rPr>
          <w:rFonts w:asciiTheme="majorBidi" w:hAnsiTheme="majorBidi" w:cstheme="majorBidi"/>
        </w:rPr>
        <w:t> :</w:t>
      </w:r>
    </w:p>
    <w:p w14:paraId="43FE6D25" w14:textId="77777777" w:rsidR="00B35526" w:rsidRPr="00EF2F64" w:rsidRDefault="00B35526" w:rsidP="007E6555">
      <w:pPr>
        <w:pStyle w:val="Paragraphedeliste"/>
        <w:numPr>
          <w:ilvl w:val="0"/>
          <w:numId w:val="94"/>
        </w:numPr>
        <w:suppressAutoHyphens/>
        <w:spacing w:before="240" w:after="240"/>
        <w:ind w:left="1568" w:hanging="448"/>
        <w:rPr>
          <w:rFonts w:asciiTheme="majorBidi" w:hAnsiTheme="majorBidi" w:cstheme="majorBidi"/>
          <w:lang w:val="fr-FR"/>
        </w:rPr>
      </w:pPr>
      <w:r w:rsidRPr="00EF2F64">
        <w:rPr>
          <w:rFonts w:asciiTheme="majorBidi" w:hAnsiTheme="majorBidi" w:cstheme="majorBidi"/>
          <w:i/>
          <w:iCs/>
          <w:lang w:val="fr-FR"/>
        </w:rPr>
        <w:t>Les soumissionnaires 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w:t>
      </w:r>
      <w:r w:rsidR="0095260B" w:rsidRPr="00EF2F64">
        <w:rPr>
          <w:rFonts w:asciiTheme="majorBidi" w:hAnsiTheme="majorBidi" w:cstheme="majorBidi"/>
          <w:i/>
          <w:iCs/>
          <w:lang w:val="fr-FR"/>
        </w:rPr>
        <w:t xml:space="preserve"> </w:t>
      </w:r>
      <w:r w:rsidR="00B75A4C" w:rsidRPr="00EF2F64">
        <w:rPr>
          <w:rFonts w:asciiTheme="majorBidi" w:hAnsiTheme="majorBidi" w:cstheme="majorBidi"/>
          <w:i/>
          <w:iCs/>
          <w:lang w:val="fr-FR"/>
        </w:rPr>
        <w:t xml:space="preserve">L’Acheteur </w:t>
      </w:r>
      <w:r w:rsidRPr="00EF2F64">
        <w:rPr>
          <w:rFonts w:asciiTheme="majorBidi" w:hAnsiTheme="majorBidi" w:cstheme="majorBidi"/>
          <w:i/>
          <w:iCs/>
          <w:lang w:val="fr-FR"/>
        </w:rPr>
        <w:t>peut considérer la variante au Calendrier de règlement et la réduction de prix proposée par le Soumissionnaire retenu sur la base du Calendrier de règlement figurant au CCAP.</w:t>
      </w:r>
    </w:p>
    <w:p w14:paraId="43FE6D26" w14:textId="77777777" w:rsidR="00B35526" w:rsidRPr="00EF2F64" w:rsidRDefault="00B35526" w:rsidP="007E6555">
      <w:pPr>
        <w:suppressAutoHyphens/>
        <w:spacing w:before="240" w:after="240"/>
        <w:ind w:left="1620" w:right="-72" w:hanging="533"/>
        <w:jc w:val="both"/>
        <w:rPr>
          <w:rFonts w:asciiTheme="majorBidi" w:hAnsiTheme="majorBidi" w:cstheme="majorBidi"/>
          <w:sz w:val="28"/>
          <w:szCs w:val="28"/>
        </w:rPr>
      </w:pPr>
      <w:r w:rsidRPr="00EF2F64">
        <w:rPr>
          <w:rFonts w:asciiTheme="majorBidi" w:hAnsiTheme="majorBidi" w:cstheme="majorBidi"/>
          <w:b/>
          <w:sz w:val="28"/>
          <w:szCs w:val="28"/>
        </w:rPr>
        <w:t>ou</w:t>
      </w:r>
    </w:p>
    <w:p w14:paraId="43FE6D27" w14:textId="77777777" w:rsidR="00B35526" w:rsidRPr="00EF2F64" w:rsidRDefault="00B35526" w:rsidP="00E23D0B">
      <w:pPr>
        <w:pStyle w:val="Paragraphedeliste"/>
        <w:numPr>
          <w:ilvl w:val="0"/>
          <w:numId w:val="94"/>
        </w:numPr>
        <w:suppressAutoHyphens/>
        <w:spacing w:before="240" w:after="240"/>
        <w:ind w:left="1568" w:hanging="448"/>
        <w:rPr>
          <w:rFonts w:asciiTheme="majorBidi" w:hAnsiTheme="majorBidi" w:cstheme="majorBidi"/>
          <w:lang w:val="fr-FR"/>
        </w:rPr>
      </w:pPr>
      <w:r w:rsidRPr="00EF2F64">
        <w:rPr>
          <w:rFonts w:asciiTheme="majorBidi" w:hAnsiTheme="majorBidi" w:cstheme="majorBidi"/>
          <w:i/>
          <w:iCs/>
          <w:lang w:val="fr-FR"/>
        </w:rPr>
        <w:t>Le CCAP indique le Calendrier de règlement spécifié par</w:t>
      </w:r>
      <w:r w:rsidR="0095260B" w:rsidRPr="00EF2F64">
        <w:rPr>
          <w:rFonts w:asciiTheme="majorBidi" w:hAnsiTheme="majorBidi" w:cstheme="majorBidi"/>
          <w:i/>
          <w:iCs/>
          <w:lang w:val="fr-FR"/>
        </w:rPr>
        <w:t xml:space="preserve"> l’Acheteur</w:t>
      </w:r>
      <w:r w:rsidRPr="00EF2F64">
        <w:rPr>
          <w:rFonts w:asciiTheme="majorBidi" w:hAnsiTheme="majorBidi" w:cstheme="majorBidi"/>
          <w:i/>
          <w:iCs/>
          <w:lang w:val="fr-FR"/>
        </w:rPr>
        <w:t>. Si une offre contient un Calendrier différent et si</w:t>
      </w:r>
      <w:r w:rsidR="0095260B" w:rsidRPr="00EF2F64">
        <w:rPr>
          <w:rFonts w:asciiTheme="majorBidi" w:hAnsiTheme="majorBidi" w:cstheme="majorBidi"/>
          <w:i/>
          <w:iCs/>
          <w:lang w:val="fr-FR"/>
        </w:rPr>
        <w:t xml:space="preserve"> l’Acheteur</w:t>
      </w:r>
      <w:r w:rsidRPr="00EF2F64">
        <w:rPr>
          <w:rFonts w:asciiTheme="majorBidi" w:hAnsiTheme="majorBidi" w:cstheme="majorBidi"/>
          <w:i/>
          <w:iCs/>
          <w:lang w:val="fr-FR"/>
        </w:rPr>
        <w:t xml:space="preserve"> le considère acceptable, l’offre sera évaluée en tenant compte des intérêts bancaires résultant du règlement anticipé prévu par la variante proposée dans l’offre, par rapport au Calendrier indiqué dans le CCAP, au taux annuel </w:t>
      </w:r>
      <w:r w:rsidR="00A11DDB" w:rsidRPr="00EF2F64">
        <w:rPr>
          <w:rFonts w:asciiTheme="majorBidi" w:hAnsiTheme="majorBidi" w:cstheme="majorBidi"/>
          <w:i/>
          <w:iCs/>
          <w:lang w:val="fr-FR"/>
        </w:rPr>
        <w:t xml:space="preserve">de </w:t>
      </w:r>
      <w:r w:rsidR="00A11DDB" w:rsidRPr="00EF2F64">
        <w:rPr>
          <w:rFonts w:asciiTheme="majorBidi" w:hAnsiTheme="majorBidi" w:cstheme="majorBidi"/>
          <w:b/>
          <w:bCs/>
          <w:i/>
          <w:iCs/>
          <w:lang w:val="fr-FR"/>
        </w:rPr>
        <w:t>[insérer le taux de l’ajustement]</w:t>
      </w:r>
      <w:r w:rsidRPr="00EF2F64">
        <w:rPr>
          <w:rFonts w:asciiTheme="majorBidi" w:hAnsiTheme="majorBidi" w:cstheme="majorBidi"/>
          <w:i/>
          <w:iCs/>
          <w:lang w:val="fr-FR"/>
        </w:rPr>
        <w:t xml:space="preserve">. </w:t>
      </w:r>
    </w:p>
    <w:p w14:paraId="43FE6D28" w14:textId="77777777" w:rsidR="00A11DDB" w:rsidRPr="00EF2F64" w:rsidRDefault="00E23D0B" w:rsidP="007E6555">
      <w:pPr>
        <w:suppressAutoHyphens/>
        <w:spacing w:before="240" w:after="240"/>
        <w:ind w:left="1080" w:right="-72" w:hanging="540"/>
        <w:jc w:val="both"/>
        <w:rPr>
          <w:rFonts w:asciiTheme="majorBidi" w:hAnsiTheme="majorBidi" w:cstheme="majorBidi"/>
        </w:rPr>
      </w:pPr>
      <w:r w:rsidRPr="00EF2F64">
        <w:rPr>
          <w:rFonts w:asciiTheme="majorBidi" w:hAnsiTheme="majorBidi" w:cstheme="majorBidi"/>
        </w:rPr>
        <w:t>(</w:t>
      </w:r>
      <w:r w:rsidR="00A11DDB" w:rsidRPr="00EF2F64">
        <w:rPr>
          <w:rFonts w:asciiTheme="majorBidi" w:hAnsiTheme="majorBidi" w:cstheme="majorBidi"/>
        </w:rPr>
        <w:t xml:space="preserve">c) </w:t>
      </w:r>
      <w:r w:rsidR="00A11DDB" w:rsidRPr="00EF2F64">
        <w:rPr>
          <w:rFonts w:asciiTheme="majorBidi" w:hAnsiTheme="majorBidi" w:cstheme="majorBidi"/>
        </w:rPr>
        <w:tab/>
        <w:t>Autres critères</w:t>
      </w:r>
    </w:p>
    <w:p w14:paraId="43FE6D29" w14:textId="77777777" w:rsidR="00B229B8" w:rsidRPr="00EF2F64" w:rsidRDefault="00B229B8" w:rsidP="007E6555">
      <w:pPr>
        <w:suppressAutoHyphens/>
        <w:spacing w:before="240" w:after="240"/>
        <w:ind w:left="1080" w:right="-72" w:firstLine="7"/>
        <w:jc w:val="both"/>
        <w:rPr>
          <w:rFonts w:asciiTheme="majorBidi" w:hAnsiTheme="majorBidi" w:cstheme="majorBidi"/>
          <w:i/>
        </w:rPr>
      </w:pPr>
      <w:r w:rsidRPr="00EF2F64">
        <w:rPr>
          <w:rFonts w:asciiTheme="majorBidi" w:hAnsiTheme="majorBidi" w:cstheme="majorBidi"/>
          <w:i/>
        </w:rPr>
        <w:t xml:space="preserve">[Tout autre critère spécifique, ainsi que la méthode appropriée pour son application à l’évaluation, doit être détaillée dans les </w:t>
      </w:r>
      <w:r w:rsidRPr="00EF2F64">
        <w:rPr>
          <w:rFonts w:asciiTheme="majorBidi" w:hAnsiTheme="majorBidi" w:cstheme="majorBidi"/>
          <w:b/>
          <w:bCs/>
          <w:i/>
        </w:rPr>
        <w:t>DPAO</w:t>
      </w:r>
      <w:r w:rsidRPr="00EF2F64">
        <w:rPr>
          <w:rFonts w:asciiTheme="majorBidi" w:hAnsiTheme="majorBidi" w:cstheme="majorBidi"/>
          <w:i/>
        </w:rPr>
        <w:t xml:space="preserve"> – 34.6, le cas échéant].</w:t>
      </w:r>
    </w:p>
    <w:p w14:paraId="43FE6D2A" w14:textId="77777777" w:rsidR="00B229B8" w:rsidRPr="00EF2F64" w:rsidRDefault="00B229B8" w:rsidP="007E6555">
      <w:pPr>
        <w:suppressAutoHyphens/>
        <w:spacing w:before="240" w:after="240"/>
        <w:ind w:left="1080" w:right="-72" w:firstLine="7"/>
        <w:jc w:val="both"/>
        <w:rPr>
          <w:rFonts w:asciiTheme="majorBidi" w:hAnsiTheme="majorBidi" w:cstheme="majorBidi"/>
        </w:rPr>
      </w:pPr>
      <w:r w:rsidRPr="00EF2F64">
        <w:rPr>
          <w:rFonts w:asciiTheme="majorBidi" w:hAnsiTheme="majorBidi" w:cstheme="majorBidi"/>
          <w:i/>
        </w:rPr>
        <w:t xml:space="preserve">[si des </w:t>
      </w:r>
      <w:r w:rsidRPr="00EF2F64">
        <w:rPr>
          <w:rFonts w:asciiTheme="majorBidi" w:hAnsiTheme="majorBidi" w:cstheme="majorBidi"/>
          <w:b/>
          <w:bCs/>
          <w:i/>
        </w:rPr>
        <w:t>exigences d’acquisition durable</w:t>
      </w:r>
      <w:r w:rsidRPr="00EF2F64">
        <w:rPr>
          <w:rFonts w:asciiTheme="majorBidi" w:hAnsiTheme="majorBidi" w:cstheme="majorBidi"/>
          <w:i/>
        </w:rPr>
        <w:t xml:space="preserve"> ont été spécifiées dans la Section VII, en fonction des besoins, indiquer que</w:t>
      </w:r>
      <w:r w:rsidR="00A96AED" w:rsidRPr="00EF2F64">
        <w:rPr>
          <w:rFonts w:asciiTheme="majorBidi" w:hAnsiTheme="majorBidi" w:cstheme="majorBidi"/>
          <w:i/>
        </w:rPr>
        <w:t xml:space="preserve"> :</w:t>
      </w:r>
      <w:r w:rsidRPr="00EF2F64">
        <w:rPr>
          <w:rFonts w:asciiTheme="majorBidi" w:hAnsiTheme="majorBidi" w:cstheme="majorBidi"/>
          <w:i/>
        </w:rPr>
        <w:t xml:space="preserve"> (i) soit ces exigences seront évaluées sur la base oui/non (conformité)</w:t>
      </w:r>
      <w:r w:rsidR="00E61492" w:rsidRPr="00EF2F64">
        <w:rPr>
          <w:rFonts w:asciiTheme="majorBidi" w:hAnsiTheme="majorBidi" w:cstheme="majorBidi"/>
          <w:i/>
        </w:rPr>
        <w:t>,</w:t>
      </w:r>
      <w:r w:rsidRPr="00EF2F64">
        <w:rPr>
          <w:rFonts w:asciiTheme="majorBidi" w:hAnsiTheme="majorBidi" w:cstheme="majorBidi"/>
          <w:i/>
        </w:rPr>
        <w:t xml:space="preserve"> </w:t>
      </w:r>
      <w:r w:rsidRPr="00EF2F64">
        <w:rPr>
          <w:rFonts w:asciiTheme="majorBidi" w:hAnsiTheme="majorBidi" w:cstheme="majorBidi"/>
          <w:b/>
          <w:bCs/>
          <w:i/>
        </w:rPr>
        <w:t>ou</w:t>
      </w:r>
      <w:r w:rsidRPr="00EF2F64">
        <w:rPr>
          <w:rFonts w:asciiTheme="majorBidi" w:hAnsiTheme="majorBidi" w:cstheme="majorBidi"/>
          <w:i/>
        </w:rPr>
        <w:t xml:space="preserve"> (ii) la méthodologie pour le calcul d’un ajustement monétaire à effectuer au prix de l’offre pour les besoins de l’évaluation, pour tenir compte des offres qui dépassent le minimum exigé en matière de durabilité</w:t>
      </w:r>
      <w:r w:rsidRPr="00EF2F64">
        <w:rPr>
          <w:rFonts w:asciiTheme="majorBidi" w:hAnsiTheme="majorBidi" w:cstheme="majorBidi"/>
        </w:rPr>
        <w:t>]</w:t>
      </w:r>
    </w:p>
    <w:p w14:paraId="43FE6D2B" w14:textId="77777777" w:rsidR="00A11DDB" w:rsidRPr="00EF2F64" w:rsidRDefault="00A11DDB" w:rsidP="00B35526">
      <w:pPr>
        <w:suppressAutoHyphens/>
        <w:spacing w:after="200"/>
        <w:ind w:left="1620" w:right="-72" w:hanging="533"/>
        <w:jc w:val="both"/>
        <w:rPr>
          <w:rFonts w:asciiTheme="majorBidi" w:hAnsiTheme="majorBidi" w:cstheme="majorBidi"/>
        </w:rPr>
      </w:pPr>
    </w:p>
    <w:p w14:paraId="43FE6D2C" w14:textId="77777777" w:rsidR="00B35526" w:rsidRPr="00EF2F64" w:rsidRDefault="00B35526" w:rsidP="00E23D0B">
      <w:pPr>
        <w:pStyle w:val="Paragraphedeliste"/>
        <w:tabs>
          <w:tab w:val="left" w:pos="540"/>
        </w:tabs>
        <w:suppressAutoHyphens/>
        <w:spacing w:before="240" w:after="120"/>
        <w:ind w:left="360" w:right="-72" w:hanging="360"/>
        <w:rPr>
          <w:b/>
          <w:szCs w:val="24"/>
          <w:lang w:val="fr-FR"/>
        </w:rPr>
      </w:pPr>
      <w:r w:rsidRPr="00EF2F64">
        <w:rPr>
          <w:b/>
          <w:szCs w:val="24"/>
          <w:lang w:val="fr-FR"/>
        </w:rPr>
        <w:t>2.</w:t>
      </w:r>
      <w:r w:rsidR="00A11DDB" w:rsidRPr="00EF2F64">
        <w:rPr>
          <w:b/>
          <w:szCs w:val="24"/>
          <w:lang w:val="fr-FR"/>
        </w:rPr>
        <w:t>3</w:t>
      </w:r>
      <w:r w:rsidRPr="00EF2F64">
        <w:rPr>
          <w:b/>
          <w:szCs w:val="24"/>
          <w:lang w:val="fr-FR"/>
        </w:rPr>
        <w:tab/>
        <w:t>Calcul du score évalué de l’offre</w:t>
      </w:r>
    </w:p>
    <w:p w14:paraId="43FE6D2D" w14:textId="77777777" w:rsidR="00B35526" w:rsidRPr="00EF2F64" w:rsidRDefault="00B35526" w:rsidP="00E33912">
      <w:pPr>
        <w:pStyle w:val="BankNormal"/>
        <w:ind w:left="540"/>
        <w:jc w:val="both"/>
        <w:rPr>
          <w:rFonts w:asciiTheme="majorBidi" w:hAnsiTheme="majorBidi" w:cstheme="majorBidi"/>
          <w:bCs/>
        </w:rPr>
      </w:pPr>
      <w:r w:rsidRPr="00EF2F64">
        <w:rPr>
          <w:rFonts w:asciiTheme="majorBidi" w:hAnsiTheme="majorBidi" w:cstheme="majorBidi"/>
          <w:bCs/>
        </w:rPr>
        <w:t>Le score évalué de chaque offre conforme pour l’essentiel (S</w:t>
      </w:r>
      <w:r w:rsidRPr="00EF2F64">
        <w:rPr>
          <w:rFonts w:asciiTheme="majorBidi" w:hAnsiTheme="majorBidi" w:cstheme="majorBidi"/>
          <w:bCs/>
          <w:vertAlign w:val="subscript"/>
        </w:rPr>
        <w:t>i</w:t>
      </w:r>
      <w:r w:rsidRPr="00EF2F64">
        <w:rPr>
          <w:rFonts w:asciiTheme="majorBidi" w:hAnsiTheme="majorBidi" w:cstheme="majorBidi"/>
          <w:bCs/>
        </w:rPr>
        <w:t xml:space="preserve">) sera calculé en utilisant la formule ci-après, qui prend en compte le prix de l’offre et la qualité (mérites techniques) de l’offre en question. </w:t>
      </w:r>
    </w:p>
    <w:p w14:paraId="43FE6D2E" w14:textId="77777777" w:rsidR="00B35526" w:rsidRPr="00EF2F64" w:rsidRDefault="00B35526" w:rsidP="00B35526">
      <w:pPr>
        <w:pStyle w:val="BankNormal"/>
        <w:spacing w:after="0"/>
        <w:jc w:val="center"/>
        <w:rPr>
          <w:rFonts w:asciiTheme="majorBidi" w:hAnsiTheme="majorBidi" w:cstheme="majorBidi"/>
          <w:bCs/>
        </w:rPr>
      </w:pPr>
      <w:r w:rsidRPr="00EF2F64">
        <w:rPr>
          <w:rFonts w:asciiTheme="majorBidi" w:hAnsiTheme="majorBidi" w:cstheme="majorBidi"/>
          <w:bCs/>
          <w:position w:val="-24"/>
        </w:rPr>
        <w:object w:dxaOrig="2520" w:dyaOrig="620" w14:anchorId="43FE7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3pt;height:31.2pt" o:ole="">
            <v:imagedata r:id="rId33" o:title=""/>
          </v:shape>
          <o:OLEObject Type="Embed" ProgID="Equation.3" ShapeID="_x0000_i1025" DrawAspect="Content" ObjectID="_1572851446" r:id="rId34"/>
        </w:object>
      </w:r>
    </w:p>
    <w:p w14:paraId="43FE6D2F" w14:textId="77777777" w:rsidR="00B35526" w:rsidRPr="00EF2F64" w:rsidRDefault="00B35526" w:rsidP="00E33912">
      <w:pPr>
        <w:spacing w:after="240"/>
        <w:ind w:left="1080"/>
        <w:rPr>
          <w:rFonts w:asciiTheme="majorBidi" w:hAnsiTheme="majorBidi" w:cstheme="majorBidi"/>
          <w:bCs/>
        </w:rPr>
      </w:pPr>
      <w:r w:rsidRPr="00EF2F64">
        <w:rPr>
          <w:rFonts w:asciiTheme="majorBidi" w:hAnsiTheme="majorBidi" w:cstheme="majorBidi"/>
          <w:bCs/>
        </w:rPr>
        <w:t>où</w:t>
      </w:r>
    </w:p>
    <w:p w14:paraId="43FE6D30" w14:textId="77777777" w:rsidR="00B35526" w:rsidRPr="00EF2F64" w:rsidRDefault="00B35526" w:rsidP="00E33912">
      <w:pPr>
        <w:tabs>
          <w:tab w:val="left" w:pos="2410"/>
          <w:tab w:val="left" w:pos="2800"/>
        </w:tabs>
        <w:spacing w:after="240"/>
        <w:ind w:left="1080"/>
        <w:rPr>
          <w:rFonts w:asciiTheme="majorBidi" w:hAnsiTheme="majorBidi" w:cstheme="majorBidi"/>
          <w:bCs/>
        </w:rPr>
      </w:pPr>
      <w:r w:rsidRPr="00EF2F64">
        <w:rPr>
          <w:rFonts w:asciiTheme="majorBidi" w:hAnsiTheme="majorBidi" w:cstheme="majorBidi"/>
          <w:bCs/>
        </w:rPr>
        <w:t>C</w:t>
      </w:r>
      <w:r w:rsidRPr="00EF2F64">
        <w:rPr>
          <w:rFonts w:asciiTheme="majorBidi" w:hAnsiTheme="majorBidi" w:cstheme="majorBidi"/>
          <w:bCs/>
          <w:vertAlign w:val="subscript"/>
        </w:rPr>
        <w:t>i</w:t>
      </w:r>
      <w:r w:rsidRPr="00EF2F64">
        <w:rPr>
          <w:rFonts w:asciiTheme="majorBidi" w:hAnsiTheme="majorBidi" w:cstheme="majorBidi"/>
          <w:bCs/>
        </w:rPr>
        <w:tab/>
        <w:t>=</w:t>
      </w:r>
      <w:r w:rsidRPr="00EF2F64">
        <w:rPr>
          <w:rFonts w:asciiTheme="majorBidi" w:hAnsiTheme="majorBidi" w:cstheme="majorBidi"/>
          <w:bCs/>
        </w:rPr>
        <w:tab/>
        <w:t>Prix de l’offre évaluée</w:t>
      </w:r>
    </w:p>
    <w:p w14:paraId="43FE6D31" w14:textId="77777777" w:rsidR="00B35526" w:rsidRPr="00EF2F64" w:rsidRDefault="00B35526" w:rsidP="00E33912">
      <w:pPr>
        <w:tabs>
          <w:tab w:val="left" w:pos="2410"/>
          <w:tab w:val="left" w:pos="2800"/>
        </w:tabs>
        <w:spacing w:after="240"/>
        <w:ind w:left="1080"/>
        <w:rPr>
          <w:rFonts w:asciiTheme="majorBidi" w:hAnsiTheme="majorBidi" w:cstheme="majorBidi"/>
          <w:bCs/>
        </w:rPr>
      </w:pPr>
      <w:r w:rsidRPr="00EF2F64">
        <w:rPr>
          <w:rFonts w:asciiTheme="majorBidi" w:hAnsiTheme="majorBidi" w:cstheme="majorBidi"/>
          <w:bCs/>
        </w:rPr>
        <w:t>C</w:t>
      </w:r>
      <w:r w:rsidRPr="00EF2F64">
        <w:rPr>
          <w:rFonts w:asciiTheme="majorBidi" w:hAnsiTheme="majorBidi" w:cstheme="majorBidi"/>
          <w:bCs/>
          <w:vertAlign w:val="subscript"/>
        </w:rPr>
        <w:t>le plus bas</w:t>
      </w:r>
      <w:r w:rsidRPr="00EF2F64">
        <w:rPr>
          <w:rFonts w:asciiTheme="majorBidi" w:hAnsiTheme="majorBidi" w:cstheme="majorBidi"/>
          <w:bCs/>
        </w:rPr>
        <w:tab/>
        <w:t>=</w:t>
      </w:r>
      <w:r w:rsidRPr="00EF2F64">
        <w:rPr>
          <w:rFonts w:asciiTheme="majorBidi" w:hAnsiTheme="majorBidi" w:cstheme="majorBidi"/>
          <w:bCs/>
        </w:rPr>
        <w:tab/>
        <w:t>le prix le plus bas parmi toutes les offres évaluées</w:t>
      </w:r>
    </w:p>
    <w:p w14:paraId="43FE6D32" w14:textId="77777777" w:rsidR="00B35526" w:rsidRPr="00EF2F64" w:rsidRDefault="00B35526" w:rsidP="00E33912">
      <w:pPr>
        <w:tabs>
          <w:tab w:val="left" w:pos="2410"/>
          <w:tab w:val="left" w:pos="2800"/>
        </w:tabs>
        <w:spacing w:after="240"/>
        <w:ind w:left="1080"/>
        <w:rPr>
          <w:rFonts w:asciiTheme="majorBidi" w:hAnsiTheme="majorBidi" w:cstheme="majorBidi"/>
          <w:bCs/>
        </w:rPr>
      </w:pPr>
      <w:r w:rsidRPr="00EF2F64">
        <w:rPr>
          <w:rFonts w:asciiTheme="majorBidi" w:hAnsiTheme="majorBidi" w:cstheme="majorBidi"/>
          <w:bCs/>
        </w:rPr>
        <w:t>T</w:t>
      </w:r>
      <w:r w:rsidRPr="00EF2F64">
        <w:rPr>
          <w:rFonts w:asciiTheme="majorBidi" w:hAnsiTheme="majorBidi" w:cstheme="majorBidi"/>
          <w:bCs/>
          <w:vertAlign w:val="subscript"/>
        </w:rPr>
        <w:t>i</w:t>
      </w:r>
      <w:r w:rsidRPr="00EF2F64">
        <w:rPr>
          <w:rFonts w:asciiTheme="majorBidi" w:hAnsiTheme="majorBidi" w:cstheme="majorBidi"/>
          <w:bCs/>
        </w:rPr>
        <w:tab/>
        <w:t>=</w:t>
      </w:r>
      <w:r w:rsidRPr="00EF2F64">
        <w:rPr>
          <w:rFonts w:asciiTheme="majorBidi" w:hAnsiTheme="majorBidi" w:cstheme="majorBidi"/>
          <w:bCs/>
        </w:rPr>
        <w:tab/>
        <w:t xml:space="preserve">le score technique </w:t>
      </w:r>
      <w:r w:rsidR="00D753F4" w:rsidRPr="00EF2F64">
        <w:rPr>
          <w:rFonts w:asciiTheme="majorBidi" w:hAnsiTheme="majorBidi" w:cstheme="majorBidi"/>
          <w:bCs/>
        </w:rPr>
        <w:t>attribué</w:t>
      </w:r>
      <w:r w:rsidRPr="00EF2F64">
        <w:rPr>
          <w:rFonts w:asciiTheme="majorBidi" w:hAnsiTheme="majorBidi" w:cstheme="majorBidi"/>
          <w:bCs/>
        </w:rPr>
        <w:t xml:space="preserve"> à l’offre évaluée</w:t>
      </w:r>
    </w:p>
    <w:p w14:paraId="43FE6D33" w14:textId="77777777" w:rsidR="00B35526" w:rsidRPr="00EF2F64" w:rsidRDefault="00E33912" w:rsidP="00E33912">
      <w:pPr>
        <w:tabs>
          <w:tab w:val="left" w:pos="2410"/>
          <w:tab w:val="left" w:pos="2800"/>
        </w:tabs>
        <w:spacing w:after="240"/>
        <w:ind w:left="1092" w:hanging="12"/>
        <w:rPr>
          <w:rFonts w:asciiTheme="majorBidi" w:hAnsiTheme="majorBidi" w:cstheme="majorBidi"/>
          <w:bCs/>
          <w:spacing w:val="-2"/>
        </w:rPr>
      </w:pPr>
      <w:r w:rsidRPr="00EF2F64">
        <w:rPr>
          <w:rFonts w:asciiTheme="majorBidi" w:hAnsiTheme="majorBidi" w:cstheme="majorBidi"/>
          <w:bCs/>
          <w:spacing w:val="-2"/>
        </w:rPr>
        <w:t>X</w:t>
      </w:r>
      <w:r w:rsidRPr="00EF2F64">
        <w:rPr>
          <w:rFonts w:asciiTheme="majorBidi" w:hAnsiTheme="majorBidi" w:cstheme="majorBidi"/>
          <w:bCs/>
          <w:spacing w:val="-2"/>
        </w:rPr>
        <w:tab/>
      </w:r>
      <w:r w:rsidR="00B35526" w:rsidRPr="00EF2F64">
        <w:rPr>
          <w:rFonts w:asciiTheme="majorBidi" w:hAnsiTheme="majorBidi" w:cstheme="majorBidi"/>
          <w:bCs/>
          <w:spacing w:val="-2"/>
        </w:rPr>
        <w:t>=</w:t>
      </w:r>
      <w:r w:rsidR="00B35526" w:rsidRPr="00EF2F64">
        <w:rPr>
          <w:rFonts w:asciiTheme="majorBidi" w:hAnsiTheme="majorBidi" w:cstheme="majorBidi"/>
          <w:bCs/>
          <w:spacing w:val="-2"/>
        </w:rPr>
        <w:tab/>
        <w:t>la pondération de prix [insérer un nombre compris entre 0,15 et 0,35]</w:t>
      </w:r>
    </w:p>
    <w:p w14:paraId="43FE6D34" w14:textId="77777777" w:rsidR="00B35526" w:rsidRPr="00EF2F64" w:rsidRDefault="00B35526" w:rsidP="00E33912">
      <w:pPr>
        <w:spacing w:after="240"/>
        <w:ind w:left="540"/>
        <w:jc w:val="both"/>
        <w:rPr>
          <w:rFonts w:asciiTheme="majorBidi" w:hAnsiTheme="majorBidi" w:cstheme="majorBidi"/>
          <w:bCs/>
        </w:rPr>
      </w:pPr>
      <w:r w:rsidRPr="00EF2F64">
        <w:rPr>
          <w:rFonts w:asciiTheme="majorBidi" w:hAnsiTheme="majorBidi" w:cstheme="majorBidi"/>
          <w:bCs/>
        </w:rPr>
        <w:t xml:space="preserve">L’offre ayant obtenu le Score S le plus élevé parmi les offres conformes sera l’Offre la </w:t>
      </w:r>
      <w:r w:rsidR="00163743" w:rsidRPr="00EF2F64">
        <w:rPr>
          <w:rFonts w:asciiTheme="majorBidi" w:hAnsiTheme="majorBidi" w:cstheme="majorBidi"/>
          <w:bCs/>
        </w:rPr>
        <w:t>plus avantageuse</w:t>
      </w:r>
      <w:r w:rsidRPr="00EF2F64">
        <w:rPr>
          <w:rFonts w:asciiTheme="majorBidi" w:hAnsiTheme="majorBidi" w:cstheme="majorBidi"/>
          <w:bCs/>
        </w:rPr>
        <w:t xml:space="preserve">. </w:t>
      </w:r>
    </w:p>
    <w:p w14:paraId="43FE6D35" w14:textId="77777777" w:rsidR="00B35526" w:rsidRPr="00EF2F64" w:rsidRDefault="00B35526" w:rsidP="00E33912">
      <w:pPr>
        <w:spacing w:before="240" w:after="240"/>
        <w:ind w:left="540"/>
        <w:rPr>
          <w:rFonts w:asciiTheme="majorBidi" w:hAnsiTheme="majorBidi" w:cstheme="majorBidi"/>
          <w:u w:val="single"/>
        </w:rPr>
      </w:pPr>
      <w:r w:rsidRPr="00EF2F64">
        <w:rPr>
          <w:rFonts w:asciiTheme="majorBidi" w:hAnsiTheme="majorBidi" w:cstheme="majorBidi"/>
          <w:u w:val="single"/>
        </w:rPr>
        <w:t>Evaluation technique/ de la qualité</w:t>
      </w:r>
    </w:p>
    <w:p w14:paraId="43FE6D36" w14:textId="77777777" w:rsidR="00B35526" w:rsidRPr="00EF2F64" w:rsidRDefault="00B35526" w:rsidP="00E33912">
      <w:pPr>
        <w:spacing w:before="240" w:after="240"/>
        <w:ind w:left="540"/>
        <w:jc w:val="both"/>
        <w:rPr>
          <w:rFonts w:asciiTheme="majorBidi" w:hAnsiTheme="majorBidi" w:cstheme="majorBidi"/>
        </w:rPr>
      </w:pPr>
      <w:r w:rsidRPr="00EF2F64">
        <w:rPr>
          <w:rFonts w:asciiTheme="majorBidi" w:hAnsiTheme="majorBidi" w:cstheme="majorBidi"/>
        </w:rPr>
        <w:t>La Commission d’évaluation des manuels scolaires ou l’entité équivalente dans le Pays de l’</w:t>
      </w:r>
      <w:r w:rsidR="00AF08E9" w:rsidRPr="00EF2F64">
        <w:rPr>
          <w:rFonts w:asciiTheme="majorBidi" w:hAnsiTheme="majorBidi" w:cstheme="majorBidi"/>
        </w:rPr>
        <w:t>Acheteur</w:t>
      </w:r>
      <w:r w:rsidRPr="00EF2F64">
        <w:rPr>
          <w:rFonts w:asciiTheme="majorBidi" w:hAnsiTheme="majorBidi" w:cstheme="majorBidi"/>
        </w:rPr>
        <w:t xml:space="preserve"> désignera un comité de spécialistes compétents dans le domaine (la discipline) concerné.</w:t>
      </w:r>
      <w:r w:rsidR="00A96AED" w:rsidRPr="00EF2F64">
        <w:rPr>
          <w:rFonts w:asciiTheme="majorBidi" w:hAnsiTheme="majorBidi" w:cstheme="majorBidi"/>
        </w:rPr>
        <w:t xml:space="preserve"> </w:t>
      </w:r>
      <w:r w:rsidRPr="00EF2F64">
        <w:rPr>
          <w:rFonts w:asciiTheme="majorBidi" w:hAnsiTheme="majorBidi" w:cstheme="majorBidi"/>
        </w:rPr>
        <w:t>Les membres du comité évalueront chacun des manuels d’une offre</w:t>
      </w:r>
      <w:r w:rsidR="00A96AED" w:rsidRPr="00EF2F64">
        <w:rPr>
          <w:rFonts w:asciiTheme="majorBidi" w:hAnsiTheme="majorBidi" w:cstheme="majorBidi"/>
        </w:rPr>
        <w:t xml:space="preserve"> </w:t>
      </w:r>
      <w:r w:rsidRPr="00EF2F64">
        <w:rPr>
          <w:rFonts w:asciiTheme="majorBidi" w:hAnsiTheme="majorBidi" w:cstheme="majorBidi"/>
        </w:rPr>
        <w:t>en termes de qualité pédagogique, présentation et illustration en utilisant les critères 1 à 7 figurant dans le tableau ci-après.</w:t>
      </w:r>
      <w:r w:rsidR="00A96AED" w:rsidRPr="00EF2F64">
        <w:rPr>
          <w:rFonts w:asciiTheme="majorBidi" w:hAnsiTheme="majorBidi" w:cstheme="majorBidi"/>
        </w:rPr>
        <w:t xml:space="preserve"> </w:t>
      </w:r>
      <w:r w:rsidRPr="00EF2F64">
        <w:rPr>
          <w:rFonts w:asciiTheme="majorBidi" w:hAnsiTheme="majorBidi" w:cstheme="majorBidi"/>
        </w:rPr>
        <w:t>Le tableau indique un éventail de points à attribuer pour chaque critère sur une échelle de 1 à 100.</w:t>
      </w:r>
    </w:p>
    <w:p w14:paraId="43FE6D37" w14:textId="77777777" w:rsidR="00B35526" w:rsidRPr="00EF2F64" w:rsidRDefault="00B35526" w:rsidP="00E33912">
      <w:pPr>
        <w:spacing w:before="240" w:after="240"/>
        <w:ind w:left="540"/>
        <w:jc w:val="both"/>
        <w:rPr>
          <w:rFonts w:asciiTheme="majorBidi" w:hAnsiTheme="majorBidi" w:cstheme="majorBidi"/>
        </w:rPr>
      </w:pPr>
      <w:r w:rsidRPr="00EF2F64">
        <w:rPr>
          <w:rFonts w:asciiTheme="majorBidi" w:hAnsiTheme="majorBidi" w:cstheme="majorBidi"/>
        </w:rPr>
        <w:t>Ces critères et les pondérations correspondantes sont fournis comme exemple.</w:t>
      </w:r>
      <w:r w:rsidR="00A96AED" w:rsidRPr="00EF2F64">
        <w:rPr>
          <w:rFonts w:asciiTheme="majorBidi" w:hAnsiTheme="majorBidi" w:cstheme="majorBidi"/>
        </w:rPr>
        <w:t xml:space="preserve"> </w:t>
      </w:r>
      <w:r w:rsidRPr="00EF2F64">
        <w:rPr>
          <w:rFonts w:asciiTheme="majorBidi" w:hAnsiTheme="majorBidi" w:cstheme="majorBidi"/>
        </w:rPr>
        <w:t>Ils sont indicatifs et peuvent être adaptés selon les besoins.</w:t>
      </w:r>
    </w:p>
    <w:p w14:paraId="43FE6D38" w14:textId="77777777" w:rsidR="00B35526" w:rsidRPr="00EF2F64" w:rsidRDefault="00B35526" w:rsidP="00E33912">
      <w:pPr>
        <w:spacing w:before="240" w:after="240"/>
        <w:ind w:left="540"/>
        <w:jc w:val="both"/>
        <w:rPr>
          <w:rFonts w:asciiTheme="majorBidi" w:hAnsiTheme="majorBidi" w:cstheme="majorBidi"/>
        </w:rPr>
      </w:pPr>
      <w:r w:rsidRPr="00EF2F64">
        <w:rPr>
          <w:rFonts w:asciiTheme="majorBidi" w:hAnsiTheme="majorBidi" w:cstheme="majorBidi"/>
        </w:rPr>
        <w:t>Des scores de qualité types sont indiqués dans le tableau ci-après</w:t>
      </w:r>
      <w:r w:rsidR="00A96AED" w:rsidRPr="00EF2F64">
        <w:rPr>
          <w:rFonts w:asciiTheme="majorBidi" w:hAnsiTheme="majorBidi" w:cstheme="majorBidi"/>
        </w:rPr>
        <w:t xml:space="preserve"> :</w:t>
      </w:r>
      <w:r w:rsidRPr="00EF2F64">
        <w:rPr>
          <w:rFonts w:asciiTheme="majorBidi" w:hAnsiTheme="majorBidi" w:cstheme="majorBidi"/>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410"/>
      </w:tblGrid>
      <w:tr w:rsidR="00B35526" w:rsidRPr="00EF2F64" w14:paraId="43FE6D3A" w14:textId="77777777" w:rsidTr="008459C1">
        <w:trPr>
          <w:cantSplit/>
        </w:trPr>
        <w:tc>
          <w:tcPr>
            <w:tcW w:w="8910" w:type="dxa"/>
            <w:gridSpan w:val="2"/>
          </w:tcPr>
          <w:p w14:paraId="43FE6D39" w14:textId="77777777" w:rsidR="00B35526" w:rsidRPr="00EF2F64" w:rsidRDefault="00B35526" w:rsidP="008B7397">
            <w:pPr>
              <w:spacing w:before="60" w:after="60"/>
              <w:jc w:val="center"/>
              <w:rPr>
                <w:rFonts w:asciiTheme="majorBidi" w:hAnsiTheme="majorBidi" w:cstheme="majorBidi"/>
                <w:b/>
              </w:rPr>
            </w:pPr>
            <w:r w:rsidRPr="00EF2F64">
              <w:rPr>
                <w:rFonts w:asciiTheme="majorBidi" w:hAnsiTheme="majorBidi" w:cstheme="majorBidi"/>
                <w:b/>
              </w:rPr>
              <w:t>Scores de qualité types</w:t>
            </w:r>
          </w:p>
        </w:tc>
      </w:tr>
      <w:tr w:rsidR="00B35526" w:rsidRPr="00EF2F64" w14:paraId="43FE6D3D" w14:textId="77777777" w:rsidTr="008459C1">
        <w:tc>
          <w:tcPr>
            <w:tcW w:w="4500" w:type="dxa"/>
          </w:tcPr>
          <w:p w14:paraId="43FE6D3B" w14:textId="77777777" w:rsidR="00B35526" w:rsidRPr="00EF2F64" w:rsidRDefault="00B35526" w:rsidP="008B7397">
            <w:pPr>
              <w:spacing w:before="60" w:after="60"/>
              <w:jc w:val="center"/>
              <w:rPr>
                <w:rFonts w:asciiTheme="majorBidi" w:hAnsiTheme="majorBidi" w:cstheme="majorBidi"/>
                <w:b/>
              </w:rPr>
            </w:pPr>
            <w:r w:rsidRPr="00EF2F64">
              <w:rPr>
                <w:rFonts w:asciiTheme="majorBidi" w:hAnsiTheme="majorBidi" w:cstheme="majorBidi"/>
                <w:b/>
              </w:rPr>
              <w:t>Niveau de Qualité</w:t>
            </w:r>
          </w:p>
        </w:tc>
        <w:tc>
          <w:tcPr>
            <w:tcW w:w="4410" w:type="dxa"/>
          </w:tcPr>
          <w:p w14:paraId="43FE6D3C" w14:textId="77777777" w:rsidR="00B35526" w:rsidRPr="00EF2F64" w:rsidRDefault="00B35526" w:rsidP="008B7397">
            <w:pPr>
              <w:spacing w:before="60" w:after="60"/>
              <w:jc w:val="center"/>
              <w:rPr>
                <w:rFonts w:asciiTheme="majorBidi" w:hAnsiTheme="majorBidi" w:cstheme="majorBidi"/>
                <w:b/>
              </w:rPr>
            </w:pPr>
            <w:r w:rsidRPr="00EF2F64">
              <w:rPr>
                <w:rFonts w:asciiTheme="majorBidi" w:hAnsiTheme="majorBidi" w:cstheme="majorBidi"/>
                <w:b/>
              </w:rPr>
              <w:t>Notation</w:t>
            </w:r>
          </w:p>
        </w:tc>
      </w:tr>
      <w:tr w:rsidR="00B35526" w:rsidRPr="00EF2F64" w14:paraId="43FE6D47" w14:textId="77777777" w:rsidTr="008459C1">
        <w:tc>
          <w:tcPr>
            <w:tcW w:w="4500" w:type="dxa"/>
          </w:tcPr>
          <w:p w14:paraId="43FE6D3E"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Déficient</w:t>
            </w:r>
            <w:r w:rsidRPr="00EF2F64">
              <w:rPr>
                <w:rFonts w:asciiTheme="majorBidi" w:hAnsiTheme="majorBidi" w:cstheme="majorBidi"/>
              </w:rPr>
              <w:tab/>
              <w:t>(D)</w:t>
            </w:r>
          </w:p>
          <w:p w14:paraId="43FE6D3F"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Satisfaisant</w:t>
            </w:r>
            <w:r w:rsidRPr="00EF2F64">
              <w:rPr>
                <w:rFonts w:asciiTheme="majorBidi" w:hAnsiTheme="majorBidi" w:cstheme="majorBidi"/>
              </w:rPr>
              <w:tab/>
              <w:t>(S)</w:t>
            </w:r>
          </w:p>
          <w:p w14:paraId="43FE6D40"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Bon</w:t>
            </w:r>
            <w:r w:rsidRPr="00EF2F64">
              <w:rPr>
                <w:rFonts w:asciiTheme="majorBidi" w:hAnsiTheme="majorBidi" w:cstheme="majorBidi"/>
              </w:rPr>
              <w:tab/>
            </w:r>
            <w:r w:rsidRPr="00EF2F64">
              <w:rPr>
                <w:rFonts w:asciiTheme="majorBidi" w:hAnsiTheme="majorBidi" w:cstheme="majorBidi"/>
              </w:rPr>
              <w:tab/>
              <w:t>(B)</w:t>
            </w:r>
          </w:p>
          <w:p w14:paraId="43FE6D41" w14:textId="77777777" w:rsidR="00B35526" w:rsidRPr="00EF2F64" w:rsidRDefault="00B35526" w:rsidP="008B7397">
            <w:pPr>
              <w:spacing w:before="60" w:after="60"/>
              <w:rPr>
                <w:rFonts w:asciiTheme="majorBidi" w:hAnsiTheme="majorBidi" w:cstheme="majorBidi"/>
                <w:bCs/>
              </w:rPr>
            </w:pPr>
            <w:r w:rsidRPr="00EF2F64">
              <w:rPr>
                <w:rFonts w:asciiTheme="majorBidi" w:hAnsiTheme="majorBidi" w:cstheme="majorBidi"/>
              </w:rPr>
              <w:t>Excellent</w:t>
            </w:r>
            <w:r w:rsidRPr="00EF2F64">
              <w:rPr>
                <w:rFonts w:asciiTheme="majorBidi" w:hAnsiTheme="majorBidi" w:cstheme="majorBidi"/>
              </w:rPr>
              <w:tab/>
              <w:t>(E)</w:t>
            </w:r>
          </w:p>
        </w:tc>
        <w:tc>
          <w:tcPr>
            <w:tcW w:w="4410" w:type="dxa"/>
          </w:tcPr>
          <w:p w14:paraId="43FE6D42" w14:textId="77777777" w:rsidR="00B35526" w:rsidRPr="00EF2F64" w:rsidRDefault="00B35526" w:rsidP="008B7397">
            <w:pPr>
              <w:pStyle w:val="titulo"/>
              <w:spacing w:before="60" w:after="60"/>
              <w:rPr>
                <w:rFonts w:asciiTheme="majorBidi" w:hAnsiTheme="majorBidi" w:cstheme="majorBidi"/>
                <w:b w:val="0"/>
                <w:bCs/>
              </w:rPr>
            </w:pPr>
            <w:r w:rsidRPr="00EF2F64">
              <w:rPr>
                <w:rFonts w:asciiTheme="majorBidi" w:hAnsiTheme="majorBidi" w:cstheme="majorBidi"/>
                <w:b w:val="0"/>
                <w:bCs/>
              </w:rPr>
              <w:t>40%</w:t>
            </w:r>
          </w:p>
          <w:p w14:paraId="43FE6D43" w14:textId="77777777" w:rsidR="00B35526" w:rsidRPr="00EF2F64" w:rsidRDefault="00B35526" w:rsidP="008B7397">
            <w:pPr>
              <w:spacing w:before="60" w:after="60"/>
              <w:jc w:val="center"/>
              <w:rPr>
                <w:rFonts w:asciiTheme="majorBidi" w:hAnsiTheme="majorBidi" w:cstheme="majorBidi"/>
              </w:rPr>
            </w:pPr>
            <w:r w:rsidRPr="00EF2F64">
              <w:rPr>
                <w:rFonts w:asciiTheme="majorBidi" w:hAnsiTheme="majorBidi" w:cstheme="majorBidi"/>
              </w:rPr>
              <w:t>65%</w:t>
            </w:r>
          </w:p>
          <w:p w14:paraId="43FE6D44" w14:textId="77777777" w:rsidR="00B35526" w:rsidRPr="00EF2F64" w:rsidRDefault="00B35526" w:rsidP="008B7397">
            <w:pPr>
              <w:spacing w:before="60" w:after="60"/>
              <w:jc w:val="center"/>
              <w:rPr>
                <w:rFonts w:asciiTheme="majorBidi" w:hAnsiTheme="majorBidi" w:cstheme="majorBidi"/>
              </w:rPr>
            </w:pPr>
            <w:r w:rsidRPr="00EF2F64">
              <w:rPr>
                <w:rFonts w:asciiTheme="majorBidi" w:hAnsiTheme="majorBidi" w:cstheme="majorBidi"/>
              </w:rPr>
              <w:t>85%</w:t>
            </w:r>
          </w:p>
          <w:p w14:paraId="43FE6D45" w14:textId="77777777" w:rsidR="00B35526" w:rsidRPr="00EF2F64" w:rsidRDefault="00B35526" w:rsidP="008B7397">
            <w:pPr>
              <w:spacing w:before="60" w:after="60"/>
              <w:jc w:val="center"/>
              <w:rPr>
                <w:rFonts w:asciiTheme="majorBidi" w:hAnsiTheme="majorBidi" w:cstheme="majorBidi"/>
              </w:rPr>
            </w:pPr>
            <w:r w:rsidRPr="00EF2F64">
              <w:rPr>
                <w:rFonts w:asciiTheme="majorBidi" w:hAnsiTheme="majorBidi" w:cstheme="majorBidi"/>
              </w:rPr>
              <w:t>100%</w:t>
            </w:r>
          </w:p>
          <w:p w14:paraId="43FE6D46" w14:textId="77777777" w:rsidR="00B35526" w:rsidRPr="00EF2F64" w:rsidRDefault="00B35526" w:rsidP="008B7397">
            <w:pPr>
              <w:spacing w:before="60" w:after="60"/>
              <w:rPr>
                <w:rFonts w:asciiTheme="majorBidi" w:hAnsiTheme="majorBidi" w:cstheme="majorBidi"/>
                <w:bCs/>
              </w:rPr>
            </w:pPr>
          </w:p>
        </w:tc>
      </w:tr>
    </w:tbl>
    <w:p w14:paraId="43FE6D48" w14:textId="77777777" w:rsidR="00B35526" w:rsidRPr="00EF2F64" w:rsidRDefault="00B35526" w:rsidP="00B35526">
      <w:pPr>
        <w:ind w:left="360"/>
        <w:rPr>
          <w:rFonts w:asciiTheme="majorBidi" w:hAnsiTheme="majorBidi" w:cstheme="majorBidi"/>
          <w:bCs/>
        </w:rPr>
      </w:pPr>
    </w:p>
    <w:p w14:paraId="43FE6D49" w14:textId="77777777" w:rsidR="00B35526" w:rsidRPr="00EF2F64" w:rsidRDefault="00163743" w:rsidP="00B75A4C">
      <w:pPr>
        <w:spacing w:after="240"/>
        <w:ind w:left="540"/>
        <w:jc w:val="both"/>
        <w:rPr>
          <w:rFonts w:asciiTheme="majorBidi" w:hAnsiTheme="majorBidi" w:cstheme="majorBidi"/>
        </w:rPr>
      </w:pPr>
      <w:r w:rsidRPr="00EF2F64">
        <w:rPr>
          <w:rFonts w:asciiTheme="majorBidi" w:hAnsiTheme="majorBidi" w:cstheme="majorBidi"/>
        </w:rPr>
        <w:t>Exemple de</w:t>
      </w:r>
      <w:r w:rsidR="00B35526" w:rsidRPr="00EF2F64">
        <w:rPr>
          <w:rFonts w:asciiTheme="majorBidi" w:hAnsiTheme="majorBidi" w:cstheme="majorBidi"/>
        </w:rPr>
        <w:t xml:space="preserve"> systèm</w:t>
      </w:r>
      <w:r w:rsidRPr="00EF2F64">
        <w:rPr>
          <w:rFonts w:asciiTheme="majorBidi" w:hAnsiTheme="majorBidi" w:cstheme="majorBidi"/>
        </w:rPr>
        <w:t>e à points. Le tableau ci-après illustre</w:t>
      </w:r>
      <w:r w:rsidR="00B35526" w:rsidRPr="00EF2F64">
        <w:rPr>
          <w:rFonts w:asciiTheme="majorBidi" w:hAnsiTheme="majorBidi" w:cstheme="majorBidi"/>
        </w:rPr>
        <w:t xml:space="preserve"> le calcul des scores finaux.</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7"/>
        <w:gridCol w:w="2033"/>
        <w:gridCol w:w="2394"/>
        <w:gridCol w:w="2466"/>
      </w:tblGrid>
      <w:tr w:rsidR="00B35526" w:rsidRPr="00EF2F64" w14:paraId="43FE6D52" w14:textId="77777777" w:rsidTr="008700BD">
        <w:tc>
          <w:tcPr>
            <w:tcW w:w="2017" w:type="dxa"/>
          </w:tcPr>
          <w:p w14:paraId="43FE6D4A" w14:textId="77777777" w:rsidR="00B35526" w:rsidRPr="00EF2F64" w:rsidRDefault="00B35526" w:rsidP="008B7397">
            <w:pPr>
              <w:spacing w:before="60" w:after="60"/>
              <w:jc w:val="center"/>
              <w:rPr>
                <w:rFonts w:asciiTheme="majorBidi" w:hAnsiTheme="majorBidi" w:cstheme="majorBidi"/>
                <w:b/>
                <w:bCs/>
              </w:rPr>
            </w:pPr>
            <w:r w:rsidRPr="00EF2F64">
              <w:rPr>
                <w:rFonts w:asciiTheme="majorBidi" w:hAnsiTheme="majorBidi" w:cstheme="majorBidi"/>
                <w:b/>
                <w:bCs/>
              </w:rPr>
              <w:t>Critères/Facteurs</w:t>
            </w:r>
            <w:r w:rsidRPr="00EF2F64">
              <w:rPr>
                <w:rFonts w:asciiTheme="majorBidi" w:hAnsiTheme="majorBidi" w:cstheme="majorBidi"/>
                <w:b/>
                <w:bCs/>
              </w:rPr>
              <w:br/>
              <w:t>(</w:t>
            </w:r>
            <w:r w:rsidRPr="00EF2F64">
              <w:rPr>
                <w:rFonts w:asciiTheme="majorBidi" w:hAnsiTheme="majorBidi" w:cstheme="majorBidi"/>
                <w:b/>
                <w:bCs/>
                <w:i/>
                <w:iCs/>
              </w:rPr>
              <w:t>i</w:t>
            </w:r>
            <w:r w:rsidRPr="00EF2F64">
              <w:rPr>
                <w:rFonts w:asciiTheme="majorBidi" w:hAnsiTheme="majorBidi" w:cstheme="majorBidi"/>
                <w:b/>
                <w:bCs/>
              </w:rPr>
              <w:t xml:space="preserve"> de 1 à 8)</w:t>
            </w:r>
          </w:p>
        </w:tc>
        <w:tc>
          <w:tcPr>
            <w:tcW w:w="2033" w:type="dxa"/>
          </w:tcPr>
          <w:p w14:paraId="43FE6D4B" w14:textId="77777777" w:rsidR="00B35526" w:rsidRPr="00EF2F64" w:rsidRDefault="00B35526" w:rsidP="008B7397">
            <w:pPr>
              <w:spacing w:before="60" w:after="60"/>
              <w:jc w:val="center"/>
              <w:rPr>
                <w:rFonts w:asciiTheme="majorBidi" w:hAnsiTheme="majorBidi" w:cstheme="majorBidi"/>
                <w:b/>
                <w:bCs/>
              </w:rPr>
            </w:pPr>
            <w:r w:rsidRPr="00EF2F64">
              <w:rPr>
                <w:rFonts w:asciiTheme="majorBidi" w:hAnsiTheme="majorBidi" w:cstheme="majorBidi"/>
                <w:b/>
                <w:bCs/>
              </w:rPr>
              <w:t xml:space="preserve">Points maximum </w:t>
            </w:r>
            <w:r w:rsidRPr="00EF2F64">
              <w:rPr>
                <w:rFonts w:asciiTheme="majorBidi" w:hAnsiTheme="majorBidi" w:cstheme="majorBidi"/>
                <w:b/>
                <w:bCs/>
              </w:rPr>
              <w:br/>
              <w:t>(M</w:t>
            </w:r>
            <w:r w:rsidRPr="00EF2F64">
              <w:rPr>
                <w:rFonts w:asciiTheme="majorBidi" w:hAnsiTheme="majorBidi" w:cstheme="majorBidi"/>
                <w:b/>
                <w:bCs/>
                <w:vertAlign w:val="subscript"/>
              </w:rPr>
              <w:t>i</w:t>
            </w:r>
            <w:r w:rsidRPr="00EF2F64">
              <w:rPr>
                <w:rFonts w:asciiTheme="majorBidi" w:hAnsiTheme="majorBidi" w:cstheme="majorBidi"/>
                <w:b/>
                <w:bCs/>
              </w:rPr>
              <w:t>)</w:t>
            </w:r>
          </w:p>
        </w:tc>
        <w:tc>
          <w:tcPr>
            <w:tcW w:w="2394" w:type="dxa"/>
          </w:tcPr>
          <w:p w14:paraId="43FE6D4C" w14:textId="77777777" w:rsidR="00B35526" w:rsidRPr="00A0716A" w:rsidRDefault="00B35526" w:rsidP="008B7397">
            <w:pPr>
              <w:spacing w:before="60" w:after="60"/>
              <w:jc w:val="center"/>
              <w:rPr>
                <w:rFonts w:asciiTheme="majorBidi" w:hAnsiTheme="majorBidi" w:cstheme="majorBidi"/>
                <w:b/>
                <w:bCs/>
                <w:lang w:val="en-US"/>
              </w:rPr>
            </w:pPr>
            <w:r w:rsidRPr="00A0716A">
              <w:rPr>
                <w:rFonts w:asciiTheme="majorBidi" w:hAnsiTheme="majorBidi" w:cstheme="majorBidi"/>
                <w:b/>
                <w:bCs/>
                <w:lang w:val="en-US"/>
              </w:rPr>
              <w:t>Notation</w:t>
            </w:r>
          </w:p>
          <w:p w14:paraId="43FE6D4D" w14:textId="77777777" w:rsidR="00B35526" w:rsidRPr="00A0716A" w:rsidRDefault="00B35526" w:rsidP="008B7397">
            <w:pPr>
              <w:spacing w:before="60" w:after="60"/>
              <w:jc w:val="center"/>
              <w:rPr>
                <w:rFonts w:asciiTheme="majorBidi" w:hAnsiTheme="majorBidi" w:cstheme="majorBidi"/>
                <w:b/>
                <w:bCs/>
                <w:lang w:val="en-US"/>
              </w:rPr>
            </w:pPr>
            <w:r w:rsidRPr="00A0716A">
              <w:rPr>
                <w:rFonts w:asciiTheme="majorBidi" w:hAnsiTheme="majorBidi" w:cstheme="majorBidi"/>
                <w:b/>
                <w:bCs/>
                <w:lang w:val="en-US"/>
              </w:rPr>
              <w:t>(D, S, B, E)</w:t>
            </w:r>
          </w:p>
          <w:p w14:paraId="43FE6D4E" w14:textId="77777777" w:rsidR="00B35526" w:rsidRPr="00EF2F64" w:rsidRDefault="00B35526" w:rsidP="008B7397">
            <w:pPr>
              <w:spacing w:before="60" w:after="60"/>
              <w:jc w:val="center"/>
              <w:rPr>
                <w:rFonts w:asciiTheme="majorBidi" w:hAnsiTheme="majorBidi" w:cstheme="majorBidi"/>
                <w:b/>
                <w:bCs/>
              </w:rPr>
            </w:pPr>
            <w:r w:rsidRPr="00EF2F64">
              <w:rPr>
                <w:rFonts w:asciiTheme="majorBidi" w:hAnsiTheme="majorBidi" w:cstheme="majorBidi"/>
                <w:b/>
                <w:bCs/>
              </w:rPr>
              <w:t>de 40% à 100%</w:t>
            </w:r>
          </w:p>
          <w:p w14:paraId="43FE6D4F" w14:textId="77777777" w:rsidR="00B35526" w:rsidRPr="00EF2F64" w:rsidRDefault="00B35526" w:rsidP="008B7397">
            <w:pPr>
              <w:spacing w:before="60" w:after="60"/>
              <w:jc w:val="center"/>
              <w:rPr>
                <w:rFonts w:asciiTheme="majorBidi" w:hAnsiTheme="majorBidi" w:cstheme="majorBidi"/>
                <w:b/>
                <w:bCs/>
              </w:rPr>
            </w:pPr>
            <w:r w:rsidRPr="00EF2F64">
              <w:rPr>
                <w:rFonts w:asciiTheme="majorBidi" w:hAnsiTheme="majorBidi" w:cstheme="majorBidi"/>
                <w:b/>
                <w:bCs/>
              </w:rPr>
              <w:t>(N</w:t>
            </w:r>
            <w:r w:rsidRPr="00EF2F64">
              <w:rPr>
                <w:rFonts w:asciiTheme="majorBidi" w:hAnsiTheme="majorBidi" w:cstheme="majorBidi"/>
                <w:b/>
                <w:bCs/>
                <w:vertAlign w:val="subscript"/>
              </w:rPr>
              <w:t>i</w:t>
            </w:r>
            <w:r w:rsidRPr="00EF2F64">
              <w:rPr>
                <w:rFonts w:asciiTheme="majorBidi" w:hAnsiTheme="majorBidi" w:cstheme="majorBidi"/>
                <w:b/>
                <w:bCs/>
              </w:rPr>
              <w:t>)</w:t>
            </w:r>
          </w:p>
        </w:tc>
        <w:tc>
          <w:tcPr>
            <w:tcW w:w="2466" w:type="dxa"/>
          </w:tcPr>
          <w:p w14:paraId="43FE6D50" w14:textId="77777777" w:rsidR="00B35526" w:rsidRPr="00EF2F64" w:rsidRDefault="00B35526" w:rsidP="008B7397">
            <w:pPr>
              <w:spacing w:before="60" w:after="60"/>
              <w:jc w:val="center"/>
              <w:rPr>
                <w:rFonts w:asciiTheme="majorBidi" w:hAnsiTheme="majorBidi" w:cstheme="majorBidi"/>
                <w:b/>
                <w:bCs/>
              </w:rPr>
            </w:pPr>
            <w:r w:rsidRPr="00EF2F64">
              <w:rPr>
                <w:rFonts w:asciiTheme="majorBidi" w:hAnsiTheme="majorBidi" w:cstheme="majorBidi"/>
                <w:b/>
                <w:bCs/>
              </w:rPr>
              <w:t xml:space="preserve">Score technique </w:t>
            </w:r>
          </w:p>
          <w:p w14:paraId="43FE6D51" w14:textId="77777777" w:rsidR="00B35526" w:rsidRPr="00EF2F64" w:rsidRDefault="00B35526" w:rsidP="008B7397">
            <w:pPr>
              <w:spacing w:before="60" w:after="60"/>
              <w:jc w:val="center"/>
              <w:rPr>
                <w:rFonts w:asciiTheme="majorBidi" w:hAnsiTheme="majorBidi" w:cstheme="majorBidi"/>
                <w:b/>
                <w:bCs/>
              </w:rPr>
            </w:pPr>
            <w:r w:rsidRPr="00EF2F64">
              <w:rPr>
                <w:rFonts w:asciiTheme="majorBidi" w:hAnsiTheme="majorBidi" w:cstheme="majorBidi"/>
                <w:b/>
                <w:bCs/>
              </w:rPr>
              <w:t>(M</w:t>
            </w:r>
            <w:r w:rsidRPr="00EF2F64">
              <w:rPr>
                <w:rFonts w:asciiTheme="majorBidi" w:hAnsiTheme="majorBidi" w:cstheme="majorBidi"/>
                <w:b/>
                <w:bCs/>
                <w:vertAlign w:val="subscript"/>
              </w:rPr>
              <w:t xml:space="preserve">i </w:t>
            </w:r>
            <w:r w:rsidRPr="00EF2F64">
              <w:rPr>
                <w:rFonts w:asciiTheme="majorBidi" w:hAnsiTheme="majorBidi" w:cstheme="majorBidi"/>
                <w:b/>
                <w:bCs/>
              </w:rPr>
              <w:sym w:font="Symbol" w:char="F0B4"/>
            </w:r>
            <w:r w:rsidRPr="00EF2F64">
              <w:rPr>
                <w:rFonts w:asciiTheme="majorBidi" w:hAnsiTheme="majorBidi" w:cstheme="majorBidi"/>
                <w:b/>
                <w:bCs/>
              </w:rPr>
              <w:t xml:space="preserve"> N</w:t>
            </w:r>
            <w:r w:rsidRPr="00EF2F64">
              <w:rPr>
                <w:rFonts w:asciiTheme="majorBidi" w:hAnsiTheme="majorBidi" w:cstheme="majorBidi"/>
                <w:b/>
                <w:bCs/>
                <w:vertAlign w:val="subscript"/>
              </w:rPr>
              <w:t>i</w:t>
            </w:r>
            <w:r w:rsidRPr="00EF2F64">
              <w:rPr>
                <w:rFonts w:asciiTheme="majorBidi" w:hAnsiTheme="majorBidi" w:cstheme="majorBidi"/>
                <w:b/>
                <w:bCs/>
              </w:rPr>
              <w:t>)</w:t>
            </w:r>
          </w:p>
        </w:tc>
      </w:tr>
      <w:tr w:rsidR="00B35526" w:rsidRPr="00EF2F64" w14:paraId="43FE6D57" w14:textId="77777777" w:rsidTr="008700BD">
        <w:tc>
          <w:tcPr>
            <w:tcW w:w="2017" w:type="dxa"/>
          </w:tcPr>
          <w:p w14:paraId="43FE6D53"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i = 1</w:t>
            </w:r>
          </w:p>
        </w:tc>
        <w:tc>
          <w:tcPr>
            <w:tcW w:w="2033" w:type="dxa"/>
          </w:tcPr>
          <w:p w14:paraId="43FE6D54" w14:textId="77777777" w:rsidR="00B35526" w:rsidRPr="00EF2F64" w:rsidRDefault="00B35526" w:rsidP="008B7397">
            <w:pPr>
              <w:spacing w:before="60" w:after="60"/>
              <w:rPr>
                <w:rFonts w:asciiTheme="majorBidi" w:hAnsiTheme="majorBidi" w:cstheme="majorBidi"/>
              </w:rPr>
            </w:pPr>
          </w:p>
        </w:tc>
        <w:tc>
          <w:tcPr>
            <w:tcW w:w="2394" w:type="dxa"/>
          </w:tcPr>
          <w:p w14:paraId="43FE6D55" w14:textId="77777777" w:rsidR="00B35526" w:rsidRPr="00EF2F64" w:rsidRDefault="00B35526" w:rsidP="008B7397">
            <w:pPr>
              <w:spacing w:before="60" w:after="60"/>
              <w:rPr>
                <w:rFonts w:asciiTheme="majorBidi" w:hAnsiTheme="majorBidi" w:cstheme="majorBidi"/>
              </w:rPr>
            </w:pPr>
          </w:p>
        </w:tc>
        <w:tc>
          <w:tcPr>
            <w:tcW w:w="2466" w:type="dxa"/>
          </w:tcPr>
          <w:p w14:paraId="43FE6D56" w14:textId="77777777" w:rsidR="00B35526" w:rsidRPr="00EF2F64" w:rsidRDefault="00B35526" w:rsidP="008B7397">
            <w:pPr>
              <w:spacing w:before="60" w:after="60"/>
              <w:rPr>
                <w:rFonts w:asciiTheme="majorBidi" w:hAnsiTheme="majorBidi" w:cstheme="majorBidi"/>
              </w:rPr>
            </w:pPr>
          </w:p>
        </w:tc>
      </w:tr>
      <w:tr w:rsidR="00B35526" w:rsidRPr="00EF2F64" w14:paraId="43FE6D5C" w14:textId="77777777" w:rsidTr="008700BD">
        <w:tc>
          <w:tcPr>
            <w:tcW w:w="2017" w:type="dxa"/>
          </w:tcPr>
          <w:p w14:paraId="43FE6D58"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i = 2</w:t>
            </w:r>
          </w:p>
        </w:tc>
        <w:tc>
          <w:tcPr>
            <w:tcW w:w="2033" w:type="dxa"/>
          </w:tcPr>
          <w:p w14:paraId="43FE6D59" w14:textId="77777777" w:rsidR="00B35526" w:rsidRPr="00EF2F64" w:rsidRDefault="00B35526" w:rsidP="008B7397">
            <w:pPr>
              <w:spacing w:before="60" w:after="60"/>
              <w:rPr>
                <w:rFonts w:asciiTheme="majorBidi" w:hAnsiTheme="majorBidi" w:cstheme="majorBidi"/>
              </w:rPr>
            </w:pPr>
          </w:p>
        </w:tc>
        <w:tc>
          <w:tcPr>
            <w:tcW w:w="2394" w:type="dxa"/>
          </w:tcPr>
          <w:p w14:paraId="43FE6D5A" w14:textId="77777777" w:rsidR="00B35526" w:rsidRPr="00EF2F64" w:rsidRDefault="00B35526" w:rsidP="008B7397">
            <w:pPr>
              <w:spacing w:before="60" w:after="60"/>
              <w:rPr>
                <w:rFonts w:asciiTheme="majorBidi" w:hAnsiTheme="majorBidi" w:cstheme="majorBidi"/>
              </w:rPr>
            </w:pPr>
          </w:p>
        </w:tc>
        <w:tc>
          <w:tcPr>
            <w:tcW w:w="2466" w:type="dxa"/>
          </w:tcPr>
          <w:p w14:paraId="43FE6D5B" w14:textId="77777777" w:rsidR="00B35526" w:rsidRPr="00EF2F64" w:rsidRDefault="00B35526" w:rsidP="008B7397">
            <w:pPr>
              <w:spacing w:before="60" w:after="60"/>
              <w:rPr>
                <w:rFonts w:asciiTheme="majorBidi" w:hAnsiTheme="majorBidi" w:cstheme="majorBidi"/>
              </w:rPr>
            </w:pPr>
          </w:p>
        </w:tc>
      </w:tr>
      <w:tr w:rsidR="00B35526" w:rsidRPr="00EF2F64" w14:paraId="43FE6D61" w14:textId="77777777" w:rsidTr="008700BD">
        <w:tc>
          <w:tcPr>
            <w:tcW w:w="2017" w:type="dxa"/>
          </w:tcPr>
          <w:p w14:paraId="43FE6D5D"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i = 3</w:t>
            </w:r>
          </w:p>
        </w:tc>
        <w:tc>
          <w:tcPr>
            <w:tcW w:w="2033" w:type="dxa"/>
          </w:tcPr>
          <w:p w14:paraId="43FE6D5E" w14:textId="77777777" w:rsidR="00B35526" w:rsidRPr="00EF2F64" w:rsidRDefault="00B35526" w:rsidP="008B7397">
            <w:pPr>
              <w:spacing w:before="60" w:after="60"/>
              <w:rPr>
                <w:rFonts w:asciiTheme="majorBidi" w:hAnsiTheme="majorBidi" w:cstheme="majorBidi"/>
              </w:rPr>
            </w:pPr>
          </w:p>
        </w:tc>
        <w:tc>
          <w:tcPr>
            <w:tcW w:w="2394" w:type="dxa"/>
          </w:tcPr>
          <w:p w14:paraId="43FE6D5F" w14:textId="77777777" w:rsidR="00B35526" w:rsidRPr="00EF2F64" w:rsidRDefault="00B35526" w:rsidP="008B7397">
            <w:pPr>
              <w:spacing w:before="60" w:after="60"/>
              <w:rPr>
                <w:rFonts w:asciiTheme="majorBidi" w:hAnsiTheme="majorBidi" w:cstheme="majorBidi"/>
              </w:rPr>
            </w:pPr>
          </w:p>
        </w:tc>
        <w:tc>
          <w:tcPr>
            <w:tcW w:w="2466" w:type="dxa"/>
          </w:tcPr>
          <w:p w14:paraId="43FE6D60" w14:textId="77777777" w:rsidR="00B35526" w:rsidRPr="00EF2F64" w:rsidRDefault="00B35526" w:rsidP="008B7397">
            <w:pPr>
              <w:spacing w:before="60" w:after="60"/>
              <w:rPr>
                <w:rFonts w:asciiTheme="majorBidi" w:hAnsiTheme="majorBidi" w:cstheme="majorBidi"/>
              </w:rPr>
            </w:pPr>
          </w:p>
        </w:tc>
      </w:tr>
      <w:tr w:rsidR="00B35526" w:rsidRPr="00EF2F64" w14:paraId="43FE6D66" w14:textId="77777777" w:rsidTr="008700BD">
        <w:tc>
          <w:tcPr>
            <w:tcW w:w="2017" w:type="dxa"/>
          </w:tcPr>
          <w:p w14:paraId="43FE6D62"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i = 4</w:t>
            </w:r>
          </w:p>
        </w:tc>
        <w:tc>
          <w:tcPr>
            <w:tcW w:w="2033" w:type="dxa"/>
          </w:tcPr>
          <w:p w14:paraId="43FE6D63" w14:textId="77777777" w:rsidR="00B35526" w:rsidRPr="00EF2F64" w:rsidRDefault="00B35526" w:rsidP="008B7397">
            <w:pPr>
              <w:spacing w:before="60" w:after="60"/>
              <w:rPr>
                <w:rFonts w:asciiTheme="majorBidi" w:hAnsiTheme="majorBidi" w:cstheme="majorBidi"/>
              </w:rPr>
            </w:pPr>
          </w:p>
        </w:tc>
        <w:tc>
          <w:tcPr>
            <w:tcW w:w="2394" w:type="dxa"/>
          </w:tcPr>
          <w:p w14:paraId="43FE6D64" w14:textId="77777777" w:rsidR="00B35526" w:rsidRPr="00EF2F64" w:rsidRDefault="00B35526" w:rsidP="008B7397">
            <w:pPr>
              <w:spacing w:before="60" w:after="60"/>
              <w:rPr>
                <w:rFonts w:asciiTheme="majorBidi" w:hAnsiTheme="majorBidi" w:cstheme="majorBidi"/>
              </w:rPr>
            </w:pPr>
          </w:p>
        </w:tc>
        <w:tc>
          <w:tcPr>
            <w:tcW w:w="2466" w:type="dxa"/>
          </w:tcPr>
          <w:p w14:paraId="43FE6D65" w14:textId="77777777" w:rsidR="00B35526" w:rsidRPr="00EF2F64" w:rsidRDefault="00B35526" w:rsidP="008B7397">
            <w:pPr>
              <w:spacing w:before="60" w:after="60"/>
              <w:rPr>
                <w:rFonts w:asciiTheme="majorBidi" w:hAnsiTheme="majorBidi" w:cstheme="majorBidi"/>
              </w:rPr>
            </w:pPr>
          </w:p>
        </w:tc>
      </w:tr>
      <w:tr w:rsidR="00B35526" w:rsidRPr="00EF2F64" w14:paraId="43FE6D6B" w14:textId="77777777" w:rsidTr="008700BD">
        <w:tc>
          <w:tcPr>
            <w:tcW w:w="2017" w:type="dxa"/>
          </w:tcPr>
          <w:p w14:paraId="43FE6D67"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i = 5</w:t>
            </w:r>
          </w:p>
        </w:tc>
        <w:tc>
          <w:tcPr>
            <w:tcW w:w="2033" w:type="dxa"/>
          </w:tcPr>
          <w:p w14:paraId="43FE6D68" w14:textId="77777777" w:rsidR="00B35526" w:rsidRPr="00EF2F64" w:rsidRDefault="00B35526" w:rsidP="008B7397">
            <w:pPr>
              <w:spacing w:before="60" w:after="60"/>
              <w:rPr>
                <w:rFonts w:asciiTheme="majorBidi" w:hAnsiTheme="majorBidi" w:cstheme="majorBidi"/>
              </w:rPr>
            </w:pPr>
          </w:p>
        </w:tc>
        <w:tc>
          <w:tcPr>
            <w:tcW w:w="2394" w:type="dxa"/>
          </w:tcPr>
          <w:p w14:paraId="43FE6D69" w14:textId="77777777" w:rsidR="00B35526" w:rsidRPr="00EF2F64" w:rsidRDefault="00B35526" w:rsidP="008B7397">
            <w:pPr>
              <w:spacing w:before="60" w:after="60"/>
              <w:rPr>
                <w:rFonts w:asciiTheme="majorBidi" w:hAnsiTheme="majorBidi" w:cstheme="majorBidi"/>
              </w:rPr>
            </w:pPr>
          </w:p>
        </w:tc>
        <w:tc>
          <w:tcPr>
            <w:tcW w:w="2466" w:type="dxa"/>
          </w:tcPr>
          <w:p w14:paraId="43FE6D6A" w14:textId="77777777" w:rsidR="00B35526" w:rsidRPr="00EF2F64" w:rsidRDefault="00B35526" w:rsidP="008B7397">
            <w:pPr>
              <w:spacing w:before="60" w:after="60"/>
              <w:rPr>
                <w:rFonts w:asciiTheme="majorBidi" w:hAnsiTheme="majorBidi" w:cstheme="majorBidi"/>
              </w:rPr>
            </w:pPr>
          </w:p>
        </w:tc>
      </w:tr>
      <w:tr w:rsidR="00B35526" w:rsidRPr="00EF2F64" w14:paraId="43FE6D70" w14:textId="77777777" w:rsidTr="008700BD">
        <w:tc>
          <w:tcPr>
            <w:tcW w:w="2017" w:type="dxa"/>
          </w:tcPr>
          <w:p w14:paraId="43FE6D6C"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i = 6</w:t>
            </w:r>
          </w:p>
        </w:tc>
        <w:tc>
          <w:tcPr>
            <w:tcW w:w="2033" w:type="dxa"/>
          </w:tcPr>
          <w:p w14:paraId="43FE6D6D" w14:textId="77777777" w:rsidR="00B35526" w:rsidRPr="00EF2F64" w:rsidRDefault="00B35526" w:rsidP="008B7397">
            <w:pPr>
              <w:spacing w:before="60" w:after="60"/>
              <w:rPr>
                <w:rFonts w:asciiTheme="majorBidi" w:hAnsiTheme="majorBidi" w:cstheme="majorBidi"/>
              </w:rPr>
            </w:pPr>
          </w:p>
        </w:tc>
        <w:tc>
          <w:tcPr>
            <w:tcW w:w="2394" w:type="dxa"/>
          </w:tcPr>
          <w:p w14:paraId="43FE6D6E" w14:textId="77777777" w:rsidR="00B35526" w:rsidRPr="00EF2F64" w:rsidRDefault="00B35526" w:rsidP="008B7397">
            <w:pPr>
              <w:spacing w:before="60" w:after="60"/>
              <w:rPr>
                <w:rFonts w:asciiTheme="majorBidi" w:hAnsiTheme="majorBidi" w:cstheme="majorBidi"/>
              </w:rPr>
            </w:pPr>
          </w:p>
        </w:tc>
        <w:tc>
          <w:tcPr>
            <w:tcW w:w="2466" w:type="dxa"/>
          </w:tcPr>
          <w:p w14:paraId="43FE6D6F" w14:textId="77777777" w:rsidR="00B35526" w:rsidRPr="00EF2F64" w:rsidRDefault="00B35526" w:rsidP="008B7397">
            <w:pPr>
              <w:spacing w:before="60" w:after="60"/>
              <w:rPr>
                <w:rFonts w:asciiTheme="majorBidi" w:hAnsiTheme="majorBidi" w:cstheme="majorBidi"/>
              </w:rPr>
            </w:pPr>
          </w:p>
        </w:tc>
      </w:tr>
      <w:tr w:rsidR="00B35526" w:rsidRPr="00EF2F64" w14:paraId="43FE6D75" w14:textId="77777777" w:rsidTr="008700BD">
        <w:tc>
          <w:tcPr>
            <w:tcW w:w="2017" w:type="dxa"/>
          </w:tcPr>
          <w:p w14:paraId="43FE6D71"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i = 7</w:t>
            </w:r>
          </w:p>
        </w:tc>
        <w:tc>
          <w:tcPr>
            <w:tcW w:w="2033" w:type="dxa"/>
          </w:tcPr>
          <w:p w14:paraId="43FE6D72" w14:textId="77777777" w:rsidR="00B35526" w:rsidRPr="00EF2F64" w:rsidRDefault="00B35526" w:rsidP="008B7397">
            <w:pPr>
              <w:spacing w:before="60" w:after="60"/>
              <w:rPr>
                <w:rFonts w:asciiTheme="majorBidi" w:hAnsiTheme="majorBidi" w:cstheme="majorBidi"/>
              </w:rPr>
            </w:pPr>
          </w:p>
        </w:tc>
        <w:tc>
          <w:tcPr>
            <w:tcW w:w="2394" w:type="dxa"/>
          </w:tcPr>
          <w:p w14:paraId="43FE6D73" w14:textId="77777777" w:rsidR="00B35526" w:rsidRPr="00EF2F64" w:rsidRDefault="00B35526" w:rsidP="008B7397">
            <w:pPr>
              <w:spacing w:before="60" w:after="60"/>
              <w:rPr>
                <w:rFonts w:asciiTheme="majorBidi" w:hAnsiTheme="majorBidi" w:cstheme="majorBidi"/>
              </w:rPr>
            </w:pPr>
          </w:p>
        </w:tc>
        <w:tc>
          <w:tcPr>
            <w:tcW w:w="2466" w:type="dxa"/>
          </w:tcPr>
          <w:p w14:paraId="43FE6D74" w14:textId="77777777" w:rsidR="00B35526" w:rsidRPr="00EF2F64" w:rsidRDefault="00B35526" w:rsidP="008B7397">
            <w:pPr>
              <w:spacing w:before="60" w:after="60"/>
              <w:rPr>
                <w:rFonts w:asciiTheme="majorBidi" w:hAnsiTheme="majorBidi" w:cstheme="majorBidi"/>
              </w:rPr>
            </w:pPr>
          </w:p>
        </w:tc>
      </w:tr>
      <w:tr w:rsidR="00B35526" w:rsidRPr="00EF2F64" w14:paraId="43FE6D7A" w14:textId="77777777" w:rsidTr="008700BD">
        <w:tc>
          <w:tcPr>
            <w:tcW w:w="2017" w:type="dxa"/>
          </w:tcPr>
          <w:p w14:paraId="43FE6D76"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rPr>
              <w:t>i = 8</w:t>
            </w:r>
          </w:p>
        </w:tc>
        <w:tc>
          <w:tcPr>
            <w:tcW w:w="2033" w:type="dxa"/>
          </w:tcPr>
          <w:p w14:paraId="43FE6D77" w14:textId="77777777" w:rsidR="00B35526" w:rsidRPr="00EF2F64" w:rsidRDefault="00B35526" w:rsidP="008B7397">
            <w:pPr>
              <w:spacing w:before="60" w:after="60"/>
              <w:rPr>
                <w:rFonts w:asciiTheme="majorBidi" w:hAnsiTheme="majorBidi" w:cstheme="majorBidi"/>
              </w:rPr>
            </w:pPr>
          </w:p>
        </w:tc>
        <w:tc>
          <w:tcPr>
            <w:tcW w:w="2394" w:type="dxa"/>
          </w:tcPr>
          <w:p w14:paraId="43FE6D78" w14:textId="77777777" w:rsidR="00B35526" w:rsidRPr="00EF2F64" w:rsidRDefault="00B35526" w:rsidP="008B7397">
            <w:pPr>
              <w:spacing w:before="60" w:after="60"/>
              <w:rPr>
                <w:rFonts w:asciiTheme="majorBidi" w:hAnsiTheme="majorBidi" w:cstheme="majorBidi"/>
              </w:rPr>
            </w:pPr>
          </w:p>
        </w:tc>
        <w:tc>
          <w:tcPr>
            <w:tcW w:w="2466" w:type="dxa"/>
          </w:tcPr>
          <w:p w14:paraId="43FE6D79" w14:textId="77777777" w:rsidR="00B35526" w:rsidRPr="00EF2F64" w:rsidRDefault="00B35526" w:rsidP="008B7397">
            <w:pPr>
              <w:spacing w:before="60" w:after="60"/>
              <w:rPr>
                <w:rFonts w:asciiTheme="majorBidi" w:hAnsiTheme="majorBidi" w:cstheme="majorBidi"/>
              </w:rPr>
            </w:pPr>
          </w:p>
        </w:tc>
      </w:tr>
      <w:tr w:rsidR="00B35526" w:rsidRPr="00EF2F64" w14:paraId="43FE6D7F" w14:textId="77777777" w:rsidTr="008700BD">
        <w:tc>
          <w:tcPr>
            <w:tcW w:w="2017" w:type="dxa"/>
          </w:tcPr>
          <w:p w14:paraId="43FE6D7B" w14:textId="77777777" w:rsidR="00B35526" w:rsidRPr="00EF2F64" w:rsidRDefault="00B35526" w:rsidP="008B7397">
            <w:pPr>
              <w:spacing w:before="60" w:after="60"/>
              <w:rPr>
                <w:rFonts w:asciiTheme="majorBidi" w:hAnsiTheme="majorBidi" w:cstheme="majorBidi"/>
              </w:rPr>
            </w:pPr>
          </w:p>
        </w:tc>
        <w:tc>
          <w:tcPr>
            <w:tcW w:w="2033" w:type="dxa"/>
          </w:tcPr>
          <w:p w14:paraId="43FE6D7C" w14:textId="77777777" w:rsidR="00B35526" w:rsidRPr="00EF2F64" w:rsidRDefault="00B35526" w:rsidP="008B7397">
            <w:pPr>
              <w:spacing w:before="60" w:after="60"/>
              <w:jc w:val="center"/>
              <w:rPr>
                <w:rFonts w:asciiTheme="majorBidi" w:hAnsiTheme="majorBidi" w:cstheme="majorBidi"/>
              </w:rPr>
            </w:pPr>
            <w:r w:rsidRPr="00EF2F64">
              <w:rPr>
                <w:rFonts w:asciiTheme="majorBidi" w:hAnsiTheme="majorBidi" w:cstheme="majorBidi"/>
              </w:rPr>
              <w:sym w:font="Symbol" w:char="F053"/>
            </w:r>
            <w:r w:rsidRPr="00EF2F64">
              <w:rPr>
                <w:rFonts w:asciiTheme="majorBidi" w:hAnsiTheme="majorBidi" w:cstheme="majorBidi"/>
              </w:rPr>
              <w:t xml:space="preserve"> M</w:t>
            </w:r>
            <w:r w:rsidRPr="00EF2F64">
              <w:rPr>
                <w:rFonts w:asciiTheme="majorBidi" w:hAnsiTheme="majorBidi" w:cstheme="majorBidi"/>
                <w:vertAlign w:val="subscript"/>
              </w:rPr>
              <w:t>i</w:t>
            </w:r>
            <w:r w:rsidRPr="00EF2F64">
              <w:rPr>
                <w:rFonts w:asciiTheme="majorBidi" w:hAnsiTheme="majorBidi" w:cstheme="majorBidi"/>
              </w:rPr>
              <w:t xml:space="preserve"> =100 points</w:t>
            </w:r>
          </w:p>
        </w:tc>
        <w:tc>
          <w:tcPr>
            <w:tcW w:w="2394" w:type="dxa"/>
          </w:tcPr>
          <w:p w14:paraId="43FE6D7D" w14:textId="77777777" w:rsidR="00B35526" w:rsidRPr="00EF2F64" w:rsidRDefault="00B35526" w:rsidP="008B7397">
            <w:pPr>
              <w:spacing w:before="60" w:after="60"/>
              <w:rPr>
                <w:rFonts w:asciiTheme="majorBidi" w:hAnsiTheme="majorBidi" w:cstheme="majorBidi"/>
              </w:rPr>
            </w:pPr>
          </w:p>
        </w:tc>
        <w:tc>
          <w:tcPr>
            <w:tcW w:w="2466" w:type="dxa"/>
          </w:tcPr>
          <w:p w14:paraId="43FE6D7E" w14:textId="77777777" w:rsidR="00B35526" w:rsidRPr="00EF2F64" w:rsidRDefault="00B35526" w:rsidP="008B7397">
            <w:pPr>
              <w:spacing w:before="60" w:after="60"/>
              <w:rPr>
                <w:rFonts w:asciiTheme="majorBidi" w:hAnsiTheme="majorBidi" w:cstheme="majorBidi"/>
              </w:rPr>
            </w:pPr>
            <w:r w:rsidRPr="00EF2F64">
              <w:rPr>
                <w:rFonts w:asciiTheme="majorBidi" w:hAnsiTheme="majorBidi" w:cstheme="majorBidi"/>
                <w:position w:val="-28"/>
              </w:rPr>
              <w:object w:dxaOrig="1440" w:dyaOrig="680" w14:anchorId="43FE7405">
                <v:shape id="_x0000_i1026" type="#_x0000_t75" style="width:1in;height:33.6pt" o:ole="">
                  <v:imagedata r:id="rId35" o:title=""/>
                </v:shape>
                <o:OLEObject Type="Embed" ProgID="Equation.3" ShapeID="_x0000_i1026" DrawAspect="Content" ObjectID="_1572851447" r:id="rId36"/>
              </w:object>
            </w:r>
          </w:p>
        </w:tc>
      </w:tr>
    </w:tbl>
    <w:p w14:paraId="43FE6D80" w14:textId="77777777" w:rsidR="00B35526" w:rsidRPr="00EF2F64" w:rsidRDefault="00B35526" w:rsidP="008B7397">
      <w:pPr>
        <w:tabs>
          <w:tab w:val="left" w:pos="540"/>
          <w:tab w:val="left" w:pos="900"/>
        </w:tabs>
        <w:spacing w:before="240" w:after="240"/>
        <w:ind w:left="540"/>
        <w:rPr>
          <w:rFonts w:asciiTheme="majorBidi" w:hAnsiTheme="majorBidi" w:cstheme="majorBidi"/>
        </w:rPr>
      </w:pPr>
      <w:r w:rsidRPr="00EF2F64">
        <w:rPr>
          <w:rFonts w:asciiTheme="majorBidi" w:hAnsiTheme="majorBidi" w:cstheme="majorBidi"/>
        </w:rPr>
        <w:t>n</w:t>
      </w:r>
      <w:r w:rsidRPr="00EF2F64">
        <w:rPr>
          <w:rFonts w:asciiTheme="majorBidi" w:hAnsiTheme="majorBidi" w:cstheme="majorBidi"/>
        </w:rPr>
        <w:tab/>
        <w:t>=</w:t>
      </w:r>
      <w:r w:rsidRPr="00EF2F64">
        <w:rPr>
          <w:rFonts w:asciiTheme="majorBidi" w:hAnsiTheme="majorBidi" w:cstheme="majorBidi"/>
        </w:rPr>
        <w:tab/>
        <w:t>nombre de critères ou de facteurs</w:t>
      </w:r>
    </w:p>
    <w:p w14:paraId="43FE6D81" w14:textId="77777777" w:rsidR="00B35526" w:rsidRPr="00EF2F64" w:rsidRDefault="00B35526" w:rsidP="008B7397">
      <w:pPr>
        <w:tabs>
          <w:tab w:val="left" w:pos="540"/>
          <w:tab w:val="left" w:pos="900"/>
        </w:tabs>
        <w:spacing w:before="240" w:after="240"/>
        <w:ind w:left="540"/>
        <w:rPr>
          <w:rFonts w:asciiTheme="majorBidi" w:hAnsiTheme="majorBidi" w:cstheme="majorBidi"/>
        </w:rPr>
      </w:pPr>
      <w:r w:rsidRPr="00EF2F64">
        <w:rPr>
          <w:rFonts w:asciiTheme="majorBidi" w:hAnsiTheme="majorBidi" w:cstheme="majorBidi"/>
        </w:rPr>
        <w:t>M</w:t>
      </w:r>
      <w:r w:rsidRPr="00EF2F64">
        <w:rPr>
          <w:rFonts w:asciiTheme="majorBidi" w:hAnsiTheme="majorBidi" w:cstheme="majorBidi"/>
          <w:vertAlign w:val="subscript"/>
        </w:rPr>
        <w:t>i</w:t>
      </w:r>
      <w:r w:rsidRPr="00EF2F64">
        <w:rPr>
          <w:rFonts w:asciiTheme="majorBidi" w:hAnsiTheme="majorBidi" w:cstheme="majorBidi"/>
          <w:vertAlign w:val="subscript"/>
        </w:rPr>
        <w:tab/>
      </w:r>
      <w:r w:rsidRPr="00EF2F64">
        <w:rPr>
          <w:rFonts w:asciiTheme="majorBidi" w:hAnsiTheme="majorBidi" w:cstheme="majorBidi"/>
        </w:rPr>
        <w:t>=</w:t>
      </w:r>
      <w:r w:rsidRPr="00EF2F64">
        <w:rPr>
          <w:rFonts w:asciiTheme="majorBidi" w:hAnsiTheme="majorBidi" w:cstheme="majorBidi"/>
        </w:rPr>
        <w:tab/>
        <w:t>Nombre de points maximum pour chaque critère ou facteur</w:t>
      </w:r>
    </w:p>
    <w:p w14:paraId="43FE6D82" w14:textId="77777777" w:rsidR="00B35526" w:rsidRPr="00EF2F64" w:rsidRDefault="00B35526" w:rsidP="008B7397">
      <w:pPr>
        <w:tabs>
          <w:tab w:val="left" w:pos="540"/>
          <w:tab w:val="left" w:pos="900"/>
        </w:tabs>
        <w:spacing w:before="240" w:after="240"/>
        <w:ind w:left="540"/>
        <w:rPr>
          <w:rFonts w:asciiTheme="majorBidi" w:hAnsiTheme="majorBidi" w:cstheme="majorBidi"/>
        </w:rPr>
      </w:pPr>
      <w:r w:rsidRPr="00EF2F64">
        <w:rPr>
          <w:rFonts w:asciiTheme="majorBidi" w:hAnsiTheme="majorBidi" w:cstheme="majorBidi"/>
        </w:rPr>
        <w:t>N</w:t>
      </w:r>
      <w:r w:rsidRPr="00EF2F64">
        <w:rPr>
          <w:rFonts w:asciiTheme="majorBidi" w:hAnsiTheme="majorBidi" w:cstheme="majorBidi"/>
          <w:vertAlign w:val="subscript"/>
        </w:rPr>
        <w:t>i</w:t>
      </w:r>
      <w:r w:rsidRPr="00EF2F64">
        <w:rPr>
          <w:rFonts w:asciiTheme="majorBidi" w:hAnsiTheme="majorBidi" w:cstheme="majorBidi"/>
        </w:rPr>
        <w:tab/>
        <w:t>=</w:t>
      </w:r>
      <w:r w:rsidRPr="00EF2F64">
        <w:rPr>
          <w:rFonts w:asciiTheme="majorBidi" w:hAnsiTheme="majorBidi" w:cstheme="majorBidi"/>
        </w:rPr>
        <w:tab/>
        <w:t>Note pour chaque critère ou facteur</w:t>
      </w:r>
    </w:p>
    <w:p w14:paraId="43FE6D83" w14:textId="77777777" w:rsidR="00B35526" w:rsidRPr="00EF2F64" w:rsidRDefault="00B35526" w:rsidP="008B7397">
      <w:pPr>
        <w:spacing w:before="240" w:after="240"/>
        <w:ind w:left="540"/>
        <w:jc w:val="both"/>
        <w:rPr>
          <w:rFonts w:asciiTheme="majorBidi" w:hAnsiTheme="majorBidi" w:cstheme="majorBidi"/>
          <w:bCs/>
        </w:rPr>
      </w:pPr>
      <w:r w:rsidRPr="00EF2F64">
        <w:rPr>
          <w:rFonts w:asciiTheme="majorBidi" w:hAnsiTheme="majorBidi" w:cstheme="majorBidi"/>
          <w:bCs/>
        </w:rPr>
        <w:t xml:space="preserve">Afin de passer avec succès l’étape de l’évaluation technique, et par conséquent d’être jugé conforme sur le plan technique, chaque titre de manuel dans une offre donnée doit obtenir le score minimum de 65 points. </w:t>
      </w:r>
    </w:p>
    <w:p w14:paraId="43FE6D84" w14:textId="77777777" w:rsidR="00B35526" w:rsidRPr="00EF2F64" w:rsidRDefault="00B35526" w:rsidP="008B7397">
      <w:pPr>
        <w:keepNext/>
        <w:spacing w:after="120"/>
        <w:ind w:left="14"/>
        <w:rPr>
          <w:rFonts w:asciiTheme="majorBidi" w:hAnsiTheme="majorBidi" w:cstheme="majorBidi"/>
          <w:bCs/>
          <w:i/>
          <w:iCs/>
        </w:rPr>
      </w:pPr>
      <w:r w:rsidRPr="00EF2F64">
        <w:rPr>
          <w:rFonts w:asciiTheme="majorBidi" w:hAnsiTheme="majorBidi" w:cstheme="majorBidi"/>
          <w:bCs/>
          <w:i/>
          <w:iCs/>
          <w:u w:val="single"/>
        </w:rPr>
        <w:t>Note</w:t>
      </w:r>
      <w:r w:rsidR="00A96AED" w:rsidRPr="00EF2F64">
        <w:rPr>
          <w:rFonts w:asciiTheme="majorBidi" w:hAnsiTheme="majorBidi" w:cstheme="majorBidi"/>
          <w:bCs/>
          <w:i/>
          <w:iCs/>
          <w:u w:val="single"/>
        </w:rPr>
        <w:t> :</w:t>
      </w:r>
    </w:p>
    <w:p w14:paraId="43FE6D85" w14:textId="77777777" w:rsidR="00B35526" w:rsidRPr="00EF2F64" w:rsidRDefault="00B35526" w:rsidP="008B7397">
      <w:pPr>
        <w:spacing w:after="240"/>
        <w:ind w:left="14"/>
        <w:jc w:val="both"/>
        <w:rPr>
          <w:rFonts w:asciiTheme="majorBidi" w:hAnsiTheme="majorBidi" w:cstheme="majorBidi"/>
          <w:bCs/>
        </w:rPr>
      </w:pPr>
      <w:r w:rsidRPr="00EF2F64">
        <w:rPr>
          <w:rFonts w:asciiTheme="majorBidi" w:hAnsiTheme="majorBidi" w:cstheme="majorBidi"/>
          <w:bCs/>
        </w:rPr>
        <w:t>Chaque titre ayant passé avec succès l’étape d’évaluation technique sera évalué sur la base d’une évaluation combinée de la qualité et du coût.</w:t>
      </w:r>
      <w:r w:rsidR="00A96AED" w:rsidRPr="00EF2F64">
        <w:rPr>
          <w:rFonts w:asciiTheme="majorBidi" w:hAnsiTheme="majorBidi" w:cstheme="majorBidi"/>
          <w:bCs/>
        </w:rPr>
        <w:t xml:space="preserve"> </w:t>
      </w:r>
      <w:r w:rsidRPr="00EF2F64">
        <w:rPr>
          <w:rFonts w:asciiTheme="majorBidi" w:hAnsiTheme="majorBidi" w:cstheme="majorBidi"/>
          <w:bCs/>
        </w:rPr>
        <w:t xml:space="preserve">Dans le cas de l’Option </w:t>
      </w:r>
      <w:r w:rsidR="0035553A" w:rsidRPr="00EF2F64">
        <w:rPr>
          <w:rFonts w:asciiTheme="majorBidi" w:hAnsiTheme="majorBidi" w:cstheme="majorBidi"/>
          <w:bCs/>
        </w:rPr>
        <w:t>« </w:t>
      </w:r>
      <w:r w:rsidRPr="00EF2F64">
        <w:rPr>
          <w:rFonts w:asciiTheme="majorBidi" w:hAnsiTheme="majorBidi" w:cstheme="majorBidi"/>
          <w:bCs/>
        </w:rPr>
        <w:t>Livre unique</w:t>
      </w:r>
      <w:r w:rsidR="0035553A" w:rsidRPr="00EF2F64">
        <w:rPr>
          <w:rFonts w:asciiTheme="majorBidi" w:hAnsiTheme="majorBidi" w:cstheme="majorBidi"/>
          <w:bCs/>
        </w:rPr>
        <w:t> »</w:t>
      </w:r>
      <w:r w:rsidRPr="00EF2F64">
        <w:rPr>
          <w:rFonts w:asciiTheme="majorBidi" w:hAnsiTheme="majorBidi" w:cstheme="majorBidi"/>
          <w:bCs/>
        </w:rPr>
        <w:t>, le titre ayant obtenu le score le plus élevé sera considéré pour l’attribution d’un marché par</w:t>
      </w:r>
      <w:r w:rsidR="0095260B" w:rsidRPr="00EF2F64">
        <w:rPr>
          <w:rFonts w:asciiTheme="majorBidi" w:hAnsiTheme="majorBidi" w:cstheme="majorBidi"/>
          <w:bCs/>
        </w:rPr>
        <w:t xml:space="preserve"> l’Acheteur</w:t>
      </w:r>
      <w:r w:rsidRPr="00EF2F64">
        <w:rPr>
          <w:rFonts w:asciiTheme="majorBidi" w:hAnsiTheme="majorBidi" w:cstheme="majorBidi"/>
          <w:bCs/>
        </w:rPr>
        <w:t>, sous réserves des dispositions du CCAG et du CCAP.</w:t>
      </w:r>
      <w:r w:rsidR="00A96AED" w:rsidRPr="00EF2F64">
        <w:rPr>
          <w:rFonts w:asciiTheme="majorBidi" w:hAnsiTheme="majorBidi" w:cstheme="majorBidi"/>
          <w:bCs/>
        </w:rPr>
        <w:t xml:space="preserve"> </w:t>
      </w:r>
      <w:r w:rsidRPr="00EF2F64">
        <w:rPr>
          <w:rFonts w:asciiTheme="majorBidi" w:hAnsiTheme="majorBidi" w:cstheme="majorBidi"/>
          <w:bCs/>
        </w:rPr>
        <w:t xml:space="preserve">Dans le cas de l’Option </w:t>
      </w:r>
      <w:r w:rsidR="0035553A" w:rsidRPr="00EF2F64">
        <w:rPr>
          <w:rFonts w:asciiTheme="majorBidi" w:hAnsiTheme="majorBidi" w:cstheme="majorBidi"/>
          <w:bCs/>
        </w:rPr>
        <w:t>« </w:t>
      </w:r>
      <w:r w:rsidRPr="00EF2F64">
        <w:rPr>
          <w:rFonts w:asciiTheme="majorBidi" w:hAnsiTheme="majorBidi" w:cstheme="majorBidi"/>
          <w:bCs/>
        </w:rPr>
        <w:t>Livres multiples</w:t>
      </w:r>
      <w:r w:rsidR="0035553A" w:rsidRPr="00EF2F64">
        <w:rPr>
          <w:rFonts w:asciiTheme="majorBidi" w:hAnsiTheme="majorBidi" w:cstheme="majorBidi"/>
          <w:bCs/>
        </w:rPr>
        <w:t> »</w:t>
      </w:r>
      <w:r w:rsidRPr="00EF2F64">
        <w:rPr>
          <w:rFonts w:asciiTheme="majorBidi" w:hAnsiTheme="majorBidi" w:cstheme="majorBidi"/>
          <w:bCs/>
        </w:rPr>
        <w:t>, les titres ayant obtenu les scores les plus élevés seront considérés acceptables jusqu’au point où le nombre de livres prévus aura été atteint.</w:t>
      </w:r>
    </w:p>
    <w:p w14:paraId="43FE6D86" w14:textId="77777777" w:rsidR="00B75A4C" w:rsidRPr="00EF2F64" w:rsidRDefault="00B35526" w:rsidP="00D14D4D">
      <w:pPr>
        <w:pStyle w:val="SectionIIIHeading1"/>
        <w:spacing w:before="240"/>
        <w:rPr>
          <w:sz w:val="32"/>
          <w:szCs w:val="32"/>
          <w:lang w:val="fr-FR"/>
        </w:rPr>
      </w:pPr>
      <w:bookmarkStart w:id="295" w:name="_Toc475260387"/>
      <w:bookmarkStart w:id="296" w:name="_Toc487043651"/>
      <w:r w:rsidRPr="00EF2F64">
        <w:rPr>
          <w:sz w:val="32"/>
          <w:szCs w:val="32"/>
          <w:lang w:val="fr-FR"/>
        </w:rPr>
        <w:t>3</w:t>
      </w:r>
      <w:r w:rsidR="00BD2682" w:rsidRPr="00EF2F64">
        <w:rPr>
          <w:sz w:val="32"/>
          <w:szCs w:val="32"/>
          <w:lang w:val="fr-FR"/>
        </w:rPr>
        <w:t xml:space="preserve">. </w:t>
      </w:r>
      <w:r w:rsidR="0001505E" w:rsidRPr="00EF2F64">
        <w:rPr>
          <w:sz w:val="32"/>
          <w:szCs w:val="32"/>
          <w:lang w:val="fr-FR"/>
        </w:rPr>
        <w:t xml:space="preserve">Évaluation de marchés </w:t>
      </w:r>
      <w:r w:rsidR="00D526F8" w:rsidRPr="00EF2F64">
        <w:rPr>
          <w:sz w:val="32"/>
          <w:szCs w:val="32"/>
          <w:lang w:val="fr-FR"/>
        </w:rPr>
        <w:t>de plusieurs lots</w:t>
      </w:r>
      <w:r w:rsidR="00A96AED" w:rsidRPr="00EF2F64">
        <w:rPr>
          <w:sz w:val="32"/>
          <w:szCs w:val="32"/>
          <w:lang w:val="fr-FR"/>
        </w:rPr>
        <w:t xml:space="preserve"> </w:t>
      </w:r>
      <w:r w:rsidR="005C5265" w:rsidRPr="00EF2F64">
        <w:rPr>
          <w:sz w:val="32"/>
          <w:szCs w:val="32"/>
          <w:lang w:val="fr-FR"/>
        </w:rPr>
        <w:t>(IS 3</w:t>
      </w:r>
      <w:r w:rsidR="00B75A4C" w:rsidRPr="00EF2F64">
        <w:rPr>
          <w:sz w:val="32"/>
          <w:szCs w:val="32"/>
          <w:lang w:val="fr-FR"/>
        </w:rPr>
        <w:t>4</w:t>
      </w:r>
      <w:r w:rsidR="005C5265" w:rsidRPr="00EF2F64">
        <w:rPr>
          <w:sz w:val="32"/>
          <w:szCs w:val="32"/>
          <w:lang w:val="fr-FR"/>
        </w:rPr>
        <w:t>.</w:t>
      </w:r>
      <w:r w:rsidR="00B75A4C" w:rsidRPr="00EF2F64">
        <w:rPr>
          <w:sz w:val="32"/>
          <w:szCs w:val="32"/>
          <w:lang w:val="fr-FR"/>
        </w:rPr>
        <w:t>4</w:t>
      </w:r>
      <w:r w:rsidR="00BD2682" w:rsidRPr="00EF2F64">
        <w:rPr>
          <w:sz w:val="32"/>
          <w:szCs w:val="32"/>
          <w:lang w:val="fr-FR"/>
        </w:rPr>
        <w:t>)</w:t>
      </w:r>
      <w:bookmarkEnd w:id="295"/>
      <w:bookmarkEnd w:id="296"/>
      <w:r w:rsidR="00D753F4" w:rsidRPr="00EF2F64">
        <w:rPr>
          <w:sz w:val="32"/>
          <w:szCs w:val="32"/>
          <w:lang w:val="fr-FR"/>
        </w:rPr>
        <w:t xml:space="preserve"> </w:t>
      </w:r>
    </w:p>
    <w:p w14:paraId="43FE6D87" w14:textId="77777777" w:rsidR="00F829A8" w:rsidRPr="00EF2F64" w:rsidRDefault="00F829A8" w:rsidP="00D14D4D">
      <w:pPr>
        <w:spacing w:before="240" w:after="240"/>
        <w:jc w:val="both"/>
        <w:rPr>
          <w:rFonts w:asciiTheme="majorBidi" w:hAnsiTheme="majorBidi" w:cstheme="majorBidi"/>
        </w:rPr>
      </w:pPr>
      <w:r w:rsidRPr="00EF2F64">
        <w:rPr>
          <w:rFonts w:asciiTheme="majorBidi" w:hAnsiTheme="majorBidi" w:cstheme="majorBidi"/>
        </w:rPr>
        <w:t xml:space="preserve">Si conformément à l’article 1.1 des IS, les offres sont invitées pour des lots individuels ou toute combinaison de lots, le marché sera attribué au(x) soumissionnaire(s) ayant remis une (des) offre(s) conforme(s) pour l’essentiel et évaluée(s) au coût le moins élevé pour l’Acheteur pour l’ensemble des lots combinés, après avoir pris en compte toutes les combinaisons possibles, sous réserve que le (les) soumissionnaire(s) retenu(s) satisfasse(nt) aux conditions de qualification (conformément à cette Section III, IS 37, Vérification des qualifications). </w:t>
      </w:r>
    </w:p>
    <w:p w14:paraId="43FE6D88" w14:textId="77777777" w:rsidR="00F829A8" w:rsidRPr="00EF2F64" w:rsidRDefault="00F829A8" w:rsidP="00D14D4D">
      <w:pPr>
        <w:spacing w:before="240" w:after="240"/>
        <w:jc w:val="both"/>
        <w:rPr>
          <w:rFonts w:asciiTheme="majorBidi" w:hAnsiTheme="majorBidi" w:cstheme="majorBidi"/>
          <w:bCs/>
        </w:rPr>
      </w:pPr>
      <w:r w:rsidRPr="00EF2F64">
        <w:rPr>
          <w:rFonts w:asciiTheme="majorBidi" w:hAnsiTheme="majorBidi" w:cstheme="majorBidi"/>
          <w:bCs/>
        </w:rPr>
        <w:t>Pour déterminer le(les) soumissionnaire(s) présentant le moindre coût évalué de l’ensemble des lots combinés pour l’Acheteur, l’Acheteur devra procéder selon les étapes ci-après</w:t>
      </w:r>
      <w:r w:rsidR="00A96AED" w:rsidRPr="00EF2F64">
        <w:rPr>
          <w:rFonts w:asciiTheme="majorBidi" w:hAnsiTheme="majorBidi" w:cstheme="majorBidi"/>
          <w:bCs/>
        </w:rPr>
        <w:t xml:space="preserve"> :</w:t>
      </w:r>
    </w:p>
    <w:p w14:paraId="43FE6D89" w14:textId="77777777" w:rsidR="00F829A8" w:rsidRPr="00EF2F64" w:rsidRDefault="00F829A8" w:rsidP="00D14D4D">
      <w:pPr>
        <w:numPr>
          <w:ilvl w:val="0"/>
          <w:numId w:val="82"/>
        </w:numPr>
        <w:tabs>
          <w:tab w:val="clear" w:pos="780"/>
        </w:tabs>
        <w:spacing w:before="240" w:after="240"/>
        <w:ind w:left="1134" w:hanging="540"/>
        <w:jc w:val="both"/>
        <w:rPr>
          <w:rFonts w:asciiTheme="majorBidi" w:hAnsiTheme="majorBidi" w:cstheme="majorBidi"/>
          <w:bCs/>
        </w:rPr>
      </w:pPr>
      <w:r w:rsidRPr="00EF2F64">
        <w:rPr>
          <w:rFonts w:asciiTheme="majorBidi" w:hAnsiTheme="majorBidi" w:cstheme="majorBidi"/>
          <w:bCs/>
        </w:rPr>
        <w:t>Evaluer les offres pour chacun des lots individuels afin d’identifier les offres conformes pour l’essentiel et les coûts évalués correspondants</w:t>
      </w:r>
      <w:r w:rsidR="00A96AED" w:rsidRPr="00EF2F64">
        <w:rPr>
          <w:rFonts w:asciiTheme="majorBidi" w:hAnsiTheme="majorBidi" w:cstheme="majorBidi"/>
          <w:bCs/>
        </w:rPr>
        <w:t> ;</w:t>
      </w:r>
    </w:p>
    <w:p w14:paraId="43FE6D8A" w14:textId="77777777" w:rsidR="00F829A8" w:rsidRPr="00EF2F64" w:rsidRDefault="00F829A8" w:rsidP="00D14D4D">
      <w:pPr>
        <w:numPr>
          <w:ilvl w:val="0"/>
          <w:numId w:val="82"/>
        </w:numPr>
        <w:tabs>
          <w:tab w:val="clear" w:pos="780"/>
        </w:tabs>
        <w:spacing w:before="240" w:after="240"/>
        <w:ind w:left="1134" w:hanging="540"/>
        <w:jc w:val="both"/>
        <w:rPr>
          <w:rFonts w:asciiTheme="majorBidi" w:hAnsiTheme="majorBidi" w:cstheme="majorBidi"/>
          <w:bCs/>
        </w:rPr>
      </w:pPr>
      <w:r w:rsidRPr="00EF2F64">
        <w:rPr>
          <w:rFonts w:asciiTheme="majorBidi" w:hAnsiTheme="majorBidi" w:cstheme="majorBidi"/>
          <w:bCs/>
        </w:rPr>
        <w:t>Pour chacun des lots, classer les offres conformes pour l’essentiel en commençant par le coût évalué le plus bas pour le lot</w:t>
      </w:r>
      <w:r w:rsidR="00A96AED" w:rsidRPr="00EF2F64">
        <w:rPr>
          <w:rFonts w:asciiTheme="majorBidi" w:hAnsiTheme="majorBidi" w:cstheme="majorBidi"/>
          <w:bCs/>
        </w:rPr>
        <w:t> ;</w:t>
      </w:r>
    </w:p>
    <w:p w14:paraId="43FE6D8B" w14:textId="77777777" w:rsidR="00F829A8" w:rsidRPr="00EF2F64" w:rsidRDefault="00F829A8" w:rsidP="00D14D4D">
      <w:pPr>
        <w:numPr>
          <w:ilvl w:val="0"/>
          <w:numId w:val="82"/>
        </w:numPr>
        <w:tabs>
          <w:tab w:val="clear" w:pos="780"/>
        </w:tabs>
        <w:spacing w:before="240" w:after="240"/>
        <w:ind w:left="1134" w:hanging="540"/>
        <w:jc w:val="both"/>
        <w:rPr>
          <w:rFonts w:asciiTheme="majorBidi" w:hAnsiTheme="majorBidi" w:cstheme="majorBidi"/>
          <w:bCs/>
        </w:rPr>
      </w:pPr>
      <w:r w:rsidRPr="00EF2F64">
        <w:rPr>
          <w:rFonts w:asciiTheme="majorBidi" w:hAnsiTheme="majorBidi" w:cstheme="majorBidi"/>
          <w:bCs/>
        </w:rPr>
        <w:t>Appliquer au coût évalué mentionnés en b) ci-avant, tout rabais proposé par le Soumissionnaire en cas d’attribution de contrats multiples en tenant compte de la méthode d’application du rabais indiquée par ledit soumissionnaire, et</w:t>
      </w:r>
    </w:p>
    <w:p w14:paraId="43FE6D8C" w14:textId="77777777" w:rsidR="00BD2682" w:rsidRPr="00EF2F64" w:rsidRDefault="00F829A8" w:rsidP="00D14D4D">
      <w:pPr>
        <w:numPr>
          <w:ilvl w:val="0"/>
          <w:numId w:val="82"/>
        </w:numPr>
        <w:tabs>
          <w:tab w:val="clear" w:pos="780"/>
        </w:tabs>
        <w:spacing w:before="240" w:after="240"/>
        <w:ind w:left="1134" w:hanging="540"/>
        <w:jc w:val="both"/>
        <w:rPr>
          <w:rFonts w:asciiTheme="majorBidi" w:hAnsiTheme="majorBidi" w:cstheme="majorBidi"/>
          <w:bCs/>
        </w:rPr>
      </w:pPr>
      <w:r w:rsidRPr="00EF2F64">
        <w:rPr>
          <w:rFonts w:asciiTheme="majorBidi" w:hAnsiTheme="majorBidi" w:cstheme="majorBidi"/>
          <w:bCs/>
        </w:rPr>
        <w:t xml:space="preserve">Déterminer les attributions de marchés sur la base de la combinaison de lots qui conduit au coût total évalué le moindre pour l’Acheteur. </w:t>
      </w:r>
    </w:p>
    <w:p w14:paraId="43FE6D8D" w14:textId="77777777" w:rsidR="00B2476E" w:rsidRPr="00EF2F64" w:rsidRDefault="00B2476E" w:rsidP="00D14D4D">
      <w:pPr>
        <w:pStyle w:val="SectionIIIHeading1"/>
        <w:spacing w:before="240"/>
        <w:rPr>
          <w:sz w:val="32"/>
          <w:szCs w:val="32"/>
          <w:lang w:val="fr-FR"/>
        </w:rPr>
      </w:pPr>
      <w:bookmarkStart w:id="297" w:name="_Toc475260388"/>
      <w:bookmarkStart w:id="298" w:name="_Toc487043652"/>
      <w:r w:rsidRPr="00EF2F64">
        <w:rPr>
          <w:sz w:val="32"/>
          <w:szCs w:val="32"/>
          <w:lang w:val="fr-FR"/>
        </w:rPr>
        <w:t>4. Offres Variantes (</w:t>
      </w:r>
      <w:r w:rsidR="00BC584F" w:rsidRPr="00EF2F64">
        <w:rPr>
          <w:sz w:val="32"/>
          <w:szCs w:val="32"/>
          <w:lang w:val="fr-FR"/>
        </w:rPr>
        <w:t>article</w:t>
      </w:r>
      <w:r w:rsidRPr="00EF2F64">
        <w:rPr>
          <w:sz w:val="32"/>
          <w:szCs w:val="32"/>
          <w:lang w:val="fr-FR"/>
        </w:rPr>
        <w:t xml:space="preserve"> 13.1 des IS)</w:t>
      </w:r>
      <w:bookmarkEnd w:id="297"/>
      <w:bookmarkEnd w:id="298"/>
    </w:p>
    <w:p w14:paraId="43FE6D8E" w14:textId="77777777" w:rsidR="00B2476E" w:rsidRPr="00EF2F64" w:rsidRDefault="00B2476E" w:rsidP="00D14D4D">
      <w:pPr>
        <w:tabs>
          <w:tab w:val="left" w:pos="-1440"/>
          <w:tab w:val="left" w:pos="-720"/>
          <w:tab w:val="left" w:pos="0"/>
          <w:tab w:val="left" w:pos="1440"/>
          <w:tab w:val="left" w:pos="2160"/>
          <w:tab w:val="left" w:pos="4680"/>
          <w:tab w:val="center" w:pos="7380"/>
        </w:tabs>
        <w:spacing w:before="240" w:after="240"/>
        <w:jc w:val="both"/>
        <w:rPr>
          <w:rFonts w:asciiTheme="majorBidi" w:hAnsiTheme="majorBidi" w:cstheme="majorBidi"/>
          <w:i/>
        </w:rPr>
      </w:pPr>
      <w:r w:rsidRPr="00EF2F64">
        <w:rPr>
          <w:rFonts w:asciiTheme="majorBidi" w:hAnsiTheme="majorBidi" w:cstheme="majorBidi"/>
          <w:i/>
        </w:rPr>
        <w:t>L ‘Acheteur évaluera les variantes comme suit, si leur prise en compte est prévue aux DPAO – 13.1</w:t>
      </w:r>
      <w:r w:rsidR="00A96AED" w:rsidRPr="00EF2F64">
        <w:rPr>
          <w:rFonts w:asciiTheme="majorBidi" w:hAnsiTheme="majorBidi" w:cstheme="majorBidi"/>
          <w:i/>
        </w:rPr>
        <w:t xml:space="preserve"> :</w:t>
      </w:r>
    </w:p>
    <w:p w14:paraId="43FE6D8F" w14:textId="77777777" w:rsidR="00B2476E" w:rsidRPr="00EF2F64" w:rsidRDefault="00B2476E" w:rsidP="00D14D4D">
      <w:pPr>
        <w:tabs>
          <w:tab w:val="left" w:pos="-1440"/>
          <w:tab w:val="left" w:pos="-720"/>
          <w:tab w:val="left" w:pos="0"/>
          <w:tab w:val="left" w:pos="1440"/>
          <w:tab w:val="left" w:pos="2160"/>
          <w:tab w:val="left" w:pos="4680"/>
          <w:tab w:val="center" w:pos="7380"/>
        </w:tabs>
        <w:spacing w:before="240" w:after="240"/>
        <w:jc w:val="both"/>
        <w:rPr>
          <w:rFonts w:asciiTheme="majorBidi" w:hAnsiTheme="majorBidi" w:cstheme="majorBidi"/>
          <w:i/>
        </w:rPr>
      </w:pPr>
      <w:r w:rsidRPr="00EF2F64">
        <w:rPr>
          <w:rFonts w:asciiTheme="majorBidi" w:hAnsiTheme="majorBidi" w:cstheme="majorBidi"/>
          <w:i/>
        </w:rPr>
        <w:t>[insérer l’option applicable, le cas échéant]</w:t>
      </w:r>
    </w:p>
    <w:p w14:paraId="43FE6D90" w14:textId="77777777" w:rsidR="00B2476E" w:rsidRPr="00EF2F64" w:rsidRDefault="0035553A" w:rsidP="00D14D4D">
      <w:pPr>
        <w:tabs>
          <w:tab w:val="left" w:pos="-1440"/>
          <w:tab w:val="left" w:pos="-720"/>
          <w:tab w:val="left" w:pos="0"/>
          <w:tab w:val="left" w:pos="1440"/>
          <w:tab w:val="left" w:pos="2160"/>
          <w:tab w:val="left" w:pos="4680"/>
          <w:tab w:val="center" w:pos="7380"/>
        </w:tabs>
        <w:spacing w:before="240" w:after="240"/>
        <w:jc w:val="both"/>
        <w:rPr>
          <w:rFonts w:asciiTheme="majorBidi" w:hAnsiTheme="majorBidi" w:cstheme="majorBidi"/>
          <w:szCs w:val="24"/>
        </w:rPr>
      </w:pPr>
      <w:r w:rsidRPr="00EF2F64">
        <w:rPr>
          <w:rFonts w:asciiTheme="majorBidi" w:hAnsiTheme="majorBidi" w:cstheme="majorBidi"/>
          <w:szCs w:val="24"/>
        </w:rPr>
        <w:t>« </w:t>
      </w:r>
      <w:r w:rsidR="00B2476E" w:rsidRPr="00EF2F64">
        <w:rPr>
          <w:rFonts w:asciiTheme="majorBidi" w:hAnsiTheme="majorBidi" w:cstheme="majorBidi"/>
          <w:szCs w:val="24"/>
        </w:rPr>
        <w:t xml:space="preserve">Le Soumissionnaire pourra soumettre une offre variante seulement s’il a remis une offre conforme au dossier d’appel d’offres (offre de base). L’Acheteur prendra en considération seulement les offres variantes éventuellement présentées par le Soumissionnaire dont l’offre de base a été évaluée la </w:t>
      </w:r>
      <w:r w:rsidR="00A11DDB" w:rsidRPr="00EF2F64">
        <w:rPr>
          <w:rFonts w:asciiTheme="majorBidi" w:hAnsiTheme="majorBidi" w:cstheme="majorBidi"/>
          <w:szCs w:val="24"/>
        </w:rPr>
        <w:t>plus avantageus</w:t>
      </w:r>
      <w:r w:rsidR="00B2476E" w:rsidRPr="00EF2F64">
        <w:rPr>
          <w:rFonts w:asciiTheme="majorBidi" w:hAnsiTheme="majorBidi" w:cstheme="majorBidi"/>
          <w:szCs w:val="24"/>
        </w:rPr>
        <w:t>e.</w:t>
      </w:r>
      <w:r w:rsidRPr="00EF2F64">
        <w:rPr>
          <w:rFonts w:asciiTheme="majorBidi" w:hAnsiTheme="majorBidi" w:cstheme="majorBidi"/>
          <w:szCs w:val="24"/>
        </w:rPr>
        <w:t> »</w:t>
      </w:r>
    </w:p>
    <w:p w14:paraId="43FE6D91" w14:textId="77777777" w:rsidR="00B2476E" w:rsidRPr="00EF2F64" w:rsidRDefault="00B2476E" w:rsidP="00D14D4D">
      <w:pPr>
        <w:tabs>
          <w:tab w:val="left" w:pos="-1440"/>
          <w:tab w:val="left" w:pos="-720"/>
          <w:tab w:val="left" w:pos="0"/>
          <w:tab w:val="left" w:pos="1440"/>
          <w:tab w:val="left" w:pos="2160"/>
          <w:tab w:val="left" w:pos="4680"/>
          <w:tab w:val="center" w:pos="7380"/>
        </w:tabs>
        <w:spacing w:before="240" w:after="240"/>
        <w:jc w:val="both"/>
        <w:rPr>
          <w:rFonts w:asciiTheme="majorBidi" w:hAnsiTheme="majorBidi" w:cstheme="majorBidi"/>
          <w:szCs w:val="24"/>
        </w:rPr>
      </w:pPr>
      <w:r w:rsidRPr="00EF2F64">
        <w:rPr>
          <w:rFonts w:asciiTheme="majorBidi" w:hAnsiTheme="majorBidi" w:cstheme="majorBidi"/>
          <w:szCs w:val="24"/>
        </w:rPr>
        <w:t>Ou</w:t>
      </w:r>
    </w:p>
    <w:p w14:paraId="43FE6D92" w14:textId="77777777" w:rsidR="00B2476E" w:rsidRPr="00EF2F64" w:rsidRDefault="0035553A" w:rsidP="00D14D4D">
      <w:pPr>
        <w:tabs>
          <w:tab w:val="left" w:pos="-1440"/>
          <w:tab w:val="left" w:pos="-720"/>
          <w:tab w:val="left" w:pos="0"/>
          <w:tab w:val="left" w:pos="1440"/>
          <w:tab w:val="left" w:pos="2160"/>
          <w:tab w:val="left" w:pos="4680"/>
          <w:tab w:val="center" w:pos="7380"/>
        </w:tabs>
        <w:spacing w:before="240" w:after="240"/>
        <w:jc w:val="both"/>
        <w:rPr>
          <w:rFonts w:asciiTheme="majorBidi" w:hAnsiTheme="majorBidi" w:cstheme="majorBidi"/>
          <w:szCs w:val="24"/>
        </w:rPr>
      </w:pPr>
      <w:r w:rsidRPr="00EF2F64">
        <w:rPr>
          <w:rFonts w:asciiTheme="majorBidi" w:hAnsiTheme="majorBidi" w:cstheme="majorBidi"/>
          <w:szCs w:val="24"/>
        </w:rPr>
        <w:t>« </w:t>
      </w:r>
      <w:r w:rsidR="00B2476E" w:rsidRPr="00EF2F64">
        <w:rPr>
          <w:rFonts w:asciiTheme="majorBidi" w:hAnsiTheme="majorBidi" w:cstheme="majorBidi"/>
          <w:szCs w:val="24"/>
        </w:rPr>
        <w:t>Le Soumissionnaire pourra soumettre une offre variante qu’il ait remis ou non une offre strictement conforme au dossier d’appel d’offres (offre de base). L’Acheteur prendra en considération les offres variantes telles que définies dans les Spécifications techniques de la Section VII. Toutes les offres reçues, qu’elles soient des offres de base ou des offres variantes satisfaisant aux exigences des spécifications seront évaluées sur leurs mérites propres selon la procédure indiquée à l’</w:t>
      </w:r>
      <w:r w:rsidR="004715A1" w:rsidRPr="00EF2F64">
        <w:rPr>
          <w:rFonts w:asciiTheme="majorBidi" w:hAnsiTheme="majorBidi" w:cstheme="majorBidi"/>
          <w:szCs w:val="24"/>
        </w:rPr>
        <w:t>article</w:t>
      </w:r>
      <w:r w:rsidR="00B2476E" w:rsidRPr="00EF2F64">
        <w:rPr>
          <w:rFonts w:asciiTheme="majorBidi" w:hAnsiTheme="majorBidi" w:cstheme="majorBidi"/>
          <w:szCs w:val="24"/>
        </w:rPr>
        <w:t xml:space="preserve"> 34 des IS</w:t>
      </w:r>
      <w:r w:rsidRPr="00EF2F64">
        <w:rPr>
          <w:rFonts w:asciiTheme="majorBidi" w:hAnsiTheme="majorBidi" w:cstheme="majorBidi"/>
          <w:szCs w:val="24"/>
        </w:rPr>
        <w:t> »</w:t>
      </w:r>
      <w:r w:rsidR="00B2476E" w:rsidRPr="00EF2F64">
        <w:rPr>
          <w:rFonts w:asciiTheme="majorBidi" w:hAnsiTheme="majorBidi" w:cstheme="majorBidi"/>
          <w:szCs w:val="24"/>
        </w:rPr>
        <w:t>.</w:t>
      </w:r>
    </w:p>
    <w:p w14:paraId="43FE6D93" w14:textId="77777777" w:rsidR="00BD2682" w:rsidRPr="00EF2F64" w:rsidRDefault="00B2476E" w:rsidP="00D14D4D">
      <w:pPr>
        <w:pStyle w:val="SectionIIIHeading1"/>
        <w:spacing w:before="240"/>
        <w:rPr>
          <w:sz w:val="32"/>
          <w:szCs w:val="32"/>
          <w:lang w:val="fr-FR"/>
        </w:rPr>
      </w:pPr>
      <w:bookmarkStart w:id="299" w:name="_Toc475260389"/>
      <w:bookmarkStart w:id="300" w:name="_Toc487043653"/>
      <w:r w:rsidRPr="00EF2F64">
        <w:rPr>
          <w:sz w:val="32"/>
          <w:szCs w:val="32"/>
          <w:lang w:val="fr-FR"/>
        </w:rPr>
        <w:t>5</w:t>
      </w:r>
      <w:r w:rsidR="00BD2682" w:rsidRPr="00EF2F64">
        <w:rPr>
          <w:sz w:val="32"/>
          <w:szCs w:val="32"/>
          <w:lang w:val="fr-FR"/>
        </w:rPr>
        <w:t xml:space="preserve">. </w:t>
      </w:r>
      <w:r w:rsidR="00E33D21" w:rsidRPr="00EF2F64">
        <w:rPr>
          <w:sz w:val="32"/>
          <w:szCs w:val="32"/>
          <w:lang w:val="fr-FR"/>
        </w:rPr>
        <w:t>Qualification à postériori</w:t>
      </w:r>
      <w:r w:rsidR="005C5265" w:rsidRPr="00EF2F64">
        <w:rPr>
          <w:sz w:val="32"/>
          <w:szCs w:val="32"/>
          <w:lang w:val="fr-FR"/>
        </w:rPr>
        <w:t xml:space="preserve"> (IS 3</w:t>
      </w:r>
      <w:r w:rsidR="00A11DDB" w:rsidRPr="00EF2F64">
        <w:rPr>
          <w:sz w:val="32"/>
          <w:szCs w:val="32"/>
          <w:lang w:val="fr-FR"/>
        </w:rPr>
        <w:t>7</w:t>
      </w:r>
      <w:r w:rsidR="00BD2682" w:rsidRPr="00EF2F64">
        <w:rPr>
          <w:sz w:val="32"/>
          <w:szCs w:val="32"/>
          <w:lang w:val="fr-FR"/>
        </w:rPr>
        <w:t>)</w:t>
      </w:r>
      <w:bookmarkEnd w:id="299"/>
      <w:bookmarkEnd w:id="300"/>
    </w:p>
    <w:p w14:paraId="43FE6D94" w14:textId="77777777" w:rsidR="00E33D21" w:rsidRPr="00EF2F64" w:rsidRDefault="00E33D21" w:rsidP="00D14D4D">
      <w:pPr>
        <w:tabs>
          <w:tab w:val="left" w:pos="-1440"/>
          <w:tab w:val="left" w:pos="-720"/>
          <w:tab w:val="left" w:pos="0"/>
          <w:tab w:val="left" w:pos="1440"/>
          <w:tab w:val="left" w:pos="2160"/>
          <w:tab w:val="left" w:pos="4680"/>
          <w:tab w:val="center" w:pos="7380"/>
        </w:tabs>
        <w:spacing w:before="240" w:after="240"/>
        <w:jc w:val="both"/>
        <w:rPr>
          <w:rFonts w:asciiTheme="majorBidi" w:hAnsiTheme="majorBidi" w:cstheme="majorBidi"/>
        </w:rPr>
      </w:pPr>
      <w:r w:rsidRPr="00EF2F64">
        <w:rPr>
          <w:rFonts w:asciiTheme="majorBidi" w:hAnsiTheme="majorBidi" w:cstheme="majorBidi"/>
        </w:rPr>
        <w:t xml:space="preserve">Après avoir déterminé l’offre la </w:t>
      </w:r>
      <w:r w:rsidR="00A11DDB" w:rsidRPr="00EF2F64">
        <w:rPr>
          <w:rFonts w:asciiTheme="majorBidi" w:hAnsiTheme="majorBidi" w:cstheme="majorBidi"/>
          <w:szCs w:val="24"/>
        </w:rPr>
        <w:t>plus avantageuse</w:t>
      </w:r>
      <w:r w:rsidRPr="00EF2F64">
        <w:rPr>
          <w:rFonts w:asciiTheme="majorBidi" w:hAnsiTheme="majorBidi" w:cstheme="majorBidi"/>
        </w:rPr>
        <w:t xml:space="preserve"> suivant les dispositions de </w:t>
      </w:r>
      <w:r w:rsidR="005C5265" w:rsidRPr="00EF2F64">
        <w:rPr>
          <w:rFonts w:asciiTheme="majorBidi" w:hAnsiTheme="majorBidi" w:cstheme="majorBidi"/>
        </w:rPr>
        <w:t>l’article</w:t>
      </w:r>
      <w:r w:rsidRPr="00EF2F64">
        <w:rPr>
          <w:rFonts w:asciiTheme="majorBidi" w:hAnsiTheme="majorBidi" w:cstheme="majorBidi"/>
        </w:rPr>
        <w:t xml:space="preserve"> 3</w:t>
      </w:r>
      <w:r w:rsidR="00F829A8" w:rsidRPr="00EF2F64">
        <w:rPr>
          <w:rFonts w:asciiTheme="majorBidi" w:hAnsiTheme="majorBidi" w:cstheme="majorBidi"/>
        </w:rPr>
        <w:t>5.1</w:t>
      </w:r>
      <w:r w:rsidRPr="00EF2F64">
        <w:rPr>
          <w:rFonts w:asciiTheme="majorBidi" w:hAnsiTheme="majorBidi" w:cstheme="majorBidi"/>
        </w:rPr>
        <w:t xml:space="preserve"> des IS, </w:t>
      </w:r>
      <w:r w:rsidR="00B229B8" w:rsidRPr="00EF2F64">
        <w:rPr>
          <w:rFonts w:asciiTheme="majorBidi" w:hAnsiTheme="majorBidi" w:cstheme="majorBidi"/>
        </w:rPr>
        <w:t>et le cas échéant après avoir examiné toute</w:t>
      </w:r>
      <w:r w:rsidR="00F829A8" w:rsidRPr="00EF2F64">
        <w:rPr>
          <w:rFonts w:asciiTheme="majorBidi" w:hAnsiTheme="majorBidi" w:cstheme="majorBidi"/>
        </w:rPr>
        <w:t xml:space="preserve"> offre anormalement basse en con</w:t>
      </w:r>
      <w:r w:rsidR="00B229B8" w:rsidRPr="00EF2F64">
        <w:rPr>
          <w:rFonts w:asciiTheme="majorBidi" w:hAnsiTheme="majorBidi" w:cstheme="majorBidi"/>
        </w:rPr>
        <w:t>formité avec l’</w:t>
      </w:r>
      <w:r w:rsidR="004715A1" w:rsidRPr="00EF2F64">
        <w:rPr>
          <w:rFonts w:asciiTheme="majorBidi" w:hAnsiTheme="majorBidi" w:cstheme="majorBidi"/>
        </w:rPr>
        <w:t>article</w:t>
      </w:r>
      <w:r w:rsidR="00F829A8" w:rsidRPr="00EF2F64">
        <w:rPr>
          <w:rFonts w:asciiTheme="majorBidi" w:hAnsiTheme="majorBidi" w:cstheme="majorBidi"/>
        </w:rPr>
        <w:t xml:space="preserve"> 37</w:t>
      </w:r>
      <w:r w:rsidR="00B229B8" w:rsidRPr="00EF2F64">
        <w:rPr>
          <w:rFonts w:asciiTheme="majorBidi" w:hAnsiTheme="majorBidi" w:cstheme="majorBidi"/>
        </w:rPr>
        <w:t xml:space="preserve"> des IS, </w:t>
      </w:r>
      <w:r w:rsidR="0095260B" w:rsidRPr="00EF2F64">
        <w:rPr>
          <w:rFonts w:asciiTheme="majorBidi" w:hAnsiTheme="majorBidi" w:cstheme="majorBidi"/>
        </w:rPr>
        <w:t>l’Acheteur</w:t>
      </w:r>
      <w:r w:rsidRPr="00EF2F64">
        <w:rPr>
          <w:rFonts w:asciiTheme="majorBidi" w:hAnsiTheme="majorBidi" w:cstheme="majorBidi"/>
        </w:rPr>
        <w:t xml:space="preserve"> vérifiera que le Soumissionnaire est qualifié conformément aux dispositions de </w:t>
      </w:r>
      <w:r w:rsidR="005C5265" w:rsidRPr="00EF2F64">
        <w:rPr>
          <w:rFonts w:asciiTheme="majorBidi" w:hAnsiTheme="majorBidi" w:cstheme="majorBidi"/>
        </w:rPr>
        <w:t>l’article</w:t>
      </w:r>
      <w:r w:rsidRPr="00EF2F64">
        <w:rPr>
          <w:rFonts w:asciiTheme="majorBidi" w:hAnsiTheme="majorBidi" w:cstheme="majorBidi"/>
        </w:rPr>
        <w:t xml:space="preserve"> 3</w:t>
      </w:r>
      <w:r w:rsidR="00A11DDB" w:rsidRPr="00EF2F64">
        <w:rPr>
          <w:rFonts w:asciiTheme="majorBidi" w:hAnsiTheme="majorBidi" w:cstheme="majorBidi"/>
        </w:rPr>
        <w:t>7</w:t>
      </w:r>
      <w:r w:rsidRPr="00EF2F64">
        <w:rPr>
          <w:rFonts w:asciiTheme="majorBidi" w:hAnsiTheme="majorBidi" w:cstheme="majorBidi"/>
        </w:rPr>
        <w:t xml:space="preserve"> des IS, en faisant exclusivement état des conditions me</w:t>
      </w:r>
      <w:r w:rsidR="00367537" w:rsidRPr="00EF2F64">
        <w:rPr>
          <w:rFonts w:asciiTheme="majorBidi" w:hAnsiTheme="majorBidi" w:cstheme="majorBidi"/>
        </w:rPr>
        <w:t xml:space="preserve">ntionnées dans ladite clause. </w:t>
      </w:r>
      <w:r w:rsidR="00B229B8" w:rsidRPr="00EF2F64">
        <w:rPr>
          <w:rFonts w:asciiTheme="majorBidi" w:hAnsiTheme="majorBidi" w:cstheme="majorBidi"/>
        </w:rPr>
        <w:t>U</w:t>
      </w:r>
      <w:r w:rsidRPr="00EF2F64">
        <w:rPr>
          <w:rFonts w:asciiTheme="majorBidi" w:hAnsiTheme="majorBidi" w:cstheme="majorBidi"/>
        </w:rPr>
        <w:t xml:space="preserve">n facteur qui n’est pas défini ci-dessous ne pourra </w:t>
      </w:r>
      <w:r w:rsidR="00B229B8" w:rsidRPr="00EF2F64">
        <w:rPr>
          <w:rFonts w:asciiTheme="majorBidi" w:hAnsiTheme="majorBidi" w:cstheme="majorBidi"/>
        </w:rPr>
        <w:t xml:space="preserve">pas </w:t>
      </w:r>
      <w:r w:rsidRPr="00EF2F64">
        <w:rPr>
          <w:rFonts w:asciiTheme="majorBidi" w:hAnsiTheme="majorBidi" w:cstheme="majorBidi"/>
        </w:rPr>
        <w:t>être utilisé pour juger de la qualification du Soumissionnaire.</w:t>
      </w:r>
    </w:p>
    <w:p w14:paraId="43FE6D95" w14:textId="77777777" w:rsidR="000A4151" w:rsidRPr="00EF2F64" w:rsidRDefault="000A4151" w:rsidP="00D14D4D">
      <w:pPr>
        <w:numPr>
          <w:ilvl w:val="2"/>
          <w:numId w:val="37"/>
        </w:numPr>
        <w:spacing w:before="240" w:after="240"/>
        <w:jc w:val="both"/>
        <w:rPr>
          <w:rFonts w:asciiTheme="majorBidi" w:hAnsiTheme="majorBidi" w:cstheme="majorBidi"/>
        </w:rPr>
      </w:pPr>
      <w:r w:rsidRPr="00EF2F64">
        <w:rPr>
          <w:rFonts w:asciiTheme="majorBidi" w:hAnsiTheme="majorBidi" w:cstheme="majorBidi"/>
        </w:rPr>
        <w:t>Expérience générale et spécifique</w:t>
      </w:r>
      <w:r w:rsidR="00A96AED" w:rsidRPr="00EF2F64">
        <w:rPr>
          <w:rFonts w:asciiTheme="majorBidi" w:hAnsiTheme="majorBidi" w:cstheme="majorBidi"/>
        </w:rPr>
        <w:t xml:space="preserve"> :</w:t>
      </w:r>
    </w:p>
    <w:p w14:paraId="43FE6D96" w14:textId="77777777" w:rsidR="000A4151" w:rsidRPr="00EF2F64" w:rsidRDefault="000A4151" w:rsidP="00D14D4D">
      <w:pPr>
        <w:tabs>
          <w:tab w:val="left" w:pos="-1440"/>
          <w:tab w:val="left" w:pos="-720"/>
          <w:tab w:val="left" w:pos="0"/>
          <w:tab w:val="left" w:pos="1440"/>
          <w:tab w:val="left" w:pos="2160"/>
          <w:tab w:val="left" w:pos="4680"/>
          <w:tab w:val="center" w:pos="7380"/>
        </w:tabs>
        <w:spacing w:before="240" w:after="240"/>
        <w:ind w:left="1080"/>
        <w:jc w:val="both"/>
        <w:rPr>
          <w:rFonts w:asciiTheme="majorBidi" w:hAnsiTheme="majorBidi" w:cstheme="majorBidi"/>
        </w:rPr>
      </w:pPr>
      <w:r w:rsidRPr="00EF2F64">
        <w:rPr>
          <w:rFonts w:asciiTheme="majorBidi" w:hAnsiTheme="majorBidi" w:cstheme="majorBidi"/>
        </w:rPr>
        <w:t>Le Soumissionnaire doit fournir la preuve écrite qu’il satisfait aux exigences d’expérience indiquées dans le tableau ci-après.</w:t>
      </w:r>
    </w:p>
    <w:p w14:paraId="43FE6D97" w14:textId="77777777" w:rsidR="00E33D21" w:rsidRPr="00EF2F64" w:rsidRDefault="00E33D21" w:rsidP="00D14D4D">
      <w:pPr>
        <w:numPr>
          <w:ilvl w:val="2"/>
          <w:numId w:val="37"/>
        </w:numPr>
        <w:spacing w:before="240" w:after="240"/>
        <w:jc w:val="both"/>
        <w:rPr>
          <w:rFonts w:asciiTheme="majorBidi" w:hAnsiTheme="majorBidi" w:cstheme="majorBidi"/>
        </w:rPr>
      </w:pPr>
      <w:r w:rsidRPr="00EF2F64">
        <w:rPr>
          <w:rFonts w:asciiTheme="majorBidi" w:hAnsiTheme="majorBidi" w:cstheme="majorBidi"/>
        </w:rPr>
        <w:t>Capacité financière</w:t>
      </w:r>
      <w:r w:rsidR="00A96AED" w:rsidRPr="00EF2F64">
        <w:rPr>
          <w:rFonts w:asciiTheme="majorBidi" w:hAnsiTheme="majorBidi" w:cstheme="majorBidi"/>
        </w:rPr>
        <w:t xml:space="preserve"> :</w:t>
      </w:r>
    </w:p>
    <w:p w14:paraId="43FE6D98" w14:textId="77777777" w:rsidR="000A4151" w:rsidRPr="00EF2F64" w:rsidRDefault="00E33D21" w:rsidP="00D14D4D">
      <w:pPr>
        <w:tabs>
          <w:tab w:val="left" w:pos="-1440"/>
          <w:tab w:val="left" w:pos="-720"/>
          <w:tab w:val="left" w:pos="0"/>
          <w:tab w:val="left" w:pos="1440"/>
          <w:tab w:val="left" w:pos="2160"/>
          <w:tab w:val="left" w:pos="4680"/>
          <w:tab w:val="center" w:pos="7380"/>
        </w:tabs>
        <w:spacing w:before="240" w:after="240"/>
        <w:ind w:left="1080"/>
        <w:jc w:val="both"/>
        <w:rPr>
          <w:rFonts w:asciiTheme="majorBidi" w:hAnsiTheme="majorBidi" w:cstheme="majorBidi"/>
        </w:rPr>
      </w:pPr>
      <w:r w:rsidRPr="00EF2F64">
        <w:rPr>
          <w:rFonts w:asciiTheme="majorBidi" w:hAnsiTheme="majorBidi" w:cstheme="majorBidi"/>
        </w:rPr>
        <w:t xml:space="preserve">Le Soumissionnaire doit fournir la preuve écrite qu’il satisfait aux exigences </w:t>
      </w:r>
      <w:r w:rsidR="000A4151" w:rsidRPr="00EF2F64">
        <w:rPr>
          <w:rFonts w:asciiTheme="majorBidi" w:hAnsiTheme="majorBidi" w:cstheme="majorBidi"/>
        </w:rPr>
        <w:t xml:space="preserve">financières indiquées dans le tableau ci-après. </w:t>
      </w:r>
    </w:p>
    <w:p w14:paraId="43FE6D99" w14:textId="77777777" w:rsidR="00E33D21" w:rsidRPr="00EF2F64" w:rsidRDefault="00E33D21" w:rsidP="00D14D4D">
      <w:pPr>
        <w:numPr>
          <w:ilvl w:val="2"/>
          <w:numId w:val="37"/>
        </w:numPr>
        <w:spacing w:before="240" w:after="240"/>
        <w:jc w:val="both"/>
        <w:rPr>
          <w:rFonts w:asciiTheme="majorBidi" w:hAnsiTheme="majorBidi" w:cstheme="majorBidi"/>
        </w:rPr>
      </w:pPr>
      <w:r w:rsidRPr="00EF2F64">
        <w:rPr>
          <w:rFonts w:asciiTheme="majorBidi" w:hAnsiTheme="majorBidi" w:cstheme="majorBidi"/>
        </w:rPr>
        <w:t xml:space="preserve">Capacité </w:t>
      </w:r>
      <w:r w:rsidR="000A4151" w:rsidRPr="00EF2F64">
        <w:rPr>
          <w:rFonts w:asciiTheme="majorBidi" w:hAnsiTheme="majorBidi" w:cstheme="majorBidi"/>
        </w:rPr>
        <w:t>de production</w:t>
      </w:r>
      <w:r w:rsidR="00A96AED" w:rsidRPr="00EF2F64">
        <w:rPr>
          <w:rFonts w:asciiTheme="majorBidi" w:hAnsiTheme="majorBidi" w:cstheme="majorBidi"/>
        </w:rPr>
        <w:t xml:space="preserve"> :</w:t>
      </w:r>
    </w:p>
    <w:p w14:paraId="43FE6D9A" w14:textId="77777777" w:rsidR="00BD2682" w:rsidRPr="00EF2F64" w:rsidRDefault="00E33D21" w:rsidP="00D14D4D">
      <w:pPr>
        <w:tabs>
          <w:tab w:val="left" w:pos="-1440"/>
          <w:tab w:val="left" w:pos="-720"/>
          <w:tab w:val="left" w:pos="0"/>
          <w:tab w:val="left" w:pos="1440"/>
          <w:tab w:val="left" w:pos="2160"/>
          <w:tab w:val="left" w:pos="4680"/>
          <w:tab w:val="center" w:pos="7380"/>
        </w:tabs>
        <w:spacing w:before="240" w:after="240"/>
        <w:ind w:left="1080"/>
        <w:jc w:val="both"/>
        <w:rPr>
          <w:rFonts w:asciiTheme="majorBidi" w:hAnsiTheme="majorBidi" w:cstheme="majorBidi"/>
        </w:rPr>
      </w:pPr>
      <w:r w:rsidRPr="00EF2F64">
        <w:rPr>
          <w:rFonts w:asciiTheme="majorBidi" w:hAnsiTheme="majorBidi" w:cstheme="majorBidi"/>
        </w:rPr>
        <w:t>Le Soumissionnaire doit p</w:t>
      </w:r>
      <w:r w:rsidR="00720E6C" w:rsidRPr="00EF2F64">
        <w:rPr>
          <w:rFonts w:asciiTheme="majorBidi" w:hAnsiTheme="majorBidi" w:cstheme="majorBidi"/>
        </w:rPr>
        <w:t>rouver, documentation à l’appui</w:t>
      </w:r>
      <w:r w:rsidRPr="00EF2F64">
        <w:rPr>
          <w:rFonts w:asciiTheme="majorBidi" w:hAnsiTheme="majorBidi" w:cstheme="majorBidi"/>
        </w:rPr>
        <w:t xml:space="preserve">, qu’il satisfait aux exigences </w:t>
      </w:r>
      <w:r w:rsidR="000A4151" w:rsidRPr="00EF2F64">
        <w:rPr>
          <w:rFonts w:asciiTheme="majorBidi" w:hAnsiTheme="majorBidi" w:cstheme="majorBidi"/>
        </w:rPr>
        <w:t xml:space="preserve">de capacité de production indiquées dans le tableau </w:t>
      </w:r>
      <w:r w:rsidRPr="00EF2F64">
        <w:rPr>
          <w:rFonts w:asciiTheme="majorBidi" w:hAnsiTheme="majorBidi" w:cstheme="majorBidi"/>
        </w:rPr>
        <w:t>ci-après</w:t>
      </w:r>
      <w:r w:rsidR="000A4151" w:rsidRPr="00EF2F64">
        <w:rPr>
          <w:rFonts w:asciiTheme="majorBidi" w:hAnsiTheme="majorBidi" w:cstheme="majorBidi"/>
        </w:rPr>
        <w:t>.</w:t>
      </w:r>
    </w:p>
    <w:p w14:paraId="43FE6D9B" w14:textId="77777777" w:rsidR="000A4151" w:rsidRPr="00EF2F64" w:rsidRDefault="000A4151" w:rsidP="00D14D4D">
      <w:pPr>
        <w:pStyle w:val="BankNormal"/>
        <w:spacing w:before="240"/>
        <w:jc w:val="center"/>
        <w:rPr>
          <w:rFonts w:asciiTheme="majorBidi" w:hAnsiTheme="majorBidi" w:cstheme="majorBidi"/>
          <w:b/>
          <w:bCs/>
          <w:sz w:val="32"/>
        </w:rPr>
      </w:pPr>
      <w:r w:rsidRPr="00EF2F64">
        <w:rPr>
          <w:rFonts w:asciiTheme="majorBidi" w:hAnsiTheme="majorBidi" w:cstheme="majorBidi"/>
          <w:b/>
          <w:bCs/>
          <w:sz w:val="32"/>
        </w:rPr>
        <w:t xml:space="preserve">Tableau de </w:t>
      </w:r>
      <w:r w:rsidR="00D526F8" w:rsidRPr="00EF2F64">
        <w:rPr>
          <w:rFonts w:asciiTheme="majorBidi" w:hAnsiTheme="majorBidi" w:cstheme="majorBidi"/>
          <w:b/>
          <w:bCs/>
          <w:sz w:val="32"/>
        </w:rPr>
        <w:t xml:space="preserve">vérification de la </w:t>
      </w:r>
      <w:r w:rsidRPr="00EF2F64">
        <w:rPr>
          <w:rFonts w:asciiTheme="majorBidi" w:hAnsiTheme="majorBidi" w:cstheme="majorBidi"/>
          <w:b/>
          <w:bCs/>
          <w:sz w:val="32"/>
        </w:rPr>
        <w:t>qualification à posteriori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2650"/>
        <w:gridCol w:w="2701"/>
        <w:gridCol w:w="2650"/>
      </w:tblGrid>
      <w:tr w:rsidR="000A4151" w:rsidRPr="00EF2F64" w14:paraId="43FE6DA0" w14:textId="77777777" w:rsidTr="00D14D4D">
        <w:trPr>
          <w:tblHeader/>
        </w:trPr>
        <w:tc>
          <w:tcPr>
            <w:tcW w:w="1575" w:type="dxa"/>
          </w:tcPr>
          <w:p w14:paraId="43FE6D9C" w14:textId="77777777" w:rsidR="000A4151" w:rsidRPr="00EF2F64" w:rsidRDefault="000A4151" w:rsidP="00D14D4D">
            <w:pPr>
              <w:pStyle w:val="BankNormal"/>
              <w:spacing w:before="60" w:after="60"/>
              <w:jc w:val="both"/>
              <w:rPr>
                <w:rFonts w:asciiTheme="majorBidi" w:hAnsiTheme="majorBidi" w:cstheme="majorBidi"/>
                <w:b/>
                <w:bCs/>
              </w:rPr>
            </w:pPr>
          </w:p>
        </w:tc>
        <w:tc>
          <w:tcPr>
            <w:tcW w:w="2650" w:type="dxa"/>
          </w:tcPr>
          <w:p w14:paraId="43FE6D9D" w14:textId="77777777" w:rsidR="000A4151" w:rsidRPr="00EF2F64" w:rsidRDefault="000A4151" w:rsidP="00D14D4D">
            <w:pPr>
              <w:pStyle w:val="BankNormal"/>
              <w:spacing w:before="60" w:after="60"/>
              <w:rPr>
                <w:rFonts w:asciiTheme="majorBidi" w:hAnsiTheme="majorBidi" w:cstheme="majorBidi"/>
                <w:b/>
                <w:bCs/>
              </w:rPr>
            </w:pPr>
            <w:r w:rsidRPr="00EF2F64">
              <w:rPr>
                <w:rFonts w:asciiTheme="majorBidi" w:hAnsiTheme="majorBidi" w:cstheme="majorBidi"/>
                <w:b/>
                <w:bCs/>
              </w:rPr>
              <w:t>Grossistes</w:t>
            </w:r>
          </w:p>
        </w:tc>
        <w:tc>
          <w:tcPr>
            <w:tcW w:w="2701" w:type="dxa"/>
          </w:tcPr>
          <w:p w14:paraId="43FE6D9E" w14:textId="77777777" w:rsidR="000A4151" w:rsidRPr="00EF2F64" w:rsidRDefault="000A4151" w:rsidP="00D14D4D">
            <w:pPr>
              <w:pStyle w:val="BankNormal"/>
              <w:spacing w:before="60" w:after="60"/>
              <w:rPr>
                <w:rFonts w:asciiTheme="majorBidi" w:hAnsiTheme="majorBidi" w:cstheme="majorBidi"/>
                <w:b/>
                <w:bCs/>
              </w:rPr>
            </w:pPr>
            <w:r w:rsidRPr="00EF2F64">
              <w:rPr>
                <w:rFonts w:asciiTheme="majorBidi" w:hAnsiTheme="majorBidi" w:cstheme="majorBidi"/>
                <w:b/>
                <w:bCs/>
              </w:rPr>
              <w:t>Edition</w:t>
            </w:r>
          </w:p>
        </w:tc>
        <w:tc>
          <w:tcPr>
            <w:tcW w:w="2650" w:type="dxa"/>
          </w:tcPr>
          <w:p w14:paraId="43FE6D9F" w14:textId="77777777" w:rsidR="000A4151" w:rsidRPr="00EF2F64" w:rsidRDefault="000A4151" w:rsidP="00D14D4D">
            <w:pPr>
              <w:pStyle w:val="BankNormal"/>
              <w:spacing w:before="60" w:after="60"/>
              <w:rPr>
                <w:rFonts w:asciiTheme="majorBidi" w:hAnsiTheme="majorBidi" w:cstheme="majorBidi"/>
                <w:b/>
                <w:bCs/>
              </w:rPr>
            </w:pPr>
            <w:r w:rsidRPr="00EF2F64">
              <w:rPr>
                <w:rFonts w:asciiTheme="majorBidi" w:hAnsiTheme="majorBidi" w:cstheme="majorBidi"/>
                <w:b/>
                <w:bCs/>
              </w:rPr>
              <w:t>Fabrication</w:t>
            </w:r>
          </w:p>
        </w:tc>
      </w:tr>
      <w:tr w:rsidR="000A4151" w:rsidRPr="00EF2F64" w14:paraId="43FE6DA5" w14:textId="77777777" w:rsidTr="00D14D4D">
        <w:tc>
          <w:tcPr>
            <w:tcW w:w="1575" w:type="dxa"/>
          </w:tcPr>
          <w:p w14:paraId="43FE6DA1" w14:textId="77777777" w:rsidR="000A4151" w:rsidRPr="00EF2F64" w:rsidRDefault="000A4151" w:rsidP="00D14D4D">
            <w:pPr>
              <w:pStyle w:val="BankNormal"/>
              <w:spacing w:before="60" w:after="60"/>
              <w:jc w:val="both"/>
              <w:rPr>
                <w:rFonts w:asciiTheme="majorBidi" w:hAnsiTheme="majorBidi" w:cstheme="majorBidi"/>
              </w:rPr>
            </w:pPr>
            <w:r w:rsidRPr="00EF2F64">
              <w:rPr>
                <w:rFonts w:asciiTheme="majorBidi" w:hAnsiTheme="majorBidi" w:cstheme="majorBidi"/>
              </w:rPr>
              <w:t>Expérience générale</w:t>
            </w:r>
          </w:p>
        </w:tc>
        <w:tc>
          <w:tcPr>
            <w:tcW w:w="2650" w:type="dxa"/>
          </w:tcPr>
          <w:p w14:paraId="43FE6DA2"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Au minimum trois </w:t>
            </w:r>
            <w:r w:rsidR="00EE5268" w:rsidRPr="00EF2F64">
              <w:rPr>
                <w:rFonts w:asciiTheme="majorBidi" w:hAnsiTheme="majorBidi" w:cstheme="majorBidi"/>
              </w:rPr>
              <w:t xml:space="preserve">(3) </w:t>
            </w:r>
            <w:r w:rsidRPr="00EF2F64">
              <w:rPr>
                <w:rFonts w:asciiTheme="majorBidi" w:hAnsiTheme="majorBidi" w:cstheme="majorBidi"/>
              </w:rPr>
              <w:t>années en activité</w:t>
            </w:r>
          </w:p>
        </w:tc>
        <w:tc>
          <w:tcPr>
            <w:tcW w:w="2701" w:type="dxa"/>
          </w:tcPr>
          <w:p w14:paraId="43FE6DA3"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Au minimum trois </w:t>
            </w:r>
            <w:r w:rsidR="00EE5268" w:rsidRPr="00EF2F64">
              <w:rPr>
                <w:rFonts w:asciiTheme="majorBidi" w:hAnsiTheme="majorBidi" w:cstheme="majorBidi"/>
              </w:rPr>
              <w:t xml:space="preserve">(3) </w:t>
            </w:r>
            <w:r w:rsidRPr="00EF2F64">
              <w:rPr>
                <w:rFonts w:asciiTheme="majorBidi" w:hAnsiTheme="majorBidi" w:cstheme="majorBidi"/>
              </w:rPr>
              <w:t xml:space="preserve">années en activité avant la date limite de dépôt des offres, et une part importante de l’activité professionnelle doit être dans le domaine de l’édition de documents éducatifs. </w:t>
            </w:r>
          </w:p>
        </w:tc>
        <w:tc>
          <w:tcPr>
            <w:tcW w:w="2650" w:type="dxa"/>
          </w:tcPr>
          <w:p w14:paraId="43FE6DA4"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Au minimum trois </w:t>
            </w:r>
            <w:r w:rsidR="00EE5268" w:rsidRPr="00EF2F64">
              <w:rPr>
                <w:rFonts w:asciiTheme="majorBidi" w:hAnsiTheme="majorBidi" w:cstheme="majorBidi"/>
              </w:rPr>
              <w:t xml:space="preserve">(3) </w:t>
            </w:r>
            <w:r w:rsidRPr="00EF2F64">
              <w:rPr>
                <w:rFonts w:asciiTheme="majorBidi" w:hAnsiTheme="majorBidi" w:cstheme="majorBidi"/>
              </w:rPr>
              <w:t>années en activité avant la date limite de dépôt des offres, et une part importante de l’activité professionnelle doit être dans le domaine de la fabrication de documents éducatifs imprimés et reliés.</w:t>
            </w:r>
          </w:p>
        </w:tc>
      </w:tr>
      <w:tr w:rsidR="000A4151" w:rsidRPr="00EF2F64" w14:paraId="43FE6DB5" w14:textId="77777777" w:rsidTr="00D14D4D">
        <w:tc>
          <w:tcPr>
            <w:tcW w:w="1575" w:type="dxa"/>
          </w:tcPr>
          <w:p w14:paraId="43FE6DA6" w14:textId="77777777" w:rsidR="000A4151" w:rsidRPr="00EF2F64" w:rsidRDefault="000A4151" w:rsidP="00D14D4D">
            <w:pPr>
              <w:pStyle w:val="BankNormal"/>
              <w:keepNext/>
              <w:spacing w:before="60" w:after="60"/>
              <w:jc w:val="both"/>
              <w:rPr>
                <w:rFonts w:asciiTheme="majorBidi" w:hAnsiTheme="majorBidi" w:cstheme="majorBidi"/>
              </w:rPr>
            </w:pPr>
            <w:r w:rsidRPr="00EF2F64">
              <w:rPr>
                <w:rFonts w:asciiTheme="majorBidi" w:hAnsiTheme="majorBidi" w:cstheme="majorBidi"/>
              </w:rPr>
              <w:t>Expérience spécifique</w:t>
            </w:r>
          </w:p>
        </w:tc>
        <w:tc>
          <w:tcPr>
            <w:tcW w:w="2650" w:type="dxa"/>
          </w:tcPr>
          <w:p w14:paraId="43FE6DA7" w14:textId="77777777" w:rsidR="000A4151" w:rsidRPr="00EF2F64" w:rsidRDefault="000A4151" w:rsidP="00D14D4D">
            <w:pPr>
              <w:pStyle w:val="BankNormal"/>
              <w:keepNext/>
              <w:spacing w:before="60" w:after="60"/>
              <w:rPr>
                <w:rFonts w:asciiTheme="majorBidi" w:hAnsiTheme="majorBidi" w:cstheme="majorBidi"/>
              </w:rPr>
            </w:pPr>
            <w:r w:rsidRPr="00EF2F64">
              <w:rPr>
                <w:rFonts w:asciiTheme="majorBidi" w:hAnsiTheme="majorBidi" w:cstheme="majorBidi"/>
              </w:rPr>
              <w:t xml:space="preserve">Avoir réalisé avec succès au minimum deux </w:t>
            </w:r>
            <w:r w:rsidR="00EE5268" w:rsidRPr="00EF2F64">
              <w:rPr>
                <w:rFonts w:asciiTheme="majorBidi" w:hAnsiTheme="majorBidi" w:cstheme="majorBidi"/>
              </w:rPr>
              <w:t xml:space="preserve">(2) </w:t>
            </w:r>
            <w:r w:rsidRPr="00EF2F64">
              <w:rPr>
                <w:rFonts w:asciiTheme="majorBidi" w:hAnsiTheme="majorBidi" w:cstheme="majorBidi"/>
              </w:rPr>
              <w:t>marchés similaires en taille et étendue.</w:t>
            </w:r>
          </w:p>
        </w:tc>
        <w:tc>
          <w:tcPr>
            <w:tcW w:w="2701" w:type="dxa"/>
          </w:tcPr>
          <w:p w14:paraId="43FE6DA8" w14:textId="77777777" w:rsidR="000A4151" w:rsidRPr="00EF2F64" w:rsidRDefault="000A4151" w:rsidP="00D14D4D">
            <w:pPr>
              <w:pStyle w:val="BankNormal"/>
              <w:keepNext/>
              <w:spacing w:before="60" w:after="60"/>
              <w:rPr>
                <w:rFonts w:asciiTheme="majorBidi" w:hAnsiTheme="majorBidi" w:cstheme="majorBidi"/>
              </w:rPr>
            </w:pPr>
            <w:r w:rsidRPr="00EF2F64">
              <w:rPr>
                <w:rFonts w:asciiTheme="majorBidi" w:hAnsiTheme="majorBidi" w:cstheme="majorBidi"/>
              </w:rPr>
              <w:t xml:space="preserve">Avoir réalisé avec succès au minimum deux </w:t>
            </w:r>
            <w:r w:rsidR="00EE5268" w:rsidRPr="00EF2F64">
              <w:rPr>
                <w:rFonts w:asciiTheme="majorBidi" w:hAnsiTheme="majorBidi" w:cstheme="majorBidi"/>
              </w:rPr>
              <w:t xml:space="preserve">(2) </w:t>
            </w:r>
            <w:r w:rsidRPr="00EF2F64">
              <w:rPr>
                <w:rFonts w:asciiTheme="majorBidi" w:hAnsiTheme="majorBidi" w:cstheme="majorBidi"/>
              </w:rPr>
              <w:t>marchés similaires comprenant la préparation de matériaux éducatifs ou d’information, dans la langue des fournitures spécifiée dans le dossier d’appel d’offres.</w:t>
            </w:r>
          </w:p>
          <w:p w14:paraId="43FE6DA9" w14:textId="77777777" w:rsidR="000A4151" w:rsidRPr="00EF2F64" w:rsidRDefault="000A4151" w:rsidP="00D14D4D">
            <w:pPr>
              <w:pStyle w:val="BankNormal"/>
              <w:keepNext/>
              <w:spacing w:before="60" w:after="60"/>
              <w:rPr>
                <w:rFonts w:asciiTheme="majorBidi" w:hAnsiTheme="majorBidi" w:cstheme="majorBidi"/>
              </w:rPr>
            </w:pPr>
            <w:r w:rsidRPr="00EF2F64">
              <w:rPr>
                <w:rFonts w:asciiTheme="majorBidi" w:hAnsiTheme="majorBidi" w:cstheme="majorBidi"/>
              </w:rPr>
              <w:t>Compétences dans les domaines suivants</w:t>
            </w:r>
            <w:r w:rsidR="00A96AED" w:rsidRPr="00EF2F64">
              <w:rPr>
                <w:rFonts w:asciiTheme="majorBidi" w:hAnsiTheme="majorBidi" w:cstheme="majorBidi"/>
              </w:rPr>
              <w:t> :</w:t>
            </w:r>
            <w:r w:rsidRPr="00EF2F64">
              <w:rPr>
                <w:rFonts w:asciiTheme="majorBidi" w:hAnsiTheme="majorBidi" w:cstheme="majorBidi"/>
              </w:rPr>
              <w:t xml:space="preserve"> gestion de projet, gestion des auteurs, édition, en particulier dans les domaines ci-après (en fonction de la nature exacte des marchés, la liste devra être adaptée)</w:t>
            </w:r>
            <w:r w:rsidR="00A96AED" w:rsidRPr="00EF2F64">
              <w:rPr>
                <w:rFonts w:asciiTheme="majorBidi" w:hAnsiTheme="majorBidi" w:cstheme="majorBidi"/>
              </w:rPr>
              <w:t xml:space="preserve"> :</w:t>
            </w:r>
          </w:p>
          <w:p w14:paraId="43FE6DAA"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Identification d’auteurs, développement et gestion</w:t>
            </w:r>
          </w:p>
          <w:p w14:paraId="43FE6DAB"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Edition de texte et édition artistique</w:t>
            </w:r>
          </w:p>
          <w:p w14:paraId="43FE6DAC"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Conception de la mise en page</w:t>
            </w:r>
          </w:p>
          <w:p w14:paraId="43FE6DAD"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Organisation du texte et identification des illustrations artistiques</w:t>
            </w:r>
          </w:p>
          <w:p w14:paraId="43FE6DAE"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Commande d’illustrations</w:t>
            </w:r>
          </w:p>
          <w:p w14:paraId="43FE6DAF"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Acquisitions de matériaux pour la fabrication de livres</w:t>
            </w:r>
          </w:p>
          <w:p w14:paraId="43FE6DB0"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Acquisition de fabrication de livres</w:t>
            </w:r>
          </w:p>
          <w:p w14:paraId="43FE6DB1"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Gestion de l’édition</w:t>
            </w:r>
          </w:p>
          <w:p w14:paraId="43FE6DB2"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Gestion de la distribution</w:t>
            </w:r>
          </w:p>
          <w:p w14:paraId="43FE6DB3"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Promotion</w:t>
            </w:r>
          </w:p>
        </w:tc>
        <w:tc>
          <w:tcPr>
            <w:tcW w:w="2650" w:type="dxa"/>
          </w:tcPr>
          <w:p w14:paraId="43FE6DB4" w14:textId="77777777" w:rsidR="000A4151" w:rsidRPr="00EF2F64" w:rsidRDefault="000A4151" w:rsidP="00D14D4D">
            <w:pPr>
              <w:pStyle w:val="BankNormal"/>
              <w:keepNext/>
              <w:spacing w:before="60" w:after="60"/>
              <w:rPr>
                <w:rFonts w:asciiTheme="majorBidi" w:hAnsiTheme="majorBidi" w:cstheme="majorBidi"/>
              </w:rPr>
            </w:pPr>
            <w:r w:rsidRPr="00EF2F64">
              <w:rPr>
                <w:rFonts w:asciiTheme="majorBidi" w:hAnsiTheme="majorBidi" w:cstheme="majorBidi"/>
              </w:rPr>
              <w:t xml:space="preserve">Avoir réalisé avec succès au minimum deux </w:t>
            </w:r>
            <w:r w:rsidR="00EE5268" w:rsidRPr="00EF2F64">
              <w:rPr>
                <w:rFonts w:asciiTheme="majorBidi" w:hAnsiTheme="majorBidi" w:cstheme="majorBidi"/>
              </w:rPr>
              <w:t xml:space="preserve">(2) </w:t>
            </w:r>
            <w:r w:rsidRPr="00EF2F64">
              <w:rPr>
                <w:rFonts w:asciiTheme="majorBidi" w:hAnsiTheme="majorBidi" w:cstheme="majorBidi"/>
              </w:rPr>
              <w:t>marchés similaires en taille et étendue.</w:t>
            </w:r>
          </w:p>
        </w:tc>
      </w:tr>
      <w:tr w:rsidR="000A4151" w:rsidRPr="00EF2F64" w14:paraId="43FE6DBD" w14:textId="77777777" w:rsidTr="00D14D4D">
        <w:tc>
          <w:tcPr>
            <w:tcW w:w="1575" w:type="dxa"/>
          </w:tcPr>
          <w:p w14:paraId="43FE6DB6" w14:textId="77777777" w:rsidR="000A4151" w:rsidRPr="00EF2F64" w:rsidRDefault="000A4151" w:rsidP="00D14D4D">
            <w:pPr>
              <w:pStyle w:val="BankNormal"/>
              <w:spacing w:before="60" w:after="60"/>
              <w:jc w:val="both"/>
              <w:rPr>
                <w:rFonts w:asciiTheme="majorBidi" w:hAnsiTheme="majorBidi" w:cstheme="majorBidi"/>
              </w:rPr>
            </w:pPr>
            <w:r w:rsidRPr="00EF2F64">
              <w:rPr>
                <w:rFonts w:asciiTheme="majorBidi" w:hAnsiTheme="majorBidi" w:cstheme="majorBidi"/>
              </w:rPr>
              <w:t>Capacité financière</w:t>
            </w:r>
          </w:p>
        </w:tc>
        <w:tc>
          <w:tcPr>
            <w:tcW w:w="2650" w:type="dxa"/>
          </w:tcPr>
          <w:p w14:paraId="43FE6DB7"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Etats financiers audités pour au minimum les deux derniers exercices annuels</w:t>
            </w:r>
          </w:p>
          <w:p w14:paraId="43FE6DB8"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Disponibilité de liquidités financières de </w:t>
            </w:r>
            <w:r w:rsidRPr="00EF2F64">
              <w:rPr>
                <w:rFonts w:asciiTheme="majorBidi" w:hAnsiTheme="majorBidi" w:cstheme="majorBidi"/>
                <w:i/>
              </w:rPr>
              <w:t>[insérer un montant]</w:t>
            </w:r>
            <w:r w:rsidRPr="00EF2F64">
              <w:rPr>
                <w:rFonts w:asciiTheme="majorBidi" w:hAnsiTheme="majorBidi" w:cstheme="majorBidi"/>
              </w:rPr>
              <w:t xml:space="preserve"> dollars E.U. équivalent à la date de soumission.</w:t>
            </w:r>
          </w:p>
        </w:tc>
        <w:tc>
          <w:tcPr>
            <w:tcW w:w="2701" w:type="dxa"/>
          </w:tcPr>
          <w:p w14:paraId="43FE6DB9"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Etats financiers audités pour au minimum les deux derniers exercices annuels établissant une saine situation financière, et que le soumissionnaire dispose des ressources suffisantes pour exécuter le marché envisagé.</w:t>
            </w:r>
          </w:p>
          <w:p w14:paraId="43FE6DBA"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Disponibilité de liquidités financières de </w:t>
            </w:r>
            <w:r w:rsidRPr="00EF2F64">
              <w:rPr>
                <w:rFonts w:asciiTheme="majorBidi" w:hAnsiTheme="majorBidi" w:cstheme="majorBidi"/>
                <w:i/>
              </w:rPr>
              <w:t>[insérer un montant]</w:t>
            </w:r>
            <w:r w:rsidRPr="00EF2F64">
              <w:rPr>
                <w:rFonts w:asciiTheme="majorBidi" w:hAnsiTheme="majorBidi" w:cstheme="majorBidi"/>
              </w:rPr>
              <w:t xml:space="preserve"> dollars E.U. équivalent à la date de soumission.</w:t>
            </w:r>
          </w:p>
        </w:tc>
        <w:tc>
          <w:tcPr>
            <w:tcW w:w="2650" w:type="dxa"/>
          </w:tcPr>
          <w:p w14:paraId="43FE6DBB"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Etats financiers audités pour au minimum les deux derniers exercices annuels établissant une saine situation financière, et que le soumissionnaire dispose des ressources suffisantes pour exécuter le marché envisagé.</w:t>
            </w:r>
          </w:p>
          <w:p w14:paraId="43FE6DBC"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Disponibilité de liquidités financières de </w:t>
            </w:r>
            <w:r w:rsidRPr="00EF2F64">
              <w:rPr>
                <w:rFonts w:asciiTheme="majorBidi" w:hAnsiTheme="majorBidi" w:cstheme="majorBidi"/>
                <w:i/>
              </w:rPr>
              <w:t>[insérer un montant]</w:t>
            </w:r>
            <w:r w:rsidRPr="00EF2F64">
              <w:rPr>
                <w:rFonts w:asciiTheme="majorBidi" w:hAnsiTheme="majorBidi" w:cstheme="majorBidi"/>
              </w:rPr>
              <w:t xml:space="preserve"> dollars E.U. équivalent à la date de soumission.</w:t>
            </w:r>
          </w:p>
        </w:tc>
      </w:tr>
      <w:tr w:rsidR="000A4151" w:rsidRPr="00EF2F64" w14:paraId="43FE6DCE" w14:textId="77777777" w:rsidTr="00D14D4D">
        <w:tc>
          <w:tcPr>
            <w:tcW w:w="1575" w:type="dxa"/>
          </w:tcPr>
          <w:p w14:paraId="43FE6DBE"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Capacité de production </w:t>
            </w:r>
          </w:p>
        </w:tc>
        <w:tc>
          <w:tcPr>
            <w:tcW w:w="2650" w:type="dxa"/>
          </w:tcPr>
          <w:p w14:paraId="43FE6DBF"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La production annuelle exigée au cours des trois dernières années devrait être au minimum de </w:t>
            </w:r>
            <w:r w:rsidR="00D14D4D" w:rsidRPr="00EF2F64">
              <w:rPr>
                <w:rFonts w:asciiTheme="majorBidi" w:hAnsiTheme="majorBidi" w:cstheme="majorBidi"/>
              </w:rPr>
              <w:br/>
            </w:r>
            <w:r w:rsidRPr="00EF2F64">
              <w:rPr>
                <w:rFonts w:asciiTheme="majorBidi" w:hAnsiTheme="majorBidi" w:cstheme="majorBidi"/>
              </w:rPr>
              <w:t>2,5 fois le montant du marché.</w:t>
            </w:r>
          </w:p>
          <w:p w14:paraId="43FE6DC0"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Les installations du soumissionnaire doivent être équipées de manière adéquate pour exercer les fonctions requises.</w:t>
            </w:r>
          </w:p>
        </w:tc>
        <w:tc>
          <w:tcPr>
            <w:tcW w:w="2701" w:type="dxa"/>
          </w:tcPr>
          <w:p w14:paraId="43FE6DC1"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La production annuelle exigée au cours des trois dernières années devrait être au minimum de </w:t>
            </w:r>
            <w:r w:rsidR="00D14D4D" w:rsidRPr="00EF2F64">
              <w:rPr>
                <w:rFonts w:asciiTheme="majorBidi" w:hAnsiTheme="majorBidi" w:cstheme="majorBidi"/>
              </w:rPr>
              <w:br/>
            </w:r>
            <w:r w:rsidRPr="00EF2F64">
              <w:rPr>
                <w:rFonts w:asciiTheme="majorBidi" w:hAnsiTheme="majorBidi" w:cstheme="majorBidi"/>
              </w:rPr>
              <w:t>2,5 fois le montant du marché.</w:t>
            </w:r>
          </w:p>
          <w:p w14:paraId="43FE6DC2"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Les installations du soumissionnaire doivent être équipées de manière adéquate pour exercer les fonctions requises.</w:t>
            </w:r>
          </w:p>
        </w:tc>
        <w:tc>
          <w:tcPr>
            <w:tcW w:w="2650" w:type="dxa"/>
          </w:tcPr>
          <w:p w14:paraId="43FE6DC3"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 xml:space="preserve">La production annuelle exigée au cours des trois dernières années devrait être au minimum de </w:t>
            </w:r>
            <w:r w:rsidR="00D14D4D" w:rsidRPr="00EF2F64">
              <w:rPr>
                <w:rFonts w:asciiTheme="majorBidi" w:hAnsiTheme="majorBidi" w:cstheme="majorBidi"/>
              </w:rPr>
              <w:br/>
            </w:r>
            <w:r w:rsidRPr="00EF2F64">
              <w:rPr>
                <w:rFonts w:asciiTheme="majorBidi" w:hAnsiTheme="majorBidi" w:cstheme="majorBidi"/>
              </w:rPr>
              <w:t>2,5 fois le montant du marché.</w:t>
            </w:r>
          </w:p>
          <w:p w14:paraId="43FE6DC4"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Il doit disposer des moyens de production suivants et du personnel qualifié pour les mettre en œuvre</w:t>
            </w:r>
            <w:r w:rsidR="00A96AED" w:rsidRPr="00EF2F64">
              <w:rPr>
                <w:rFonts w:asciiTheme="majorBidi" w:hAnsiTheme="majorBidi" w:cstheme="majorBidi"/>
              </w:rPr>
              <w:t xml:space="preserve"> :</w:t>
            </w:r>
          </w:p>
          <w:p w14:paraId="43FE6DC5"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Appareil photographique</w:t>
            </w:r>
          </w:p>
          <w:p w14:paraId="43FE6DC6"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Fabrication des planches</w:t>
            </w:r>
          </w:p>
          <w:p w14:paraId="43FE6DC7"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Impression offset à partir de feuilles ou d’internet avec capacité d’impression en une c</w:t>
            </w:r>
            <w:r w:rsidR="00CD00A3" w:rsidRPr="00EF2F64">
              <w:rPr>
                <w:rFonts w:asciiTheme="majorBidi" w:hAnsiTheme="majorBidi" w:cstheme="majorBidi"/>
              </w:rPr>
              <w:t>ouleur ou en couleurs multiples</w:t>
            </w:r>
            <w:r w:rsidRPr="00EF2F64">
              <w:rPr>
                <w:rFonts w:asciiTheme="majorBidi" w:hAnsiTheme="majorBidi" w:cstheme="majorBidi"/>
              </w:rPr>
              <w:t>, en fonction des besoins du Marché</w:t>
            </w:r>
          </w:p>
          <w:p w14:paraId="43FE6DC8"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Finition et reliure</w:t>
            </w:r>
          </w:p>
          <w:p w14:paraId="43FE6DC9"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Colisage</w:t>
            </w:r>
          </w:p>
          <w:p w14:paraId="43FE6DCA"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Livraison</w:t>
            </w:r>
          </w:p>
          <w:p w14:paraId="43FE6DCB" w14:textId="77777777" w:rsidR="000A4151" w:rsidRPr="00EF2F64" w:rsidRDefault="000A4151" w:rsidP="00D14D4D">
            <w:pPr>
              <w:pStyle w:val="BankNormal"/>
              <w:keepNext/>
              <w:numPr>
                <w:ilvl w:val="0"/>
                <w:numId w:val="51"/>
              </w:numPr>
              <w:spacing w:before="60" w:after="60"/>
              <w:rPr>
                <w:rFonts w:asciiTheme="majorBidi" w:hAnsiTheme="majorBidi" w:cstheme="majorBidi"/>
              </w:rPr>
            </w:pPr>
            <w:r w:rsidRPr="00EF2F64">
              <w:rPr>
                <w:rFonts w:asciiTheme="majorBidi" w:hAnsiTheme="majorBidi" w:cstheme="majorBidi"/>
              </w:rPr>
              <w:t xml:space="preserve">Magasinage et distribution (en </w:t>
            </w:r>
            <w:r w:rsidR="00367537" w:rsidRPr="00EF2F64">
              <w:rPr>
                <w:rFonts w:asciiTheme="majorBidi" w:hAnsiTheme="majorBidi" w:cstheme="majorBidi"/>
              </w:rPr>
              <w:t>fonction</w:t>
            </w:r>
            <w:r w:rsidR="00CD00A3" w:rsidRPr="00EF2F64">
              <w:rPr>
                <w:rFonts w:asciiTheme="majorBidi" w:hAnsiTheme="majorBidi" w:cstheme="majorBidi"/>
              </w:rPr>
              <w:t xml:space="preserve"> </w:t>
            </w:r>
            <w:r w:rsidRPr="00EF2F64">
              <w:rPr>
                <w:rFonts w:asciiTheme="majorBidi" w:hAnsiTheme="majorBidi" w:cstheme="majorBidi"/>
              </w:rPr>
              <w:t>des besoins du Marché)</w:t>
            </w:r>
          </w:p>
          <w:p w14:paraId="43FE6DCC" w14:textId="77777777" w:rsidR="00D14D4D" w:rsidRPr="00EF2F64" w:rsidRDefault="00D14D4D" w:rsidP="00D14D4D">
            <w:pPr>
              <w:pStyle w:val="BankNormal"/>
              <w:spacing w:before="60" w:after="60"/>
              <w:rPr>
                <w:rFonts w:asciiTheme="majorBidi" w:hAnsiTheme="majorBidi" w:cstheme="majorBidi"/>
              </w:rPr>
            </w:pPr>
          </w:p>
          <w:p w14:paraId="43FE6DCD" w14:textId="77777777" w:rsidR="000A4151" w:rsidRPr="00EF2F64" w:rsidRDefault="000A4151" w:rsidP="00D14D4D">
            <w:pPr>
              <w:pStyle w:val="BankNormal"/>
              <w:spacing w:before="60" w:after="60"/>
              <w:rPr>
                <w:rFonts w:asciiTheme="majorBidi" w:hAnsiTheme="majorBidi" w:cstheme="majorBidi"/>
              </w:rPr>
            </w:pPr>
            <w:r w:rsidRPr="00EF2F64">
              <w:rPr>
                <w:rFonts w:asciiTheme="majorBidi" w:hAnsiTheme="majorBidi" w:cstheme="majorBidi"/>
              </w:rPr>
              <w:t>Si cela est exigé dans les DPAO, le soumissionnaire devra fournir</w:t>
            </w:r>
            <w:r w:rsidR="00A96AED" w:rsidRPr="00EF2F64">
              <w:rPr>
                <w:rFonts w:asciiTheme="majorBidi" w:hAnsiTheme="majorBidi" w:cstheme="majorBidi"/>
              </w:rPr>
              <w:t xml:space="preserve"> :</w:t>
            </w:r>
            <w:r w:rsidRPr="00EF2F64">
              <w:rPr>
                <w:rFonts w:asciiTheme="majorBidi" w:hAnsiTheme="majorBidi" w:cstheme="majorBidi"/>
              </w:rPr>
              <w:t xml:space="preserve"> (i) la liste des équipements les plus importants, indiquant pour chacune des machines le fabricant, le modèle, les dimensions minimales et maximales pouvant être traitées, l’âge, et la production moyenne</w:t>
            </w:r>
            <w:r w:rsidR="00A96AED" w:rsidRPr="00EF2F64">
              <w:rPr>
                <w:rFonts w:asciiTheme="majorBidi" w:hAnsiTheme="majorBidi" w:cstheme="majorBidi"/>
              </w:rPr>
              <w:t> ;</w:t>
            </w:r>
            <w:r w:rsidRPr="00EF2F64">
              <w:rPr>
                <w:rFonts w:asciiTheme="majorBidi" w:hAnsiTheme="majorBidi" w:cstheme="majorBidi"/>
              </w:rPr>
              <w:t xml:space="preserve"> et (ii) la liste de son personnel indiquant leurs compétences et nombre d’années d’expérience respectives. </w:t>
            </w:r>
          </w:p>
        </w:tc>
      </w:tr>
    </w:tbl>
    <w:p w14:paraId="43FE6DCF" w14:textId="77777777" w:rsidR="000A4151" w:rsidRPr="00EF2F64" w:rsidRDefault="000A4151" w:rsidP="000A4151">
      <w:pPr>
        <w:pStyle w:val="BankNormal"/>
        <w:spacing w:after="0"/>
        <w:jc w:val="both"/>
        <w:rPr>
          <w:rFonts w:asciiTheme="majorBidi" w:hAnsiTheme="majorBidi" w:cstheme="majorBidi"/>
        </w:rPr>
      </w:pPr>
    </w:p>
    <w:p w14:paraId="43FE6DD0" w14:textId="77777777" w:rsidR="000A4151" w:rsidRPr="00EF2F64" w:rsidRDefault="000A4151" w:rsidP="004D1EB9">
      <w:pPr>
        <w:pStyle w:val="TOCNumber1"/>
        <w:ind w:left="216"/>
        <w:rPr>
          <w:rFonts w:asciiTheme="majorBidi" w:hAnsiTheme="majorBidi" w:cstheme="majorBidi"/>
        </w:rPr>
        <w:sectPr w:rsidR="000A4151" w:rsidRPr="00EF2F64" w:rsidSect="0046071F">
          <w:headerReference w:type="even" r:id="rId37"/>
          <w:headerReference w:type="default" r:id="rId38"/>
          <w:headerReference w:type="first" r:id="rId39"/>
          <w:pgSz w:w="12240" w:h="15840" w:code="1"/>
          <w:pgMar w:top="1440" w:right="1440" w:bottom="1440" w:left="1440" w:header="720" w:footer="720" w:gutter="0"/>
          <w:cols w:space="720"/>
          <w:docGrid w:linePitch="326"/>
        </w:sectPr>
      </w:pPr>
    </w:p>
    <w:tbl>
      <w:tblPr>
        <w:tblW w:w="0" w:type="auto"/>
        <w:tblLayout w:type="fixed"/>
        <w:tblLook w:val="0000" w:firstRow="0" w:lastRow="0" w:firstColumn="0" w:lastColumn="0" w:noHBand="0" w:noVBand="0"/>
      </w:tblPr>
      <w:tblGrid>
        <w:gridCol w:w="9198"/>
      </w:tblGrid>
      <w:tr w:rsidR="00BD2682" w:rsidRPr="00EF2F64" w14:paraId="43FE6DD2" w14:textId="77777777" w:rsidTr="004D1EB9">
        <w:trPr>
          <w:trHeight w:val="1100"/>
        </w:trPr>
        <w:tc>
          <w:tcPr>
            <w:tcW w:w="9198" w:type="dxa"/>
            <w:vAlign w:val="center"/>
          </w:tcPr>
          <w:p w14:paraId="43FE6DD1" w14:textId="77777777" w:rsidR="00BD2682" w:rsidRPr="00EF2F64" w:rsidRDefault="00BD2682" w:rsidP="00742B93">
            <w:pPr>
              <w:pStyle w:val="Sous-titre"/>
              <w:spacing w:before="240" w:after="240"/>
              <w:rPr>
                <w:rFonts w:asciiTheme="majorBidi" w:hAnsiTheme="majorBidi" w:cstheme="majorBidi"/>
              </w:rPr>
            </w:pPr>
            <w:r w:rsidRPr="00EF2F64">
              <w:rPr>
                <w:rFonts w:asciiTheme="majorBidi" w:hAnsiTheme="majorBidi" w:cstheme="majorBidi"/>
              </w:rPr>
              <w:br w:type="page"/>
            </w:r>
            <w:bookmarkStart w:id="301" w:name="_Toc438266927"/>
            <w:bookmarkStart w:id="302" w:name="_Toc438267901"/>
            <w:bookmarkStart w:id="303" w:name="_Toc438366667"/>
            <w:bookmarkStart w:id="304" w:name="_Toc438954445"/>
            <w:bookmarkStart w:id="305" w:name="_Toc106180636"/>
            <w:bookmarkStart w:id="306" w:name="_Toc475171745"/>
            <w:bookmarkStart w:id="307" w:name="_Toc487047645"/>
            <w:r w:rsidRPr="00EF2F64">
              <w:rPr>
                <w:szCs w:val="24"/>
              </w:rPr>
              <w:t>Section IV.</w:t>
            </w:r>
            <w:r w:rsidR="00A96AED" w:rsidRPr="00EF2F64">
              <w:rPr>
                <w:szCs w:val="24"/>
              </w:rPr>
              <w:t xml:space="preserve"> </w:t>
            </w:r>
            <w:r w:rsidR="004E28A2" w:rsidRPr="00EF2F64">
              <w:rPr>
                <w:szCs w:val="24"/>
              </w:rPr>
              <w:t>Formulaires de Soumission</w:t>
            </w:r>
            <w:bookmarkEnd w:id="301"/>
            <w:bookmarkEnd w:id="302"/>
            <w:bookmarkEnd w:id="303"/>
            <w:bookmarkEnd w:id="304"/>
            <w:bookmarkEnd w:id="305"/>
            <w:bookmarkEnd w:id="306"/>
            <w:bookmarkEnd w:id="307"/>
          </w:p>
        </w:tc>
      </w:tr>
    </w:tbl>
    <w:p w14:paraId="43FE6DD3" w14:textId="77777777" w:rsidR="00BD2682" w:rsidRPr="00EF2F64" w:rsidRDefault="004E28A2" w:rsidP="00742B93">
      <w:pPr>
        <w:spacing w:before="240" w:after="240"/>
        <w:jc w:val="center"/>
        <w:rPr>
          <w:b/>
          <w:sz w:val="32"/>
          <w:szCs w:val="24"/>
        </w:rPr>
      </w:pPr>
      <w:r w:rsidRPr="00EF2F64">
        <w:rPr>
          <w:b/>
          <w:sz w:val="32"/>
          <w:szCs w:val="24"/>
        </w:rPr>
        <w:t>Liste des formulaires</w:t>
      </w:r>
    </w:p>
    <w:p w14:paraId="43FE6DD4" w14:textId="77777777" w:rsidR="00742B93" w:rsidRPr="00EF2F64" w:rsidRDefault="00742B93" w:rsidP="00742B93">
      <w:pPr>
        <w:spacing w:before="240" w:after="240"/>
        <w:jc w:val="center"/>
        <w:rPr>
          <w:b/>
          <w:sz w:val="32"/>
        </w:rPr>
      </w:pPr>
    </w:p>
    <w:p w14:paraId="43FE6DD5" w14:textId="77777777" w:rsidR="00742B93" w:rsidRPr="00EF2F64" w:rsidRDefault="00742B93" w:rsidP="00742B93">
      <w:pPr>
        <w:spacing w:before="120" w:after="120"/>
        <w:rPr>
          <w:b/>
        </w:rPr>
      </w:pPr>
    </w:p>
    <w:p w14:paraId="43FE6DD6" w14:textId="738DF068" w:rsidR="00F95A85" w:rsidRPr="00EF2F64" w:rsidRDefault="00742B93">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bCs w:val="0"/>
          <w:noProof/>
          <w:sz w:val="28"/>
          <w:szCs w:val="24"/>
        </w:rPr>
        <w:fldChar w:fldCharType="begin"/>
      </w:r>
      <w:r w:rsidRPr="00EF2F64">
        <w:rPr>
          <w:bCs w:val="0"/>
          <w:noProof/>
          <w:sz w:val="28"/>
          <w:szCs w:val="24"/>
        </w:rPr>
        <w:instrText xml:space="preserve"> TOC \t "Section V. Header,1" </w:instrText>
      </w:r>
      <w:r w:rsidRPr="00EF2F64">
        <w:rPr>
          <w:bCs w:val="0"/>
          <w:noProof/>
          <w:sz w:val="28"/>
          <w:szCs w:val="24"/>
        </w:rPr>
        <w:fldChar w:fldCharType="separate"/>
      </w:r>
      <w:r w:rsidR="00F95A85" w:rsidRPr="00EF2F64">
        <w:rPr>
          <w:noProof/>
        </w:rPr>
        <w:t>Lettre de soumission</w:t>
      </w:r>
      <w:r w:rsidR="00F95A85" w:rsidRPr="00EF2F64">
        <w:rPr>
          <w:noProof/>
        </w:rPr>
        <w:tab/>
      </w:r>
      <w:r w:rsidR="00F95A85" w:rsidRPr="00EF2F64">
        <w:rPr>
          <w:noProof/>
        </w:rPr>
        <w:fldChar w:fldCharType="begin"/>
      </w:r>
      <w:r w:rsidR="00F95A85" w:rsidRPr="00EF2F64">
        <w:rPr>
          <w:noProof/>
        </w:rPr>
        <w:instrText xml:space="preserve"> PAGEREF _Toc487043585 \h </w:instrText>
      </w:r>
      <w:r w:rsidR="00F95A85" w:rsidRPr="00EF2F64">
        <w:rPr>
          <w:noProof/>
        </w:rPr>
      </w:r>
      <w:r w:rsidR="00F95A85" w:rsidRPr="00EF2F64">
        <w:rPr>
          <w:noProof/>
        </w:rPr>
        <w:fldChar w:fldCharType="separate"/>
      </w:r>
      <w:r w:rsidR="00AE02E9">
        <w:rPr>
          <w:noProof/>
        </w:rPr>
        <w:t>55</w:t>
      </w:r>
      <w:r w:rsidR="00F95A85" w:rsidRPr="00EF2F64">
        <w:rPr>
          <w:noProof/>
        </w:rPr>
        <w:fldChar w:fldCharType="end"/>
      </w:r>
    </w:p>
    <w:p w14:paraId="43FE6DD7" w14:textId="43C4EF5D"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Formulaire de renseignements sur le soumissionnaire</w:t>
      </w:r>
      <w:r w:rsidRPr="00EF2F64">
        <w:rPr>
          <w:noProof/>
        </w:rPr>
        <w:tab/>
      </w:r>
      <w:r w:rsidRPr="00EF2F64">
        <w:rPr>
          <w:noProof/>
        </w:rPr>
        <w:fldChar w:fldCharType="begin"/>
      </w:r>
      <w:r w:rsidRPr="00EF2F64">
        <w:rPr>
          <w:noProof/>
        </w:rPr>
        <w:instrText xml:space="preserve"> PAGEREF _Toc487043586 \h </w:instrText>
      </w:r>
      <w:r w:rsidRPr="00EF2F64">
        <w:rPr>
          <w:noProof/>
        </w:rPr>
      </w:r>
      <w:r w:rsidRPr="00EF2F64">
        <w:rPr>
          <w:noProof/>
        </w:rPr>
        <w:fldChar w:fldCharType="separate"/>
      </w:r>
      <w:r w:rsidR="00AE02E9">
        <w:rPr>
          <w:noProof/>
        </w:rPr>
        <w:t>58</w:t>
      </w:r>
      <w:r w:rsidRPr="00EF2F64">
        <w:rPr>
          <w:noProof/>
        </w:rPr>
        <w:fldChar w:fldCharType="end"/>
      </w:r>
    </w:p>
    <w:p w14:paraId="43FE6DD8" w14:textId="5B1B7D06"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Fiche de renseignements pour chaque Partie d’un GE</w:t>
      </w:r>
      <w:r w:rsidRPr="00EF2F64">
        <w:rPr>
          <w:noProof/>
        </w:rPr>
        <w:tab/>
      </w:r>
      <w:r w:rsidRPr="00EF2F64">
        <w:rPr>
          <w:noProof/>
        </w:rPr>
        <w:fldChar w:fldCharType="begin"/>
      </w:r>
      <w:r w:rsidRPr="00EF2F64">
        <w:rPr>
          <w:noProof/>
        </w:rPr>
        <w:instrText xml:space="preserve"> PAGEREF _Toc487043587 \h </w:instrText>
      </w:r>
      <w:r w:rsidRPr="00EF2F64">
        <w:rPr>
          <w:noProof/>
        </w:rPr>
      </w:r>
      <w:r w:rsidRPr="00EF2F64">
        <w:rPr>
          <w:noProof/>
        </w:rPr>
        <w:fldChar w:fldCharType="separate"/>
      </w:r>
      <w:r w:rsidR="00AE02E9">
        <w:rPr>
          <w:noProof/>
        </w:rPr>
        <w:t>59</w:t>
      </w:r>
      <w:r w:rsidRPr="00EF2F64">
        <w:rPr>
          <w:noProof/>
        </w:rPr>
        <w:fldChar w:fldCharType="end"/>
      </w:r>
    </w:p>
    <w:p w14:paraId="43FE6DD9" w14:textId="14C00492"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 xml:space="preserve">Bordereau des prix des Fournitures d’origine extérieure au Pays de l’Acheteur, </w:t>
      </w:r>
      <w:r w:rsidRPr="00EF2F64">
        <w:rPr>
          <w:noProof/>
        </w:rPr>
        <w:br/>
        <w:t>à importer</w:t>
      </w:r>
      <w:r w:rsidRPr="00EF2F64">
        <w:rPr>
          <w:noProof/>
        </w:rPr>
        <w:tab/>
      </w:r>
      <w:r w:rsidRPr="00EF2F64">
        <w:rPr>
          <w:noProof/>
        </w:rPr>
        <w:fldChar w:fldCharType="begin"/>
      </w:r>
      <w:r w:rsidRPr="00EF2F64">
        <w:rPr>
          <w:noProof/>
        </w:rPr>
        <w:instrText xml:space="preserve"> PAGEREF _Toc487043588 \h </w:instrText>
      </w:r>
      <w:r w:rsidRPr="00EF2F64">
        <w:rPr>
          <w:noProof/>
        </w:rPr>
      </w:r>
      <w:r w:rsidRPr="00EF2F64">
        <w:rPr>
          <w:noProof/>
        </w:rPr>
        <w:fldChar w:fldCharType="separate"/>
      </w:r>
      <w:r w:rsidR="00AE02E9">
        <w:rPr>
          <w:noProof/>
        </w:rPr>
        <w:t>61</w:t>
      </w:r>
      <w:r w:rsidRPr="00EF2F64">
        <w:rPr>
          <w:noProof/>
        </w:rPr>
        <w:fldChar w:fldCharType="end"/>
      </w:r>
    </w:p>
    <w:p w14:paraId="43FE6DDA" w14:textId="2561DEF8"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 xml:space="preserve">Bordereau des prix des Fournitures d’origine extérieure au Pays de l’Acheteur, </w:t>
      </w:r>
      <w:r w:rsidRPr="00EF2F64">
        <w:rPr>
          <w:noProof/>
        </w:rPr>
        <w:br/>
        <w:t>déjà importées*</w:t>
      </w:r>
      <w:r w:rsidRPr="00EF2F64">
        <w:rPr>
          <w:noProof/>
        </w:rPr>
        <w:tab/>
      </w:r>
      <w:r w:rsidRPr="00EF2F64">
        <w:rPr>
          <w:noProof/>
        </w:rPr>
        <w:fldChar w:fldCharType="begin"/>
      </w:r>
      <w:r w:rsidRPr="00EF2F64">
        <w:rPr>
          <w:noProof/>
        </w:rPr>
        <w:instrText xml:space="preserve"> PAGEREF _Toc487043589 \h </w:instrText>
      </w:r>
      <w:r w:rsidRPr="00EF2F64">
        <w:rPr>
          <w:noProof/>
        </w:rPr>
      </w:r>
      <w:r w:rsidRPr="00EF2F64">
        <w:rPr>
          <w:noProof/>
        </w:rPr>
        <w:fldChar w:fldCharType="separate"/>
      </w:r>
      <w:r w:rsidR="00AE02E9">
        <w:rPr>
          <w:noProof/>
        </w:rPr>
        <w:t>62</w:t>
      </w:r>
      <w:r w:rsidRPr="00EF2F64">
        <w:rPr>
          <w:noProof/>
        </w:rPr>
        <w:fldChar w:fldCharType="end"/>
      </w:r>
    </w:p>
    <w:p w14:paraId="43FE6DDB" w14:textId="20F07C86"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 xml:space="preserve">Bordereau des prix pour les fournitures fabriquées ou assemblées dans le pays </w:t>
      </w:r>
      <w:r w:rsidRPr="00EF2F64">
        <w:rPr>
          <w:noProof/>
        </w:rPr>
        <w:br/>
        <w:t>de l’Acheteur</w:t>
      </w:r>
      <w:r w:rsidRPr="00EF2F64">
        <w:rPr>
          <w:noProof/>
        </w:rPr>
        <w:tab/>
      </w:r>
      <w:r w:rsidRPr="00EF2F64">
        <w:rPr>
          <w:noProof/>
        </w:rPr>
        <w:fldChar w:fldCharType="begin"/>
      </w:r>
      <w:r w:rsidRPr="00EF2F64">
        <w:rPr>
          <w:noProof/>
        </w:rPr>
        <w:instrText xml:space="preserve"> PAGEREF _Toc487043590 \h </w:instrText>
      </w:r>
      <w:r w:rsidRPr="00EF2F64">
        <w:rPr>
          <w:noProof/>
        </w:rPr>
      </w:r>
      <w:r w:rsidRPr="00EF2F64">
        <w:rPr>
          <w:noProof/>
        </w:rPr>
        <w:fldChar w:fldCharType="separate"/>
      </w:r>
      <w:r w:rsidR="00AE02E9">
        <w:rPr>
          <w:noProof/>
        </w:rPr>
        <w:t>63</w:t>
      </w:r>
      <w:r w:rsidRPr="00EF2F64">
        <w:rPr>
          <w:noProof/>
        </w:rPr>
        <w:fldChar w:fldCharType="end"/>
      </w:r>
    </w:p>
    <w:p w14:paraId="43FE6DDC" w14:textId="4036D222"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Bordereau des prix et calendrier d’exécution des Services connexes</w:t>
      </w:r>
      <w:r w:rsidRPr="00EF2F64">
        <w:rPr>
          <w:noProof/>
        </w:rPr>
        <w:tab/>
      </w:r>
      <w:r w:rsidRPr="00EF2F64">
        <w:rPr>
          <w:noProof/>
        </w:rPr>
        <w:fldChar w:fldCharType="begin"/>
      </w:r>
      <w:r w:rsidRPr="00EF2F64">
        <w:rPr>
          <w:noProof/>
        </w:rPr>
        <w:instrText xml:space="preserve"> PAGEREF _Toc487043591 \h </w:instrText>
      </w:r>
      <w:r w:rsidRPr="00EF2F64">
        <w:rPr>
          <w:noProof/>
        </w:rPr>
      </w:r>
      <w:r w:rsidRPr="00EF2F64">
        <w:rPr>
          <w:noProof/>
        </w:rPr>
        <w:fldChar w:fldCharType="separate"/>
      </w:r>
      <w:r w:rsidR="00AE02E9">
        <w:rPr>
          <w:noProof/>
        </w:rPr>
        <w:t>64</w:t>
      </w:r>
      <w:r w:rsidRPr="00EF2F64">
        <w:rPr>
          <w:noProof/>
        </w:rPr>
        <w:fldChar w:fldCharType="end"/>
      </w:r>
    </w:p>
    <w:p w14:paraId="43FE6DDD" w14:textId="2E26A3A1"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 xml:space="preserve">Bordereau des prix pour le développement et la première impression de nouveaux </w:t>
      </w:r>
      <w:r w:rsidRPr="00EF2F64">
        <w:rPr>
          <w:noProof/>
        </w:rPr>
        <w:br/>
        <w:t>titres et les réimpressions*</w:t>
      </w:r>
      <w:r w:rsidRPr="00EF2F64">
        <w:rPr>
          <w:noProof/>
        </w:rPr>
        <w:tab/>
      </w:r>
      <w:r w:rsidRPr="00EF2F64">
        <w:rPr>
          <w:noProof/>
        </w:rPr>
        <w:fldChar w:fldCharType="begin"/>
      </w:r>
      <w:r w:rsidRPr="00EF2F64">
        <w:rPr>
          <w:noProof/>
        </w:rPr>
        <w:instrText xml:space="preserve"> PAGEREF _Toc487043592 \h </w:instrText>
      </w:r>
      <w:r w:rsidRPr="00EF2F64">
        <w:rPr>
          <w:noProof/>
        </w:rPr>
      </w:r>
      <w:r w:rsidRPr="00EF2F64">
        <w:rPr>
          <w:noProof/>
        </w:rPr>
        <w:fldChar w:fldCharType="separate"/>
      </w:r>
      <w:r w:rsidR="00AE02E9">
        <w:rPr>
          <w:noProof/>
        </w:rPr>
        <w:t>66</w:t>
      </w:r>
      <w:r w:rsidRPr="00EF2F64">
        <w:rPr>
          <w:noProof/>
        </w:rPr>
        <w:fldChar w:fldCharType="end"/>
      </w:r>
    </w:p>
    <w:p w14:paraId="43FE6DDE" w14:textId="4F82EC8A"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Modèle de garantie d’offre  Option 1 : (garantie bancaire)</w:t>
      </w:r>
      <w:r w:rsidRPr="00EF2F64">
        <w:rPr>
          <w:noProof/>
        </w:rPr>
        <w:tab/>
      </w:r>
      <w:r w:rsidRPr="00EF2F64">
        <w:rPr>
          <w:noProof/>
        </w:rPr>
        <w:fldChar w:fldCharType="begin"/>
      </w:r>
      <w:r w:rsidRPr="00EF2F64">
        <w:rPr>
          <w:noProof/>
        </w:rPr>
        <w:instrText xml:space="preserve"> PAGEREF _Toc487043593 \h </w:instrText>
      </w:r>
      <w:r w:rsidRPr="00EF2F64">
        <w:rPr>
          <w:noProof/>
        </w:rPr>
      </w:r>
      <w:r w:rsidRPr="00EF2F64">
        <w:rPr>
          <w:noProof/>
        </w:rPr>
        <w:fldChar w:fldCharType="separate"/>
      </w:r>
      <w:r w:rsidR="00AE02E9">
        <w:rPr>
          <w:noProof/>
        </w:rPr>
        <w:t>67</w:t>
      </w:r>
      <w:r w:rsidRPr="00EF2F64">
        <w:rPr>
          <w:noProof/>
        </w:rPr>
        <w:fldChar w:fldCharType="end"/>
      </w:r>
    </w:p>
    <w:p w14:paraId="43FE6DDF" w14:textId="1A3DBB76"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Modèle de garantie d’offre  Option 2 : (Cautionnement émis par une société de cautionnement)</w:t>
      </w:r>
      <w:r w:rsidRPr="00EF2F64">
        <w:rPr>
          <w:noProof/>
        </w:rPr>
        <w:tab/>
      </w:r>
      <w:r w:rsidRPr="00EF2F64">
        <w:rPr>
          <w:noProof/>
        </w:rPr>
        <w:fldChar w:fldCharType="begin"/>
      </w:r>
      <w:r w:rsidRPr="00EF2F64">
        <w:rPr>
          <w:noProof/>
        </w:rPr>
        <w:instrText xml:space="preserve"> PAGEREF _Toc487043594 \h </w:instrText>
      </w:r>
      <w:r w:rsidRPr="00EF2F64">
        <w:rPr>
          <w:noProof/>
        </w:rPr>
      </w:r>
      <w:r w:rsidRPr="00EF2F64">
        <w:rPr>
          <w:noProof/>
        </w:rPr>
        <w:fldChar w:fldCharType="separate"/>
      </w:r>
      <w:r w:rsidR="00AE02E9">
        <w:rPr>
          <w:noProof/>
        </w:rPr>
        <w:t>69</w:t>
      </w:r>
      <w:r w:rsidRPr="00EF2F64">
        <w:rPr>
          <w:noProof/>
        </w:rPr>
        <w:fldChar w:fldCharType="end"/>
      </w:r>
    </w:p>
    <w:p w14:paraId="43FE6DE0" w14:textId="29C373D1"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Modèle de garantie d’offre  Option 3 : (Déclaration de garantie)</w:t>
      </w:r>
      <w:r w:rsidRPr="00EF2F64">
        <w:rPr>
          <w:noProof/>
        </w:rPr>
        <w:tab/>
      </w:r>
      <w:r w:rsidRPr="00EF2F64">
        <w:rPr>
          <w:noProof/>
        </w:rPr>
        <w:fldChar w:fldCharType="begin"/>
      </w:r>
      <w:r w:rsidRPr="00EF2F64">
        <w:rPr>
          <w:noProof/>
        </w:rPr>
        <w:instrText xml:space="preserve"> PAGEREF _Toc487043595 \h </w:instrText>
      </w:r>
      <w:r w:rsidRPr="00EF2F64">
        <w:rPr>
          <w:noProof/>
        </w:rPr>
      </w:r>
      <w:r w:rsidRPr="00EF2F64">
        <w:rPr>
          <w:noProof/>
        </w:rPr>
        <w:fldChar w:fldCharType="separate"/>
      </w:r>
      <w:r w:rsidR="00AE02E9">
        <w:rPr>
          <w:noProof/>
        </w:rPr>
        <w:t>71</w:t>
      </w:r>
      <w:r w:rsidRPr="00EF2F64">
        <w:rPr>
          <w:noProof/>
        </w:rPr>
        <w:fldChar w:fldCharType="end"/>
      </w:r>
    </w:p>
    <w:p w14:paraId="43FE6DE1" w14:textId="67D80A35" w:rsidR="00F95A85" w:rsidRPr="00EF2F64" w:rsidRDefault="00F95A85">
      <w:pPr>
        <w:pStyle w:val="TM1"/>
        <w:tabs>
          <w:tab w:val="right" w:leader="dot" w:pos="9350"/>
        </w:tabs>
        <w:rPr>
          <w:rFonts w:asciiTheme="minorHAnsi" w:eastAsiaTheme="minorEastAsia" w:hAnsiTheme="minorHAnsi" w:cstheme="minorBidi"/>
          <w:b w:val="0"/>
          <w:bCs w:val="0"/>
          <w:noProof/>
          <w:sz w:val="22"/>
          <w:szCs w:val="22"/>
          <w:lang w:eastAsia="zh-CN"/>
        </w:rPr>
      </w:pPr>
      <w:r w:rsidRPr="00EF2F64">
        <w:rPr>
          <w:noProof/>
        </w:rPr>
        <w:t>Modèle d’autorisation du Détenteur des Droits d’auteurs</w:t>
      </w:r>
      <w:r w:rsidRPr="00EF2F64">
        <w:rPr>
          <w:noProof/>
        </w:rPr>
        <w:tab/>
      </w:r>
      <w:r w:rsidRPr="00EF2F64">
        <w:rPr>
          <w:noProof/>
        </w:rPr>
        <w:fldChar w:fldCharType="begin"/>
      </w:r>
      <w:r w:rsidRPr="00EF2F64">
        <w:rPr>
          <w:noProof/>
        </w:rPr>
        <w:instrText xml:space="preserve"> PAGEREF _Toc487043596 \h </w:instrText>
      </w:r>
      <w:r w:rsidRPr="00EF2F64">
        <w:rPr>
          <w:noProof/>
        </w:rPr>
      </w:r>
      <w:r w:rsidRPr="00EF2F64">
        <w:rPr>
          <w:noProof/>
        </w:rPr>
        <w:fldChar w:fldCharType="separate"/>
      </w:r>
      <w:r w:rsidR="00AE02E9">
        <w:rPr>
          <w:noProof/>
        </w:rPr>
        <w:t>73</w:t>
      </w:r>
      <w:r w:rsidRPr="00EF2F64">
        <w:rPr>
          <w:noProof/>
        </w:rPr>
        <w:fldChar w:fldCharType="end"/>
      </w:r>
    </w:p>
    <w:p w14:paraId="43FE6DE2" w14:textId="77777777" w:rsidR="00BD2682" w:rsidRPr="00EF2F64" w:rsidRDefault="00742B93" w:rsidP="00742B93">
      <w:pPr>
        <w:ind w:left="216"/>
        <w:rPr>
          <w:rFonts w:asciiTheme="majorBidi" w:hAnsiTheme="majorBidi" w:cstheme="majorBidi"/>
        </w:rPr>
      </w:pPr>
      <w:r w:rsidRPr="00EF2F64">
        <w:rPr>
          <w:b/>
          <w:bCs/>
          <w:szCs w:val="24"/>
        </w:rPr>
        <w:fldChar w:fldCharType="end"/>
      </w:r>
    </w:p>
    <w:p w14:paraId="43FE6DE3" w14:textId="77777777" w:rsidR="00B24BC0" w:rsidRPr="00EF2F64" w:rsidRDefault="00E22E49" w:rsidP="00E8103B">
      <w:pPr>
        <w:pStyle w:val="Style4"/>
        <w:rPr>
          <w:rFonts w:asciiTheme="majorBidi" w:hAnsiTheme="majorBidi" w:cstheme="majorBidi"/>
        </w:rPr>
      </w:pPr>
      <w:r w:rsidRPr="00EF2F64">
        <w:rPr>
          <w:rFonts w:asciiTheme="majorBidi" w:hAnsiTheme="majorBidi" w:cstheme="majorBidi"/>
        </w:rPr>
        <w:br w:type="page"/>
      </w:r>
    </w:p>
    <w:tbl>
      <w:tblPr>
        <w:tblW w:w="9108" w:type="dxa"/>
        <w:tblLayout w:type="fixed"/>
        <w:tblLook w:val="0000" w:firstRow="0" w:lastRow="0" w:firstColumn="0" w:lastColumn="0" w:noHBand="0" w:noVBand="0"/>
      </w:tblPr>
      <w:tblGrid>
        <w:gridCol w:w="9108"/>
      </w:tblGrid>
      <w:tr w:rsidR="00D8179E" w:rsidRPr="00EF2F64" w14:paraId="43FE6DE5" w14:textId="77777777" w:rsidTr="008700BD">
        <w:trPr>
          <w:trHeight w:val="900"/>
        </w:trPr>
        <w:tc>
          <w:tcPr>
            <w:tcW w:w="9108" w:type="dxa"/>
            <w:vAlign w:val="center"/>
          </w:tcPr>
          <w:p w14:paraId="43FE6DE4" w14:textId="77777777" w:rsidR="00D8179E" w:rsidRPr="00EF2F64" w:rsidRDefault="00D8179E" w:rsidP="00E8103B">
            <w:pPr>
              <w:pStyle w:val="SectionVHeader"/>
              <w:spacing w:before="240" w:after="240"/>
              <w:rPr>
                <w:rFonts w:asciiTheme="majorBidi" w:hAnsiTheme="majorBidi" w:cstheme="majorBidi"/>
              </w:rPr>
            </w:pPr>
            <w:bookmarkStart w:id="308" w:name="_Toc382928275"/>
            <w:bookmarkStart w:id="309" w:name="_Toc475260513"/>
            <w:bookmarkStart w:id="310" w:name="_Toc487043585"/>
            <w:bookmarkStart w:id="311" w:name="_Toc461854736"/>
            <w:r w:rsidRPr="00EF2F64">
              <w:rPr>
                <w:szCs w:val="24"/>
              </w:rPr>
              <w:t>Lettre de soumission</w:t>
            </w:r>
            <w:bookmarkEnd w:id="308"/>
            <w:bookmarkEnd w:id="309"/>
            <w:bookmarkEnd w:id="310"/>
            <w:r w:rsidRPr="00EF2F64">
              <w:rPr>
                <w:rFonts w:asciiTheme="majorBidi" w:hAnsiTheme="majorBidi" w:cstheme="majorBidi"/>
              </w:rPr>
              <w:t xml:space="preserve"> </w:t>
            </w:r>
            <w:bookmarkEnd w:id="311"/>
          </w:p>
        </w:tc>
      </w:tr>
      <w:tr w:rsidR="00D8179E" w:rsidRPr="00EF2F64" w14:paraId="43FE6DE9" w14:textId="77777777" w:rsidTr="00870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725"/>
        </w:trPr>
        <w:tc>
          <w:tcPr>
            <w:tcW w:w="9108" w:type="dxa"/>
          </w:tcPr>
          <w:p w14:paraId="43FE6DE6" w14:textId="77777777" w:rsidR="00D8179E" w:rsidRPr="00EF2F64" w:rsidRDefault="00D8179E" w:rsidP="00E8103B">
            <w:pPr>
              <w:tabs>
                <w:tab w:val="right" w:pos="9000"/>
              </w:tabs>
              <w:spacing w:before="240" w:after="240"/>
              <w:ind w:left="108"/>
              <w:rPr>
                <w:rFonts w:asciiTheme="majorBidi" w:hAnsiTheme="majorBidi" w:cstheme="majorBidi"/>
                <w:i/>
                <w:iCs/>
              </w:rPr>
            </w:pPr>
            <w:r w:rsidRPr="00EF2F64">
              <w:rPr>
                <w:rFonts w:asciiTheme="majorBidi" w:hAnsiTheme="majorBidi" w:cstheme="majorBidi"/>
                <w:i/>
                <w:iCs/>
              </w:rPr>
              <w:t>INSTRUCTIONS AUX SOUMISSIONNAIRES</w:t>
            </w:r>
            <w:r w:rsidR="00A96AED" w:rsidRPr="00EF2F64">
              <w:rPr>
                <w:rFonts w:asciiTheme="majorBidi" w:hAnsiTheme="majorBidi" w:cstheme="majorBidi"/>
                <w:i/>
                <w:iCs/>
              </w:rPr>
              <w:t xml:space="preserve"> :</w:t>
            </w:r>
            <w:r w:rsidRPr="00EF2F64">
              <w:rPr>
                <w:rFonts w:asciiTheme="majorBidi" w:hAnsiTheme="majorBidi" w:cstheme="majorBidi"/>
                <w:i/>
                <w:iCs/>
              </w:rPr>
              <w:t xml:space="preserve"> SUPPRIMER CE CARTOUCHE APRES AVOIR REMPLI LE FORMULAIRE</w:t>
            </w:r>
          </w:p>
          <w:p w14:paraId="43FE6DE7" w14:textId="77777777" w:rsidR="00D8179E" w:rsidRPr="00EF2F64" w:rsidRDefault="00D8179E" w:rsidP="00E8103B">
            <w:pPr>
              <w:tabs>
                <w:tab w:val="right" w:pos="9000"/>
              </w:tabs>
              <w:spacing w:before="240" w:after="240"/>
              <w:ind w:left="108" w:right="302"/>
              <w:rPr>
                <w:rFonts w:asciiTheme="majorBidi" w:hAnsiTheme="majorBidi" w:cstheme="majorBidi"/>
                <w:i/>
                <w:iCs/>
              </w:rPr>
            </w:pPr>
            <w:r w:rsidRPr="00EF2F64">
              <w:rPr>
                <w:rFonts w:asciiTheme="majorBidi" w:hAnsiTheme="majorBidi" w:cstheme="majorBidi"/>
                <w:i/>
                <w:iCs/>
              </w:rPr>
              <w:t>Le Soumissionnaire devra remplir la lettre ci-dessous avec son entête, indiquant clairement le nom et l’adresse commerciale complets.</w:t>
            </w:r>
          </w:p>
          <w:p w14:paraId="43FE6DE8" w14:textId="77777777" w:rsidR="00D8179E" w:rsidRPr="00EF2F64" w:rsidRDefault="00D8179E" w:rsidP="00E8103B">
            <w:pPr>
              <w:tabs>
                <w:tab w:val="right" w:pos="9000"/>
              </w:tabs>
              <w:spacing w:before="240" w:after="240"/>
              <w:ind w:left="108"/>
              <w:rPr>
                <w:rFonts w:asciiTheme="majorBidi" w:hAnsiTheme="majorBidi" w:cstheme="majorBidi"/>
              </w:rPr>
            </w:pPr>
            <w:r w:rsidRPr="00EF2F64">
              <w:rPr>
                <w:rFonts w:asciiTheme="majorBidi" w:hAnsiTheme="majorBidi" w:cstheme="majorBidi"/>
                <w:i/>
                <w:iCs/>
                <w:u w:val="single"/>
              </w:rPr>
              <w:t>Notes</w:t>
            </w:r>
            <w:r w:rsidR="00A96AED" w:rsidRPr="00EF2F64">
              <w:rPr>
                <w:rFonts w:asciiTheme="majorBidi" w:hAnsiTheme="majorBidi" w:cstheme="majorBidi"/>
                <w:i/>
                <w:iCs/>
                <w:u w:val="single"/>
              </w:rPr>
              <w:t xml:space="preserve"> :</w:t>
            </w:r>
            <w:r w:rsidRPr="00EF2F64">
              <w:rPr>
                <w:rFonts w:asciiTheme="majorBidi" w:hAnsiTheme="majorBidi" w:cstheme="majorBidi"/>
                <w:i/>
                <w:iCs/>
              </w:rPr>
              <w:t xml:space="preserve"> le texte en italiques est destiné à faciliter la préparation des formulaires et devra être supprimé dans les formulaires d’offres]</w:t>
            </w:r>
          </w:p>
        </w:tc>
      </w:tr>
    </w:tbl>
    <w:p w14:paraId="43FE6DEA" w14:textId="77777777" w:rsidR="00B238CC" w:rsidRPr="00EF2F64" w:rsidRDefault="00B238CC" w:rsidP="00B238CC">
      <w:pPr>
        <w:tabs>
          <w:tab w:val="right" w:pos="9000"/>
        </w:tabs>
        <w:spacing w:before="240" w:after="240"/>
      </w:pPr>
    </w:p>
    <w:p w14:paraId="43FE6DEB" w14:textId="77777777" w:rsidR="00D8179E" w:rsidRPr="00EF2F64" w:rsidRDefault="00D8179E" w:rsidP="00B238CC">
      <w:pPr>
        <w:spacing w:before="240" w:after="240"/>
        <w:rPr>
          <w:rFonts w:asciiTheme="majorBidi" w:hAnsiTheme="majorBidi" w:cstheme="majorBidi"/>
        </w:rPr>
      </w:pPr>
      <w:r w:rsidRPr="00EF2F64">
        <w:rPr>
          <w:rFonts w:asciiTheme="majorBidi" w:hAnsiTheme="majorBidi" w:cstheme="majorBidi"/>
          <w:b/>
          <w:bCs/>
        </w:rPr>
        <w:t>Date de soumission</w:t>
      </w:r>
      <w:r w:rsidR="00A96AED" w:rsidRPr="00EF2F64">
        <w:rPr>
          <w:rFonts w:asciiTheme="majorBidi" w:hAnsiTheme="majorBidi" w:cstheme="majorBidi"/>
          <w:b/>
          <w:bCs/>
        </w:rPr>
        <w:t> :</w:t>
      </w:r>
      <w:r w:rsidRPr="00EF2F64">
        <w:rPr>
          <w:rFonts w:asciiTheme="majorBidi" w:hAnsiTheme="majorBidi" w:cstheme="majorBidi"/>
        </w:rPr>
        <w:t xml:space="preserve"> </w:t>
      </w:r>
      <w:r w:rsidRPr="00EF2F64">
        <w:rPr>
          <w:rFonts w:asciiTheme="majorBidi" w:hAnsiTheme="majorBidi" w:cstheme="majorBidi"/>
          <w:i/>
          <w:iCs/>
        </w:rPr>
        <w:t>[insérer la date (jour, mois, année) de remise de l’offre]</w:t>
      </w:r>
    </w:p>
    <w:p w14:paraId="43FE6DEC" w14:textId="77777777" w:rsidR="00D8179E" w:rsidRPr="00EF2F64" w:rsidRDefault="00D8179E" w:rsidP="00B238CC">
      <w:pPr>
        <w:tabs>
          <w:tab w:val="right" w:pos="9000"/>
        </w:tabs>
        <w:spacing w:before="240" w:after="240"/>
        <w:rPr>
          <w:rFonts w:asciiTheme="majorBidi" w:hAnsiTheme="majorBidi" w:cstheme="majorBidi"/>
          <w:bCs/>
          <w:i/>
          <w:iCs/>
        </w:rPr>
      </w:pPr>
      <w:r w:rsidRPr="00EF2F64">
        <w:rPr>
          <w:rFonts w:asciiTheme="majorBidi" w:hAnsiTheme="majorBidi" w:cstheme="majorBidi"/>
          <w:b/>
          <w:bCs/>
        </w:rPr>
        <w:t>Avis d’appel d’offres No.</w:t>
      </w:r>
      <w:r w:rsidR="00A96AED" w:rsidRPr="00EF2F64">
        <w:rPr>
          <w:rFonts w:asciiTheme="majorBidi" w:hAnsiTheme="majorBidi" w:cstheme="majorBidi"/>
          <w:b/>
          <w:bCs/>
        </w:rPr>
        <w:t> :</w:t>
      </w:r>
      <w:r w:rsidRPr="00EF2F64">
        <w:rPr>
          <w:rFonts w:asciiTheme="majorBidi" w:hAnsiTheme="majorBidi" w:cstheme="majorBidi"/>
          <w:b/>
        </w:rPr>
        <w:t xml:space="preserve"> </w:t>
      </w:r>
      <w:r w:rsidRPr="00EF2F64">
        <w:rPr>
          <w:rFonts w:asciiTheme="majorBidi" w:hAnsiTheme="majorBidi" w:cstheme="majorBidi"/>
          <w:bCs/>
          <w:i/>
          <w:iCs/>
        </w:rPr>
        <w:t>[insérer le numéro de l’avis d’Appel d’Offres]</w:t>
      </w:r>
    </w:p>
    <w:p w14:paraId="43FE6DED" w14:textId="2BEB838E" w:rsidR="00B238CC" w:rsidRPr="00EF2F64" w:rsidRDefault="007364E4" w:rsidP="00B238CC">
      <w:pPr>
        <w:tabs>
          <w:tab w:val="right" w:pos="9000"/>
        </w:tabs>
        <w:spacing w:before="240" w:after="240"/>
      </w:pPr>
      <w:r w:rsidRPr="00EF2F64">
        <w:rPr>
          <w:b/>
        </w:rPr>
        <w:t>No AO</w:t>
      </w:r>
      <w:r w:rsidR="00B238CC" w:rsidRPr="00EF2F64">
        <w:t xml:space="preserve">: </w:t>
      </w:r>
      <w:r w:rsidR="00B238CC" w:rsidRPr="00EF2F64">
        <w:rPr>
          <w:i/>
        </w:rPr>
        <w:t>[ins</w:t>
      </w:r>
      <w:r w:rsidRPr="00EF2F64">
        <w:rPr>
          <w:i/>
        </w:rPr>
        <w:t>érer le numéro</w:t>
      </w:r>
      <w:r w:rsidR="00B238CC" w:rsidRPr="00EF2F64">
        <w:rPr>
          <w:i/>
        </w:rPr>
        <w:t>]</w:t>
      </w:r>
    </w:p>
    <w:p w14:paraId="43FE6DEE" w14:textId="77777777" w:rsidR="00D8179E" w:rsidRPr="00EF2F64" w:rsidRDefault="00D8179E" w:rsidP="00B238CC">
      <w:pPr>
        <w:tabs>
          <w:tab w:val="right" w:pos="9000"/>
        </w:tabs>
        <w:spacing w:before="240" w:after="240"/>
        <w:rPr>
          <w:rFonts w:asciiTheme="majorBidi" w:hAnsiTheme="majorBidi" w:cstheme="majorBidi"/>
          <w:bCs/>
          <w:i/>
          <w:iCs/>
        </w:rPr>
      </w:pPr>
      <w:r w:rsidRPr="00EF2F64">
        <w:rPr>
          <w:rFonts w:asciiTheme="majorBidi" w:hAnsiTheme="majorBidi" w:cstheme="majorBidi"/>
          <w:b/>
          <w:bCs/>
        </w:rPr>
        <w:t>Variante No.</w:t>
      </w:r>
      <w:r w:rsidR="00A96AED" w:rsidRPr="00EF2F64">
        <w:rPr>
          <w:rFonts w:asciiTheme="majorBidi" w:hAnsiTheme="majorBidi" w:cstheme="majorBidi"/>
          <w:b/>
          <w:bCs/>
        </w:rPr>
        <w:t xml:space="preserve"> :</w:t>
      </w:r>
      <w:r w:rsidRPr="00EF2F64">
        <w:rPr>
          <w:rFonts w:asciiTheme="majorBidi" w:hAnsiTheme="majorBidi" w:cstheme="majorBidi"/>
        </w:rPr>
        <w:t xml:space="preserve"> </w:t>
      </w:r>
      <w:r w:rsidRPr="00EF2F64">
        <w:rPr>
          <w:rFonts w:asciiTheme="majorBidi" w:hAnsiTheme="majorBidi" w:cstheme="majorBidi"/>
          <w:bCs/>
          <w:i/>
          <w:iCs/>
          <w:spacing w:val="-4"/>
        </w:rPr>
        <w:t>[insérer le numéro d’identification si cette offre est proposée pour une variante]</w:t>
      </w:r>
    </w:p>
    <w:p w14:paraId="43FE6DEF" w14:textId="77777777" w:rsidR="00D8179E" w:rsidRPr="00EF2F64" w:rsidRDefault="008700BD" w:rsidP="00B238CC">
      <w:pPr>
        <w:spacing w:before="240" w:after="240"/>
        <w:rPr>
          <w:rFonts w:asciiTheme="majorBidi" w:hAnsiTheme="majorBidi" w:cstheme="majorBidi"/>
          <w:b/>
          <w:i/>
          <w:iCs/>
        </w:rPr>
      </w:pPr>
      <w:r w:rsidRPr="00EF2F64">
        <w:rPr>
          <w:rFonts w:asciiTheme="majorBidi" w:hAnsiTheme="majorBidi" w:cstheme="majorBidi"/>
        </w:rPr>
        <w:t>A</w:t>
      </w:r>
      <w:r w:rsidR="00A96AED" w:rsidRPr="00EF2F64">
        <w:rPr>
          <w:rFonts w:asciiTheme="majorBidi" w:hAnsiTheme="majorBidi" w:cstheme="majorBidi"/>
        </w:rPr>
        <w:t xml:space="preserve"> :</w:t>
      </w:r>
      <w:r w:rsidR="00D8179E" w:rsidRPr="00EF2F64">
        <w:rPr>
          <w:rFonts w:asciiTheme="majorBidi" w:hAnsiTheme="majorBidi" w:cstheme="majorBidi"/>
          <w:bCs/>
          <w:i/>
          <w:iCs/>
        </w:rPr>
        <w:t xml:space="preserve"> </w:t>
      </w:r>
      <w:r w:rsidR="00D8179E" w:rsidRPr="00EF2F64">
        <w:rPr>
          <w:rFonts w:asciiTheme="majorBidi" w:hAnsiTheme="majorBidi" w:cstheme="majorBidi"/>
          <w:b/>
          <w:i/>
          <w:iCs/>
        </w:rPr>
        <w:t>[insérer le nom complet de l’Acheteur]</w:t>
      </w:r>
    </w:p>
    <w:p w14:paraId="43FE6DF0" w14:textId="77777777" w:rsidR="00D8179E" w:rsidRPr="00EF2F64" w:rsidRDefault="00D8179E" w:rsidP="00B238CC">
      <w:pPr>
        <w:spacing w:before="240" w:after="240"/>
        <w:rPr>
          <w:rFonts w:asciiTheme="majorBidi" w:hAnsiTheme="majorBidi" w:cstheme="majorBidi"/>
        </w:rPr>
      </w:pPr>
      <w:r w:rsidRPr="00EF2F64">
        <w:rPr>
          <w:rFonts w:asciiTheme="majorBidi" w:hAnsiTheme="majorBidi" w:cstheme="majorBidi"/>
        </w:rPr>
        <w:t>Nous, les soussignés attestons que</w:t>
      </w:r>
      <w:r w:rsidR="00A96AED" w:rsidRPr="00EF2F64">
        <w:rPr>
          <w:rFonts w:asciiTheme="majorBidi" w:hAnsiTheme="majorBidi" w:cstheme="majorBidi"/>
        </w:rPr>
        <w:t xml:space="preserve"> :</w:t>
      </w:r>
      <w:r w:rsidRPr="00EF2F64">
        <w:rPr>
          <w:rFonts w:asciiTheme="majorBidi" w:hAnsiTheme="majorBidi" w:cstheme="majorBidi"/>
        </w:rPr>
        <w:t xml:space="preserve"> </w:t>
      </w:r>
    </w:p>
    <w:p w14:paraId="43FE6DF1" w14:textId="77777777" w:rsidR="00D8179E" w:rsidRPr="00EF2F64" w:rsidRDefault="00D8179E" w:rsidP="00B238CC">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rPr>
        <w:t>Nous avons examiné le Dossier d’appel d’offres, y compris l’amendement/ les amendements No.</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Cs/>
          <w:i/>
          <w:iCs/>
        </w:rPr>
        <w:t>[insérer les numéros et date d’émission de chacun des amendements]</w:t>
      </w:r>
      <w:r w:rsidR="00A96AED" w:rsidRPr="00EF2F64">
        <w:rPr>
          <w:rFonts w:asciiTheme="majorBidi" w:hAnsiTheme="majorBidi" w:cstheme="majorBidi"/>
          <w:bCs/>
          <w:i/>
          <w:iCs/>
        </w:rPr>
        <w:t> ;</w:t>
      </w:r>
      <w:r w:rsidRPr="00EF2F64">
        <w:rPr>
          <w:rFonts w:asciiTheme="majorBidi" w:hAnsiTheme="majorBidi" w:cstheme="majorBidi"/>
        </w:rPr>
        <w:t xml:space="preserve"> et n’avons aucune réserve à leur égard</w:t>
      </w:r>
      <w:r w:rsidR="00A96AED" w:rsidRPr="00EF2F64">
        <w:rPr>
          <w:rFonts w:asciiTheme="majorBidi" w:hAnsiTheme="majorBidi" w:cstheme="majorBidi"/>
        </w:rPr>
        <w:t> ;</w:t>
      </w:r>
    </w:p>
    <w:p w14:paraId="43FE6DF2" w14:textId="77777777" w:rsidR="00D8179E" w:rsidRPr="00EF2F64" w:rsidRDefault="00D8179E" w:rsidP="00B238CC">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rPr>
        <w:t>nous remplissons les critères d’éligibilité et nous n’avons pas de conflit d’intérêt tels que définis à l’</w:t>
      </w:r>
      <w:r w:rsidR="004715A1" w:rsidRPr="00EF2F64">
        <w:rPr>
          <w:rFonts w:asciiTheme="majorBidi" w:hAnsiTheme="majorBidi" w:cstheme="majorBidi"/>
        </w:rPr>
        <w:t>article</w:t>
      </w:r>
      <w:r w:rsidRPr="00EF2F64">
        <w:rPr>
          <w:rFonts w:asciiTheme="majorBidi" w:hAnsiTheme="majorBidi" w:cstheme="majorBidi"/>
        </w:rPr>
        <w:t xml:space="preserve"> 4 des IS</w:t>
      </w:r>
      <w:r w:rsidR="00A96AED" w:rsidRPr="00EF2F64">
        <w:rPr>
          <w:rFonts w:asciiTheme="majorBidi" w:hAnsiTheme="majorBidi" w:cstheme="majorBidi"/>
        </w:rPr>
        <w:t> ;</w:t>
      </w:r>
      <w:r w:rsidRPr="00EF2F64">
        <w:rPr>
          <w:rFonts w:asciiTheme="majorBidi" w:hAnsiTheme="majorBidi" w:cstheme="majorBidi"/>
        </w:rPr>
        <w:t xml:space="preserve"> </w:t>
      </w:r>
    </w:p>
    <w:p w14:paraId="43FE6DF3" w14:textId="77777777" w:rsidR="00D8179E" w:rsidRPr="00EF2F64" w:rsidRDefault="00D8179E" w:rsidP="00B238CC">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rPr>
        <w:t>nous n’avons pas été exclus par l’Acheteur sur la base de la mise en œuvre de la déclaration de garantie de soumission</w:t>
      </w:r>
      <w:r w:rsidR="005633E9" w:rsidRPr="00EF2F64">
        <w:rPr>
          <w:rFonts w:asciiTheme="majorBidi" w:hAnsiTheme="majorBidi" w:cstheme="majorBidi"/>
        </w:rPr>
        <w:t xml:space="preserve"> ou de proposition</w:t>
      </w:r>
      <w:r w:rsidRPr="00EF2F64">
        <w:rPr>
          <w:rFonts w:asciiTheme="majorBidi" w:hAnsiTheme="majorBidi" w:cstheme="majorBidi"/>
        </w:rPr>
        <w:t xml:space="preserve"> telle que</w:t>
      </w:r>
      <w:r w:rsidR="00A96AED" w:rsidRPr="00EF2F64">
        <w:rPr>
          <w:rFonts w:asciiTheme="majorBidi" w:hAnsiTheme="majorBidi" w:cstheme="majorBidi"/>
        </w:rPr>
        <w:t xml:space="preserve"> </w:t>
      </w:r>
      <w:r w:rsidRPr="00EF2F64">
        <w:rPr>
          <w:rFonts w:asciiTheme="majorBidi" w:hAnsiTheme="majorBidi" w:cstheme="majorBidi"/>
        </w:rPr>
        <w:t>prévue à l’article 4.7 des IS</w:t>
      </w:r>
      <w:r w:rsidR="00A96AED" w:rsidRPr="00EF2F64">
        <w:rPr>
          <w:rFonts w:asciiTheme="majorBidi" w:hAnsiTheme="majorBidi" w:cstheme="majorBidi"/>
        </w:rPr>
        <w:t> ;</w:t>
      </w:r>
    </w:p>
    <w:p w14:paraId="43FE6DF4" w14:textId="77777777" w:rsidR="00D8179E" w:rsidRPr="00EF2F64" w:rsidRDefault="00D8179E" w:rsidP="00B238CC">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rPr>
        <w:t>nous nous engageons à fournir conformément au Dossier d’appel d’offres et au Calendrier de livraison spécifié dans le Dossier d’appel d’offres les Fournitures et Services connexes ci-après</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rPr>
        <w:t>[insérer une brève description des Fournitures et Services connexes</w:t>
      </w:r>
      <w:r w:rsidRPr="00EF2F64">
        <w:rPr>
          <w:rFonts w:asciiTheme="majorBidi" w:hAnsiTheme="majorBidi" w:cstheme="majorBidi"/>
        </w:rPr>
        <w:t>]</w:t>
      </w:r>
    </w:p>
    <w:p w14:paraId="43FE6DF5" w14:textId="77777777" w:rsidR="00D8179E" w:rsidRPr="00EF2F64" w:rsidRDefault="00D8179E" w:rsidP="0032738A">
      <w:pPr>
        <w:numPr>
          <w:ilvl w:val="0"/>
          <w:numId w:val="69"/>
        </w:numPr>
        <w:tabs>
          <w:tab w:val="clear" w:pos="360"/>
          <w:tab w:val="right" w:pos="9360"/>
        </w:tabs>
        <w:spacing w:before="240" w:after="240"/>
        <w:ind w:left="567" w:hanging="567"/>
        <w:jc w:val="both"/>
        <w:rPr>
          <w:rFonts w:asciiTheme="majorBidi" w:hAnsiTheme="majorBidi" w:cstheme="majorBidi"/>
        </w:rPr>
      </w:pPr>
      <w:r w:rsidRPr="00EF2F64">
        <w:rPr>
          <w:rFonts w:asciiTheme="majorBidi" w:hAnsiTheme="majorBidi" w:cstheme="majorBidi"/>
        </w:rPr>
        <w:t>le montant total de notre offre, hors rabais offert à l’alinéa (f) ci-après est de</w:t>
      </w:r>
      <w:r w:rsidR="00A96AED" w:rsidRPr="00EF2F64">
        <w:rPr>
          <w:rFonts w:asciiTheme="majorBidi" w:hAnsiTheme="majorBidi" w:cstheme="majorBidi"/>
        </w:rPr>
        <w:t xml:space="preserve"> :</w:t>
      </w:r>
      <w:r w:rsidRPr="00EF2F64">
        <w:rPr>
          <w:rFonts w:asciiTheme="majorBidi" w:hAnsiTheme="majorBidi" w:cstheme="majorBidi"/>
        </w:rPr>
        <w:t xml:space="preserve"> </w:t>
      </w:r>
      <w:r w:rsidR="0032738A" w:rsidRPr="00EF2F64">
        <w:rPr>
          <w:b/>
          <w:i/>
          <w:color w:val="000000" w:themeColor="text1"/>
        </w:rPr>
        <w:t>[Insérer une des options suivantes]</w:t>
      </w:r>
    </w:p>
    <w:p w14:paraId="43FE6DF6" w14:textId="77777777" w:rsidR="00D8179E" w:rsidRPr="00EF2F64" w:rsidRDefault="007E62BA" w:rsidP="00B238CC">
      <w:pPr>
        <w:tabs>
          <w:tab w:val="left" w:pos="540"/>
          <w:tab w:val="right" w:pos="9360"/>
        </w:tabs>
        <w:spacing w:before="240" w:after="240"/>
        <w:ind w:left="540"/>
        <w:jc w:val="both"/>
        <w:rPr>
          <w:rFonts w:asciiTheme="majorBidi" w:hAnsiTheme="majorBidi" w:cstheme="majorBidi"/>
        </w:rPr>
      </w:pPr>
      <w:r w:rsidRPr="00EF2F64">
        <w:rPr>
          <w:rFonts w:asciiTheme="majorBidi" w:hAnsiTheme="majorBidi" w:cstheme="majorBidi"/>
        </w:rPr>
        <w:t>Option 1</w:t>
      </w:r>
      <w:r w:rsidR="00A96AED" w:rsidRPr="00EF2F64">
        <w:rPr>
          <w:rFonts w:asciiTheme="majorBidi" w:hAnsiTheme="majorBidi" w:cstheme="majorBidi"/>
        </w:rPr>
        <w:t xml:space="preserve"> :</w:t>
      </w:r>
      <w:r w:rsidRPr="00EF2F64">
        <w:rPr>
          <w:rFonts w:asciiTheme="majorBidi" w:hAnsiTheme="majorBidi" w:cstheme="majorBidi"/>
        </w:rPr>
        <w:t xml:space="preserve"> </w:t>
      </w:r>
      <w:r w:rsidR="00D8179E" w:rsidRPr="00EF2F64">
        <w:rPr>
          <w:rFonts w:asciiTheme="majorBidi" w:hAnsiTheme="majorBidi" w:cstheme="majorBidi"/>
        </w:rPr>
        <w:t>Dans le cas d’un lot unique</w:t>
      </w:r>
      <w:r w:rsidR="00A96AED" w:rsidRPr="00EF2F64">
        <w:rPr>
          <w:rFonts w:asciiTheme="majorBidi" w:hAnsiTheme="majorBidi" w:cstheme="majorBidi"/>
        </w:rPr>
        <w:t xml:space="preserve"> :</w:t>
      </w:r>
      <w:r w:rsidR="00D8179E" w:rsidRPr="00EF2F64">
        <w:rPr>
          <w:rFonts w:asciiTheme="majorBidi" w:hAnsiTheme="majorBidi" w:cstheme="majorBidi"/>
        </w:rPr>
        <w:t xml:space="preserve"> [</w:t>
      </w:r>
      <w:r w:rsidR="00D8179E" w:rsidRPr="00EF2F64">
        <w:rPr>
          <w:rFonts w:asciiTheme="majorBidi" w:hAnsiTheme="majorBidi" w:cstheme="majorBidi"/>
          <w:i/>
          <w:u w:val="single"/>
        </w:rPr>
        <w:t>insérer le montant total de l’offre en lettres et en chiffres, précisant les divers montants et monnaies respectives</w:t>
      </w:r>
      <w:r w:rsidR="00D8179E" w:rsidRPr="00EF2F64">
        <w:rPr>
          <w:rFonts w:asciiTheme="majorBidi" w:hAnsiTheme="majorBidi" w:cstheme="majorBidi"/>
        </w:rPr>
        <w:t>]</w:t>
      </w:r>
      <w:r w:rsidR="00A96AED" w:rsidRPr="00EF2F64">
        <w:rPr>
          <w:rFonts w:asciiTheme="majorBidi" w:hAnsiTheme="majorBidi" w:cstheme="majorBidi"/>
        </w:rPr>
        <w:t> ;</w:t>
      </w:r>
    </w:p>
    <w:p w14:paraId="43FE6DF7" w14:textId="77777777" w:rsidR="00D8179E" w:rsidRPr="00EF2F64" w:rsidRDefault="007E62BA" w:rsidP="00B238CC">
      <w:pPr>
        <w:tabs>
          <w:tab w:val="left" w:pos="540"/>
          <w:tab w:val="right" w:pos="9360"/>
        </w:tabs>
        <w:spacing w:before="240" w:after="240"/>
        <w:ind w:left="540"/>
        <w:jc w:val="both"/>
        <w:rPr>
          <w:rFonts w:asciiTheme="majorBidi" w:hAnsiTheme="majorBidi" w:cstheme="majorBidi"/>
        </w:rPr>
      </w:pPr>
      <w:r w:rsidRPr="00EF2F64">
        <w:rPr>
          <w:rFonts w:asciiTheme="majorBidi" w:hAnsiTheme="majorBidi" w:cstheme="majorBidi"/>
        </w:rPr>
        <w:t>Option 2</w:t>
      </w:r>
      <w:r w:rsidR="00A96AED" w:rsidRPr="00EF2F64">
        <w:rPr>
          <w:rFonts w:asciiTheme="majorBidi" w:hAnsiTheme="majorBidi" w:cstheme="majorBidi"/>
        </w:rPr>
        <w:t xml:space="preserve"> :</w:t>
      </w:r>
      <w:r w:rsidRPr="00EF2F64">
        <w:rPr>
          <w:rFonts w:asciiTheme="majorBidi" w:hAnsiTheme="majorBidi" w:cstheme="majorBidi"/>
        </w:rPr>
        <w:t xml:space="preserve"> </w:t>
      </w:r>
      <w:r w:rsidR="00D8179E" w:rsidRPr="00EF2F64">
        <w:rPr>
          <w:rFonts w:asciiTheme="majorBidi" w:hAnsiTheme="majorBidi" w:cstheme="majorBidi"/>
        </w:rPr>
        <w:t>Dans le cas de lots multiples, le montant total de chaque lot</w:t>
      </w:r>
      <w:r w:rsidR="00A96AED" w:rsidRPr="00EF2F64">
        <w:rPr>
          <w:rFonts w:asciiTheme="majorBidi" w:hAnsiTheme="majorBidi" w:cstheme="majorBidi"/>
        </w:rPr>
        <w:t xml:space="preserve"> :</w:t>
      </w:r>
      <w:r w:rsidR="00D8179E" w:rsidRPr="00EF2F64">
        <w:rPr>
          <w:rFonts w:asciiTheme="majorBidi" w:hAnsiTheme="majorBidi" w:cstheme="majorBidi"/>
        </w:rPr>
        <w:t xml:space="preserve"> [</w:t>
      </w:r>
      <w:r w:rsidR="00D8179E" w:rsidRPr="00EF2F64">
        <w:rPr>
          <w:rFonts w:asciiTheme="majorBidi" w:hAnsiTheme="majorBidi" w:cstheme="majorBidi"/>
          <w:i/>
        </w:rPr>
        <w:t>insérer le montant total de l’offre pour chacun des lots en lettres et en chiffres, précisant les divers montants et monnaies respectives</w:t>
      </w:r>
      <w:r w:rsidR="00D8179E" w:rsidRPr="00EF2F64">
        <w:rPr>
          <w:rFonts w:asciiTheme="majorBidi" w:hAnsiTheme="majorBidi" w:cstheme="majorBidi"/>
        </w:rPr>
        <w:t>]</w:t>
      </w:r>
      <w:r w:rsidR="00A96AED" w:rsidRPr="00EF2F64">
        <w:rPr>
          <w:rFonts w:asciiTheme="majorBidi" w:hAnsiTheme="majorBidi" w:cstheme="majorBidi"/>
        </w:rPr>
        <w:t> ;</w:t>
      </w:r>
      <w:r w:rsidR="00B238CC" w:rsidRPr="00EF2F64">
        <w:rPr>
          <w:rFonts w:asciiTheme="majorBidi" w:hAnsiTheme="majorBidi" w:cstheme="majorBidi"/>
        </w:rPr>
        <w:t xml:space="preserve"> </w:t>
      </w:r>
      <w:r w:rsidR="00D8179E" w:rsidRPr="00EF2F64">
        <w:rPr>
          <w:rFonts w:asciiTheme="majorBidi" w:hAnsiTheme="majorBidi" w:cstheme="majorBidi"/>
        </w:rPr>
        <w:t>Dans le cas de lots multiples, le montant total pour l’ensemble des lots</w:t>
      </w:r>
      <w:r w:rsidR="00A96AED" w:rsidRPr="00EF2F64">
        <w:rPr>
          <w:rFonts w:asciiTheme="majorBidi" w:hAnsiTheme="majorBidi" w:cstheme="majorBidi"/>
        </w:rPr>
        <w:t xml:space="preserve"> :</w:t>
      </w:r>
      <w:r w:rsidR="00D8179E" w:rsidRPr="00EF2F64">
        <w:rPr>
          <w:rFonts w:asciiTheme="majorBidi" w:hAnsiTheme="majorBidi" w:cstheme="majorBidi"/>
        </w:rPr>
        <w:t xml:space="preserve"> [</w:t>
      </w:r>
      <w:r w:rsidR="00D8179E" w:rsidRPr="00EF2F64">
        <w:rPr>
          <w:rFonts w:asciiTheme="majorBidi" w:hAnsiTheme="majorBidi" w:cstheme="majorBidi"/>
          <w:i/>
        </w:rPr>
        <w:t>insérer le montant total de l’offre en lettres et en chiffres, précisant les divers montants et monnaies respectives</w:t>
      </w:r>
      <w:r w:rsidR="00D8179E" w:rsidRPr="00EF2F64">
        <w:rPr>
          <w:rFonts w:asciiTheme="majorBidi" w:hAnsiTheme="majorBidi" w:cstheme="majorBidi"/>
        </w:rPr>
        <w:t>]</w:t>
      </w:r>
      <w:r w:rsidR="00A96AED" w:rsidRPr="00EF2F64">
        <w:rPr>
          <w:rFonts w:asciiTheme="majorBidi" w:hAnsiTheme="majorBidi" w:cstheme="majorBidi"/>
        </w:rPr>
        <w:t> ;</w:t>
      </w:r>
    </w:p>
    <w:p w14:paraId="43FE6DF8" w14:textId="77777777" w:rsidR="00D8179E" w:rsidRPr="00EF2F64" w:rsidRDefault="00D8179E" w:rsidP="00B238CC">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rPr>
        <w:t>les rabais offerts et les modalités d’application desdits rabais sont les suivants</w:t>
      </w:r>
      <w:r w:rsidR="00A96AED" w:rsidRPr="00EF2F64">
        <w:rPr>
          <w:rFonts w:asciiTheme="majorBidi" w:hAnsiTheme="majorBidi" w:cstheme="majorBidi"/>
        </w:rPr>
        <w:t xml:space="preserve"> :</w:t>
      </w:r>
      <w:r w:rsidRPr="00EF2F64">
        <w:rPr>
          <w:rFonts w:asciiTheme="majorBidi" w:hAnsiTheme="majorBidi" w:cstheme="majorBidi"/>
        </w:rPr>
        <w:t xml:space="preserve"> </w:t>
      </w:r>
    </w:p>
    <w:p w14:paraId="43FE6DF9" w14:textId="77777777" w:rsidR="00D8179E" w:rsidRPr="00EF2F64" w:rsidRDefault="00D8179E" w:rsidP="00B238CC">
      <w:pPr>
        <w:pStyle w:val="Paragraphedeliste"/>
        <w:tabs>
          <w:tab w:val="right" w:pos="9360"/>
        </w:tabs>
        <w:spacing w:before="240" w:after="240"/>
        <w:ind w:left="964" w:hanging="397"/>
        <w:contextualSpacing w:val="0"/>
        <w:rPr>
          <w:rFonts w:asciiTheme="majorBidi" w:hAnsiTheme="majorBidi" w:cstheme="majorBidi"/>
          <w:lang w:val="fr-FR"/>
        </w:rPr>
      </w:pPr>
      <w:r w:rsidRPr="00EF2F64">
        <w:rPr>
          <w:rFonts w:asciiTheme="majorBidi" w:hAnsiTheme="majorBidi" w:cstheme="majorBidi"/>
          <w:lang w:val="fr-FR"/>
        </w:rPr>
        <w:t xml:space="preserve">(i) </w:t>
      </w:r>
      <w:r w:rsidR="00B238CC" w:rsidRPr="00EF2F64">
        <w:rPr>
          <w:rFonts w:asciiTheme="majorBidi" w:hAnsiTheme="majorBidi" w:cstheme="majorBidi"/>
          <w:lang w:val="fr-FR"/>
        </w:rPr>
        <w:tab/>
      </w:r>
      <w:r w:rsidRPr="00EF2F64">
        <w:rPr>
          <w:rFonts w:asciiTheme="majorBidi" w:hAnsiTheme="majorBidi" w:cstheme="majorBidi"/>
          <w:lang w:val="fr-FR"/>
        </w:rPr>
        <w:t>Les rabais offerts sont les suivants</w:t>
      </w:r>
      <w:r w:rsidR="00A96AED" w:rsidRPr="00EF2F64">
        <w:rPr>
          <w:rFonts w:asciiTheme="majorBidi" w:hAnsiTheme="majorBidi" w:cstheme="majorBidi"/>
          <w:lang w:val="fr-FR"/>
        </w:rPr>
        <w:t> :</w:t>
      </w:r>
      <w:r w:rsidRPr="00EF2F64">
        <w:rPr>
          <w:rFonts w:asciiTheme="majorBidi" w:hAnsiTheme="majorBidi" w:cstheme="majorBidi"/>
          <w:lang w:val="fr-FR"/>
        </w:rPr>
        <w:t xml:space="preserve"> </w:t>
      </w:r>
      <w:r w:rsidRPr="00EF2F64">
        <w:rPr>
          <w:rFonts w:asciiTheme="majorBidi" w:hAnsiTheme="majorBidi" w:cstheme="majorBidi"/>
          <w:i/>
          <w:lang w:val="fr-FR"/>
        </w:rPr>
        <w:t>[indiquer en détail chacun des rabais offerts]</w:t>
      </w:r>
      <w:r w:rsidR="00A96AED" w:rsidRPr="00EF2F64">
        <w:rPr>
          <w:rFonts w:asciiTheme="majorBidi" w:hAnsiTheme="majorBidi" w:cstheme="majorBidi"/>
          <w:i/>
          <w:lang w:val="fr-FR"/>
        </w:rPr>
        <w:t> ;</w:t>
      </w:r>
    </w:p>
    <w:p w14:paraId="43FE6DFA" w14:textId="77777777" w:rsidR="00D8179E" w:rsidRPr="00EF2F64" w:rsidRDefault="00D8179E" w:rsidP="00B238CC">
      <w:pPr>
        <w:pStyle w:val="Paragraphedeliste"/>
        <w:tabs>
          <w:tab w:val="right" w:pos="9360"/>
        </w:tabs>
        <w:spacing w:before="240" w:after="240"/>
        <w:ind w:left="964" w:hanging="397"/>
        <w:contextualSpacing w:val="0"/>
        <w:rPr>
          <w:rFonts w:asciiTheme="majorBidi" w:hAnsiTheme="majorBidi" w:cstheme="majorBidi"/>
          <w:lang w:val="fr-FR"/>
        </w:rPr>
      </w:pPr>
      <w:r w:rsidRPr="00EF2F64">
        <w:rPr>
          <w:rFonts w:asciiTheme="majorBidi" w:hAnsiTheme="majorBidi" w:cstheme="majorBidi"/>
          <w:lang w:val="fr-FR"/>
        </w:rPr>
        <w:t xml:space="preserve">(ii) </w:t>
      </w:r>
      <w:r w:rsidR="00B238CC" w:rsidRPr="00EF2F64">
        <w:rPr>
          <w:rFonts w:asciiTheme="majorBidi" w:hAnsiTheme="majorBidi" w:cstheme="majorBidi"/>
          <w:lang w:val="fr-FR"/>
        </w:rPr>
        <w:tab/>
      </w:r>
      <w:r w:rsidRPr="00EF2F64">
        <w:rPr>
          <w:rFonts w:asciiTheme="majorBidi" w:hAnsiTheme="majorBidi" w:cstheme="majorBidi"/>
          <w:lang w:val="fr-FR"/>
        </w:rPr>
        <w:t>la méthode précise de calcul de ces rabais pour déterminer le montant net de l’offre après application du rabais est la suivante</w:t>
      </w:r>
      <w:r w:rsidR="00A96AED" w:rsidRPr="00EF2F64">
        <w:rPr>
          <w:rFonts w:asciiTheme="majorBidi" w:hAnsiTheme="majorBidi" w:cstheme="majorBidi"/>
          <w:lang w:val="fr-FR"/>
        </w:rPr>
        <w:t xml:space="preserve"> :</w:t>
      </w:r>
      <w:r w:rsidRPr="00EF2F64">
        <w:rPr>
          <w:rFonts w:asciiTheme="majorBidi" w:hAnsiTheme="majorBidi" w:cstheme="majorBidi"/>
          <w:lang w:val="fr-FR"/>
        </w:rPr>
        <w:t xml:space="preserve"> </w:t>
      </w:r>
      <w:r w:rsidRPr="00EF2F64">
        <w:rPr>
          <w:rFonts w:asciiTheme="majorBidi" w:hAnsiTheme="majorBidi" w:cstheme="majorBidi"/>
          <w:i/>
          <w:lang w:val="fr-FR"/>
        </w:rPr>
        <w:t>[indiquer en détail la méthode d’application de chacun des rabais offerts]</w:t>
      </w:r>
      <w:r w:rsidR="00A96AED" w:rsidRPr="00EF2F64">
        <w:rPr>
          <w:rFonts w:asciiTheme="majorBidi" w:hAnsiTheme="majorBidi" w:cstheme="majorBidi"/>
          <w:i/>
          <w:lang w:val="fr-FR"/>
        </w:rPr>
        <w:t> ;</w:t>
      </w:r>
    </w:p>
    <w:p w14:paraId="43FE6DFB" w14:textId="77777777" w:rsidR="00D8179E" w:rsidRPr="00EF2F64" w:rsidRDefault="007E62BA" w:rsidP="00B238CC">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b/>
        </w:rPr>
        <w:t>Période de validité de l’offre</w:t>
      </w:r>
      <w:r w:rsidR="00A96AED" w:rsidRPr="00EF2F64">
        <w:rPr>
          <w:rFonts w:asciiTheme="majorBidi" w:hAnsiTheme="majorBidi" w:cstheme="majorBidi"/>
          <w:b/>
        </w:rPr>
        <w:t xml:space="preserve"> :</w:t>
      </w:r>
      <w:r w:rsidRPr="00EF2F64">
        <w:rPr>
          <w:rFonts w:asciiTheme="majorBidi" w:hAnsiTheme="majorBidi" w:cstheme="majorBidi"/>
          <w:b/>
        </w:rPr>
        <w:t xml:space="preserve"> N</w:t>
      </w:r>
      <w:r w:rsidR="00D8179E" w:rsidRPr="00EF2F64">
        <w:rPr>
          <w:rFonts w:asciiTheme="majorBidi" w:hAnsiTheme="majorBidi" w:cstheme="majorBidi"/>
        </w:rPr>
        <w:t>otre offre demeurera valide pendant la période indiquée aux DPAO - IS 18.1 (telle que modifiée par additif le cas échéant) à compter de la date limite fixée pour la remise des offres aux DPAO - IS 22.1 (telle que modifiée par additif le cas échéant)</w:t>
      </w:r>
      <w:r w:rsidR="00A96AED" w:rsidRPr="00EF2F64">
        <w:rPr>
          <w:rFonts w:asciiTheme="majorBidi" w:hAnsiTheme="majorBidi" w:cstheme="majorBidi"/>
        </w:rPr>
        <w:t> ;</w:t>
      </w:r>
      <w:r w:rsidR="00D8179E" w:rsidRPr="00EF2F64">
        <w:rPr>
          <w:rFonts w:asciiTheme="majorBidi" w:hAnsiTheme="majorBidi" w:cstheme="majorBidi"/>
        </w:rPr>
        <w:t xml:space="preserve"> cette offre nous engage et pourra être acceptée à tout moment avant l’expiration de cette période</w:t>
      </w:r>
      <w:r w:rsidR="00A96AED" w:rsidRPr="00EF2F64">
        <w:rPr>
          <w:rFonts w:asciiTheme="majorBidi" w:hAnsiTheme="majorBidi" w:cstheme="majorBidi"/>
        </w:rPr>
        <w:t> ;</w:t>
      </w:r>
    </w:p>
    <w:p w14:paraId="43FE6DFC" w14:textId="77777777" w:rsidR="00D8179E" w:rsidRPr="00EF2F64" w:rsidRDefault="00721B08" w:rsidP="00B238CC">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b/>
        </w:rPr>
        <w:t>Garantie de bonne exé</w:t>
      </w:r>
      <w:r w:rsidR="007E62BA" w:rsidRPr="00EF2F64">
        <w:rPr>
          <w:rFonts w:asciiTheme="majorBidi" w:hAnsiTheme="majorBidi" w:cstheme="majorBidi"/>
          <w:b/>
        </w:rPr>
        <w:t>cution</w:t>
      </w:r>
      <w:r w:rsidR="00A96AED" w:rsidRPr="00EF2F64">
        <w:rPr>
          <w:rFonts w:asciiTheme="majorBidi" w:hAnsiTheme="majorBidi" w:cstheme="majorBidi"/>
          <w:b/>
        </w:rPr>
        <w:t xml:space="preserve"> :</w:t>
      </w:r>
      <w:r w:rsidR="007E62BA" w:rsidRPr="00EF2F64">
        <w:rPr>
          <w:rFonts w:asciiTheme="majorBidi" w:hAnsiTheme="majorBidi" w:cstheme="majorBidi"/>
        </w:rPr>
        <w:t xml:space="preserve"> S</w:t>
      </w:r>
      <w:r w:rsidR="00D8179E" w:rsidRPr="00EF2F64">
        <w:rPr>
          <w:rFonts w:asciiTheme="majorBidi" w:hAnsiTheme="majorBidi" w:cstheme="majorBidi"/>
        </w:rPr>
        <w:t>i notre offre est acceptée, nous nous engageons à obtenir une garantie de bonne exécution du Marché conformément au Dossier d’appel d’offres</w:t>
      </w:r>
      <w:r w:rsidR="00A96AED" w:rsidRPr="00EF2F64">
        <w:rPr>
          <w:rFonts w:asciiTheme="majorBidi" w:hAnsiTheme="majorBidi" w:cstheme="majorBidi"/>
        </w:rPr>
        <w:t> ;</w:t>
      </w:r>
    </w:p>
    <w:p w14:paraId="43FE6DFD" w14:textId="77777777" w:rsidR="00D8179E" w:rsidRPr="00EF2F64" w:rsidRDefault="007E62BA" w:rsidP="00B238CC">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b/>
        </w:rPr>
        <w:t>Une seule offre par Soumissionnaire</w:t>
      </w:r>
      <w:r w:rsidR="00A96AED" w:rsidRPr="00EF2F64">
        <w:rPr>
          <w:rFonts w:asciiTheme="majorBidi" w:hAnsiTheme="majorBidi" w:cstheme="majorBidi"/>
          <w:b/>
        </w:rPr>
        <w:t xml:space="preserve"> :</w:t>
      </w:r>
      <w:r w:rsidRPr="00EF2F64">
        <w:rPr>
          <w:rFonts w:asciiTheme="majorBidi" w:hAnsiTheme="majorBidi" w:cstheme="majorBidi"/>
          <w:b/>
        </w:rPr>
        <w:t xml:space="preserve"> C</w:t>
      </w:r>
      <w:r w:rsidR="00D8179E" w:rsidRPr="00EF2F64">
        <w:rPr>
          <w:rFonts w:asciiTheme="majorBidi" w:hAnsiTheme="majorBidi" w:cstheme="majorBidi"/>
        </w:rPr>
        <w:t>onformément à l’article 4.3 des Instructions aux soumissionnaires, nous ne participons pas, en qualité de soumissionnaire à plus d’une offre dans le cadre du présent Appel d’offres, à l’exception des offres variantes présentées conformément à l’</w:t>
      </w:r>
      <w:r w:rsidR="004715A1" w:rsidRPr="00EF2F64">
        <w:rPr>
          <w:rFonts w:asciiTheme="majorBidi" w:hAnsiTheme="majorBidi" w:cstheme="majorBidi"/>
        </w:rPr>
        <w:t>article</w:t>
      </w:r>
      <w:r w:rsidR="00D8179E" w:rsidRPr="00EF2F64">
        <w:rPr>
          <w:rFonts w:asciiTheme="majorBidi" w:hAnsiTheme="majorBidi" w:cstheme="majorBidi"/>
        </w:rPr>
        <w:t xml:space="preserve"> 13 des Instructions aux Soumissionnaires</w:t>
      </w:r>
      <w:r w:rsidR="00A96AED" w:rsidRPr="00EF2F64">
        <w:rPr>
          <w:rFonts w:asciiTheme="majorBidi" w:hAnsiTheme="majorBidi" w:cstheme="majorBidi"/>
        </w:rPr>
        <w:t> ;</w:t>
      </w:r>
    </w:p>
    <w:p w14:paraId="43FE6DFE" w14:textId="77777777" w:rsidR="00D8179E" w:rsidRPr="00EF2F64" w:rsidRDefault="007E62BA" w:rsidP="00721B08">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b/>
        </w:rPr>
        <w:t>Suspension ou exclusion</w:t>
      </w:r>
      <w:r w:rsidR="00A96AED" w:rsidRPr="00EF2F64">
        <w:rPr>
          <w:rFonts w:asciiTheme="majorBidi" w:hAnsiTheme="majorBidi" w:cstheme="majorBidi"/>
          <w:b/>
        </w:rPr>
        <w:t xml:space="preserve"> :</w:t>
      </w:r>
      <w:r w:rsidRPr="00EF2F64">
        <w:rPr>
          <w:rFonts w:asciiTheme="majorBidi" w:hAnsiTheme="majorBidi" w:cstheme="majorBidi"/>
        </w:rPr>
        <w:t xml:space="preserve"> N</w:t>
      </w:r>
      <w:r w:rsidR="00D8179E" w:rsidRPr="00EF2F64">
        <w:rPr>
          <w:rFonts w:asciiTheme="majorBidi" w:hAnsiTheme="majorBidi" w:cstheme="majorBidi"/>
        </w:rPr>
        <w:t>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une entreprise du Groupe de la Banque mondiale ou d’exclusion imposée en vertu de l’Accord Mutuel d’Exclusion entre la Banque mondiale et les autres banques de développement. En outre nous ne sommes pas inéligibles au titre de la législation, ou d’une autre réglementation officielle du pays de l’Acheteur, ou</w:t>
      </w:r>
      <w:r w:rsidR="00A96AED" w:rsidRPr="00EF2F64">
        <w:rPr>
          <w:rFonts w:asciiTheme="majorBidi" w:hAnsiTheme="majorBidi" w:cstheme="majorBidi"/>
        </w:rPr>
        <w:t xml:space="preserve"> </w:t>
      </w:r>
      <w:r w:rsidR="00D8179E" w:rsidRPr="00EF2F64">
        <w:rPr>
          <w:rFonts w:asciiTheme="majorBidi" w:hAnsiTheme="majorBidi" w:cstheme="majorBidi"/>
          <w:szCs w:val="24"/>
        </w:rPr>
        <w:t>en application d’une décision prise par le Conseil de sécurité des Nations</w:t>
      </w:r>
      <w:r w:rsidR="00721B08" w:rsidRPr="00EF2F64">
        <w:rPr>
          <w:rFonts w:asciiTheme="majorBidi" w:hAnsiTheme="majorBidi" w:cstheme="majorBidi"/>
          <w:szCs w:val="24"/>
        </w:rPr>
        <w:t> </w:t>
      </w:r>
      <w:r w:rsidR="00D8179E" w:rsidRPr="00EF2F64">
        <w:rPr>
          <w:rFonts w:asciiTheme="majorBidi" w:hAnsiTheme="majorBidi" w:cstheme="majorBidi"/>
          <w:szCs w:val="24"/>
        </w:rPr>
        <w:t>Unies</w:t>
      </w:r>
      <w:r w:rsidR="00A96AED" w:rsidRPr="00EF2F64">
        <w:rPr>
          <w:rFonts w:asciiTheme="majorBidi" w:hAnsiTheme="majorBidi" w:cstheme="majorBidi"/>
          <w:szCs w:val="24"/>
        </w:rPr>
        <w:t> ;</w:t>
      </w:r>
      <w:r w:rsidR="00D8179E" w:rsidRPr="00EF2F64">
        <w:rPr>
          <w:rFonts w:asciiTheme="majorBidi" w:hAnsiTheme="majorBidi" w:cstheme="majorBidi"/>
        </w:rPr>
        <w:t> </w:t>
      </w:r>
    </w:p>
    <w:p w14:paraId="43FE6DFF" w14:textId="77777777" w:rsidR="00D8179E" w:rsidRPr="00EF2F64" w:rsidRDefault="007E62BA" w:rsidP="00721B08">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b/>
          <w:iCs/>
          <w:spacing w:val="-2"/>
        </w:rPr>
        <w:t>Entreprises publiques</w:t>
      </w:r>
      <w:r w:rsidR="00A96AED" w:rsidRPr="00EF2F64">
        <w:rPr>
          <w:rFonts w:asciiTheme="majorBidi" w:hAnsiTheme="majorBidi" w:cstheme="majorBidi"/>
          <w:b/>
          <w:iCs/>
          <w:spacing w:val="-2"/>
        </w:rPr>
        <w:t xml:space="preserve"> :</w:t>
      </w:r>
      <w:r w:rsidRPr="00EF2F64">
        <w:rPr>
          <w:rFonts w:asciiTheme="majorBidi" w:hAnsiTheme="majorBidi" w:cstheme="majorBidi"/>
          <w:i/>
          <w:iCs/>
          <w:spacing w:val="-2"/>
        </w:rPr>
        <w:t xml:space="preserve"> </w:t>
      </w:r>
      <w:r w:rsidR="00D8179E" w:rsidRPr="00EF2F64">
        <w:rPr>
          <w:rFonts w:asciiTheme="majorBidi" w:hAnsiTheme="majorBidi" w:cstheme="majorBidi"/>
          <w:i/>
          <w:iCs/>
          <w:spacing w:val="-2"/>
        </w:rPr>
        <w:t>[insérer soit </w:t>
      </w:r>
      <w:r w:rsidR="0035553A" w:rsidRPr="00EF2F64">
        <w:rPr>
          <w:rFonts w:asciiTheme="majorBidi" w:hAnsiTheme="majorBidi" w:cstheme="majorBidi"/>
          <w:i/>
          <w:iCs/>
          <w:spacing w:val="-2"/>
        </w:rPr>
        <w:t>« </w:t>
      </w:r>
      <w:r w:rsidR="00D8179E" w:rsidRPr="00EF2F64">
        <w:rPr>
          <w:rFonts w:asciiTheme="majorBidi" w:hAnsiTheme="majorBidi" w:cstheme="majorBidi"/>
          <w:i/>
          <w:iCs/>
          <w:spacing w:val="-2"/>
        </w:rPr>
        <w:t>nous ne sommes pas une entreprise publique du pays de l’Acheteur</w:t>
      </w:r>
      <w:r w:rsidR="0035553A" w:rsidRPr="00EF2F64">
        <w:rPr>
          <w:rFonts w:asciiTheme="majorBidi" w:hAnsiTheme="majorBidi" w:cstheme="majorBidi"/>
          <w:i/>
          <w:iCs/>
          <w:spacing w:val="-2"/>
        </w:rPr>
        <w:t> »</w:t>
      </w:r>
      <w:r w:rsidR="00D8179E" w:rsidRPr="00EF2F64">
        <w:rPr>
          <w:rFonts w:asciiTheme="majorBidi" w:hAnsiTheme="majorBidi" w:cstheme="majorBidi"/>
          <w:i/>
          <w:iCs/>
          <w:spacing w:val="-2"/>
        </w:rPr>
        <w:t xml:space="preserve"> ou </w:t>
      </w:r>
      <w:r w:rsidR="0035553A" w:rsidRPr="00EF2F64">
        <w:rPr>
          <w:rFonts w:asciiTheme="majorBidi" w:hAnsiTheme="majorBidi" w:cstheme="majorBidi"/>
          <w:i/>
          <w:iCs/>
          <w:spacing w:val="-2"/>
        </w:rPr>
        <w:t>« </w:t>
      </w:r>
      <w:r w:rsidR="00D8179E" w:rsidRPr="00EF2F64">
        <w:rPr>
          <w:rFonts w:asciiTheme="majorBidi" w:hAnsiTheme="majorBidi" w:cstheme="majorBidi"/>
          <w:i/>
          <w:iCs/>
          <w:spacing w:val="-2"/>
        </w:rPr>
        <w:t>nous sommes une entreprise publique du pays de l’Acheteur et nous satisfaisons aux dispositions de l’article 4.6 des IS</w:t>
      </w:r>
      <w:r w:rsidR="0035553A" w:rsidRPr="00EF2F64">
        <w:rPr>
          <w:rFonts w:asciiTheme="majorBidi" w:hAnsiTheme="majorBidi" w:cstheme="majorBidi"/>
          <w:i/>
          <w:iCs/>
          <w:spacing w:val="-2"/>
        </w:rPr>
        <w:t> »</w:t>
      </w:r>
      <w:r w:rsidR="00D8179E" w:rsidRPr="00EF2F64">
        <w:rPr>
          <w:rFonts w:asciiTheme="majorBidi" w:hAnsiTheme="majorBidi" w:cstheme="majorBidi"/>
          <w:i/>
          <w:iCs/>
          <w:spacing w:val="-2"/>
        </w:rPr>
        <w:t>]</w:t>
      </w:r>
      <w:r w:rsidR="00A96AED" w:rsidRPr="00EF2F64">
        <w:rPr>
          <w:rFonts w:asciiTheme="majorBidi" w:hAnsiTheme="majorBidi" w:cstheme="majorBidi"/>
          <w:spacing w:val="-2"/>
        </w:rPr>
        <w:t> ;</w:t>
      </w:r>
      <w:r w:rsidR="00D8179E" w:rsidRPr="00EF2F64">
        <w:rPr>
          <w:rFonts w:asciiTheme="majorBidi" w:hAnsiTheme="majorBidi" w:cstheme="majorBidi"/>
          <w:spacing w:val="-2"/>
        </w:rPr>
        <w:t xml:space="preserve"> </w:t>
      </w:r>
    </w:p>
    <w:p w14:paraId="43FE6E00" w14:textId="77777777" w:rsidR="00D8179E" w:rsidRPr="00EF2F64" w:rsidRDefault="00D8179E" w:rsidP="004F5689">
      <w:pPr>
        <w:numPr>
          <w:ilvl w:val="0"/>
          <w:numId w:val="69"/>
        </w:numPr>
        <w:tabs>
          <w:tab w:val="clear" w:pos="360"/>
          <w:tab w:val="left" w:pos="540"/>
          <w:tab w:val="right" w:pos="9360"/>
        </w:tabs>
        <w:spacing w:before="240" w:after="240"/>
        <w:ind w:left="540" w:hanging="540"/>
        <w:jc w:val="both"/>
        <w:rPr>
          <w:rFonts w:asciiTheme="majorBidi" w:hAnsiTheme="majorBidi" w:cstheme="majorBidi"/>
        </w:rPr>
      </w:pPr>
      <w:r w:rsidRPr="00EF2F64">
        <w:rPr>
          <w:rFonts w:asciiTheme="majorBidi" w:hAnsiTheme="majorBidi" w:cstheme="majorBidi"/>
        </w:rPr>
        <w:t>les avantages, honoraires ou commissions ci-après ont été versés ou doivent être versés en rapport avec la procédure d’Appel d’offres ou l’exécution/la signature du Marché</w:t>
      </w:r>
      <w:r w:rsidR="00A96AED" w:rsidRPr="00EF2F64">
        <w:rPr>
          <w:rFonts w:asciiTheme="majorBidi" w:hAnsiTheme="majorBidi" w:cstheme="majorBidi"/>
        </w:rPr>
        <w:t> :</w:t>
      </w:r>
      <w:r w:rsidR="00721B08" w:rsidRPr="00EF2F64">
        <w:rPr>
          <w:rFonts w:asciiTheme="majorBidi" w:hAnsiTheme="majorBidi" w:cstheme="majorBidi"/>
        </w:rPr>
        <w:t xml:space="preserve"> </w:t>
      </w:r>
      <w:r w:rsidRPr="00EF2F64">
        <w:rPr>
          <w:rFonts w:asciiTheme="majorBidi" w:hAnsiTheme="majorBidi" w:cstheme="majorBidi"/>
          <w:bCs/>
          <w:i/>
          <w:iCs/>
        </w:rPr>
        <w:t>[indiquer le nom complet de chaque bénéficiaire, son adresse complète, le motif de versement de chacun des honoraires ou commissions, le montant et la monnaie, le cas échéant]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070"/>
        <w:gridCol w:w="1548"/>
      </w:tblGrid>
      <w:tr w:rsidR="00D8179E" w:rsidRPr="00EF2F64" w14:paraId="43FE6E05" w14:textId="77777777" w:rsidTr="00721B08">
        <w:tc>
          <w:tcPr>
            <w:tcW w:w="2700" w:type="dxa"/>
          </w:tcPr>
          <w:p w14:paraId="43FE6E01" w14:textId="77777777" w:rsidR="00D8179E" w:rsidRPr="00EF2F64" w:rsidRDefault="00D8179E" w:rsidP="005829F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60"/>
              <w:rPr>
                <w:rFonts w:asciiTheme="majorBidi" w:hAnsiTheme="majorBidi" w:cstheme="majorBidi"/>
              </w:rPr>
            </w:pPr>
            <w:r w:rsidRPr="00EF2F64">
              <w:rPr>
                <w:rFonts w:asciiTheme="majorBidi" w:hAnsiTheme="majorBidi" w:cstheme="majorBidi"/>
              </w:rPr>
              <w:t>Nom du Bénéficiaire</w:t>
            </w:r>
          </w:p>
        </w:tc>
        <w:tc>
          <w:tcPr>
            <w:tcW w:w="2520" w:type="dxa"/>
          </w:tcPr>
          <w:p w14:paraId="43FE6E02" w14:textId="77777777" w:rsidR="00D8179E" w:rsidRPr="00EF2F64" w:rsidRDefault="00D8179E" w:rsidP="005829F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60"/>
              <w:rPr>
                <w:rFonts w:asciiTheme="majorBidi" w:hAnsiTheme="majorBidi" w:cstheme="majorBidi"/>
              </w:rPr>
            </w:pPr>
            <w:r w:rsidRPr="00EF2F64">
              <w:rPr>
                <w:rFonts w:asciiTheme="majorBidi" w:hAnsiTheme="majorBidi" w:cstheme="majorBidi"/>
              </w:rPr>
              <w:t>Adresse</w:t>
            </w:r>
          </w:p>
        </w:tc>
        <w:tc>
          <w:tcPr>
            <w:tcW w:w="2070" w:type="dxa"/>
          </w:tcPr>
          <w:p w14:paraId="43FE6E03" w14:textId="77777777" w:rsidR="00D8179E" w:rsidRPr="00EF2F64" w:rsidRDefault="00D8179E" w:rsidP="005829F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60"/>
              <w:rPr>
                <w:rFonts w:asciiTheme="majorBidi" w:hAnsiTheme="majorBidi" w:cstheme="majorBidi"/>
              </w:rPr>
            </w:pPr>
            <w:r w:rsidRPr="00EF2F64">
              <w:rPr>
                <w:rFonts w:asciiTheme="majorBidi" w:hAnsiTheme="majorBidi" w:cstheme="majorBidi"/>
              </w:rPr>
              <w:t>Motif</w:t>
            </w:r>
          </w:p>
        </w:tc>
        <w:tc>
          <w:tcPr>
            <w:tcW w:w="1548" w:type="dxa"/>
          </w:tcPr>
          <w:p w14:paraId="43FE6E04" w14:textId="77777777" w:rsidR="00D8179E" w:rsidRPr="00EF2F64" w:rsidRDefault="00D8179E" w:rsidP="005829F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60"/>
              <w:rPr>
                <w:rFonts w:asciiTheme="majorBidi" w:hAnsiTheme="majorBidi" w:cstheme="majorBidi"/>
              </w:rPr>
            </w:pPr>
            <w:r w:rsidRPr="00EF2F64">
              <w:rPr>
                <w:rFonts w:asciiTheme="majorBidi" w:hAnsiTheme="majorBidi" w:cstheme="majorBidi"/>
              </w:rPr>
              <w:t>Montant</w:t>
            </w:r>
          </w:p>
        </w:tc>
      </w:tr>
      <w:tr w:rsidR="00D8179E" w:rsidRPr="00EF2F64" w14:paraId="43FE6E0A" w14:textId="77777777" w:rsidTr="00721B08">
        <w:tc>
          <w:tcPr>
            <w:tcW w:w="2700" w:type="dxa"/>
          </w:tcPr>
          <w:p w14:paraId="43FE6E06" w14:textId="77777777" w:rsidR="00D8179E" w:rsidRPr="00EF2F64" w:rsidRDefault="00D8179E" w:rsidP="005829F0">
            <w:pPr>
              <w:tabs>
                <w:tab w:val="right" w:pos="2304"/>
                <w:tab w:val="right" w:pos="9360"/>
              </w:tabs>
              <w:spacing w:before="60" w:after="60"/>
              <w:rPr>
                <w:rFonts w:asciiTheme="majorBidi" w:hAnsiTheme="majorBidi" w:cstheme="majorBidi"/>
                <w:u w:val="single"/>
              </w:rPr>
            </w:pPr>
          </w:p>
        </w:tc>
        <w:tc>
          <w:tcPr>
            <w:tcW w:w="2520" w:type="dxa"/>
          </w:tcPr>
          <w:p w14:paraId="43FE6E07" w14:textId="77777777" w:rsidR="00D8179E" w:rsidRPr="00EF2F64" w:rsidRDefault="00D8179E" w:rsidP="005829F0">
            <w:pPr>
              <w:tabs>
                <w:tab w:val="right" w:pos="2232"/>
                <w:tab w:val="right" w:pos="9360"/>
              </w:tabs>
              <w:spacing w:before="60" w:after="60"/>
              <w:rPr>
                <w:rFonts w:asciiTheme="majorBidi" w:hAnsiTheme="majorBidi" w:cstheme="majorBidi"/>
                <w:u w:val="single"/>
              </w:rPr>
            </w:pPr>
          </w:p>
        </w:tc>
        <w:tc>
          <w:tcPr>
            <w:tcW w:w="2070" w:type="dxa"/>
          </w:tcPr>
          <w:p w14:paraId="43FE6E08" w14:textId="77777777" w:rsidR="00D8179E" w:rsidRPr="00EF2F64" w:rsidRDefault="00D8179E" w:rsidP="005829F0">
            <w:pPr>
              <w:tabs>
                <w:tab w:val="right" w:pos="1782"/>
                <w:tab w:val="right" w:pos="9360"/>
              </w:tabs>
              <w:spacing w:before="60" w:after="60"/>
              <w:rPr>
                <w:rFonts w:asciiTheme="majorBidi" w:hAnsiTheme="majorBidi" w:cstheme="majorBidi"/>
                <w:u w:val="single"/>
              </w:rPr>
            </w:pPr>
          </w:p>
        </w:tc>
        <w:tc>
          <w:tcPr>
            <w:tcW w:w="1548" w:type="dxa"/>
          </w:tcPr>
          <w:p w14:paraId="43FE6E09" w14:textId="77777777" w:rsidR="00D8179E" w:rsidRPr="00EF2F64" w:rsidRDefault="00D8179E" w:rsidP="005829F0">
            <w:pPr>
              <w:tabs>
                <w:tab w:val="right" w:pos="1242"/>
                <w:tab w:val="right" w:pos="9360"/>
              </w:tabs>
              <w:spacing w:before="60" w:after="60"/>
              <w:rPr>
                <w:rFonts w:asciiTheme="majorBidi" w:hAnsiTheme="majorBidi" w:cstheme="majorBidi"/>
                <w:u w:val="single"/>
              </w:rPr>
            </w:pPr>
          </w:p>
        </w:tc>
      </w:tr>
      <w:tr w:rsidR="00D8179E" w:rsidRPr="00EF2F64" w14:paraId="43FE6E0F" w14:textId="77777777" w:rsidTr="00721B08">
        <w:tc>
          <w:tcPr>
            <w:tcW w:w="2700" w:type="dxa"/>
          </w:tcPr>
          <w:p w14:paraId="43FE6E0B" w14:textId="77777777" w:rsidR="00D8179E" w:rsidRPr="00EF2F64" w:rsidRDefault="00D8179E" w:rsidP="005829F0">
            <w:pPr>
              <w:tabs>
                <w:tab w:val="right" w:pos="2304"/>
                <w:tab w:val="right" w:pos="9360"/>
              </w:tabs>
              <w:spacing w:before="60" w:after="60"/>
              <w:rPr>
                <w:rFonts w:asciiTheme="majorBidi" w:hAnsiTheme="majorBidi" w:cstheme="majorBidi"/>
                <w:u w:val="single"/>
              </w:rPr>
            </w:pPr>
          </w:p>
        </w:tc>
        <w:tc>
          <w:tcPr>
            <w:tcW w:w="2520" w:type="dxa"/>
          </w:tcPr>
          <w:p w14:paraId="43FE6E0C" w14:textId="77777777" w:rsidR="00D8179E" w:rsidRPr="00EF2F64" w:rsidRDefault="00D8179E" w:rsidP="005829F0">
            <w:pPr>
              <w:tabs>
                <w:tab w:val="right" w:pos="2232"/>
                <w:tab w:val="right" w:pos="9360"/>
              </w:tabs>
              <w:spacing w:before="60" w:after="60"/>
              <w:rPr>
                <w:rFonts w:asciiTheme="majorBidi" w:hAnsiTheme="majorBidi" w:cstheme="majorBidi"/>
                <w:u w:val="single"/>
              </w:rPr>
            </w:pPr>
          </w:p>
        </w:tc>
        <w:tc>
          <w:tcPr>
            <w:tcW w:w="2070" w:type="dxa"/>
          </w:tcPr>
          <w:p w14:paraId="43FE6E0D" w14:textId="77777777" w:rsidR="00D8179E" w:rsidRPr="00EF2F64" w:rsidRDefault="00D8179E" w:rsidP="005829F0">
            <w:pPr>
              <w:tabs>
                <w:tab w:val="right" w:pos="1782"/>
                <w:tab w:val="right" w:pos="9360"/>
              </w:tabs>
              <w:spacing w:before="60" w:after="60"/>
              <w:rPr>
                <w:rFonts w:asciiTheme="majorBidi" w:hAnsiTheme="majorBidi" w:cstheme="majorBidi"/>
                <w:u w:val="single"/>
              </w:rPr>
            </w:pPr>
          </w:p>
        </w:tc>
        <w:tc>
          <w:tcPr>
            <w:tcW w:w="1548" w:type="dxa"/>
          </w:tcPr>
          <w:p w14:paraId="43FE6E0E" w14:textId="77777777" w:rsidR="00D8179E" w:rsidRPr="00EF2F64" w:rsidRDefault="00D8179E" w:rsidP="005829F0">
            <w:pPr>
              <w:tabs>
                <w:tab w:val="right" w:pos="1242"/>
                <w:tab w:val="right" w:pos="9360"/>
              </w:tabs>
              <w:spacing w:before="60" w:after="60"/>
              <w:rPr>
                <w:rFonts w:asciiTheme="majorBidi" w:hAnsiTheme="majorBidi" w:cstheme="majorBidi"/>
                <w:u w:val="single"/>
              </w:rPr>
            </w:pPr>
          </w:p>
        </w:tc>
      </w:tr>
      <w:tr w:rsidR="00D8179E" w:rsidRPr="00EF2F64" w14:paraId="43FE6E14" w14:textId="77777777" w:rsidTr="00721B08">
        <w:tc>
          <w:tcPr>
            <w:tcW w:w="2700" w:type="dxa"/>
          </w:tcPr>
          <w:p w14:paraId="43FE6E10" w14:textId="77777777" w:rsidR="00D8179E" w:rsidRPr="00EF2F64" w:rsidRDefault="00D8179E" w:rsidP="005829F0">
            <w:pPr>
              <w:tabs>
                <w:tab w:val="right" w:pos="2304"/>
                <w:tab w:val="right" w:pos="9360"/>
              </w:tabs>
              <w:spacing w:before="60" w:after="60"/>
              <w:rPr>
                <w:rFonts w:asciiTheme="majorBidi" w:hAnsiTheme="majorBidi" w:cstheme="majorBidi"/>
                <w:u w:val="single"/>
              </w:rPr>
            </w:pPr>
          </w:p>
        </w:tc>
        <w:tc>
          <w:tcPr>
            <w:tcW w:w="2520" w:type="dxa"/>
          </w:tcPr>
          <w:p w14:paraId="43FE6E11" w14:textId="77777777" w:rsidR="00D8179E" w:rsidRPr="00EF2F64" w:rsidRDefault="00D8179E" w:rsidP="005829F0">
            <w:pPr>
              <w:tabs>
                <w:tab w:val="right" w:pos="2232"/>
                <w:tab w:val="right" w:pos="9360"/>
              </w:tabs>
              <w:spacing w:before="60" w:after="60"/>
              <w:rPr>
                <w:rFonts w:asciiTheme="majorBidi" w:hAnsiTheme="majorBidi" w:cstheme="majorBidi"/>
                <w:u w:val="single"/>
              </w:rPr>
            </w:pPr>
          </w:p>
        </w:tc>
        <w:tc>
          <w:tcPr>
            <w:tcW w:w="2070" w:type="dxa"/>
          </w:tcPr>
          <w:p w14:paraId="43FE6E12" w14:textId="77777777" w:rsidR="00D8179E" w:rsidRPr="00EF2F64" w:rsidRDefault="00D8179E" w:rsidP="005829F0">
            <w:pPr>
              <w:tabs>
                <w:tab w:val="right" w:pos="1782"/>
                <w:tab w:val="right" w:pos="9360"/>
              </w:tabs>
              <w:spacing w:before="60" w:after="60"/>
              <w:rPr>
                <w:rFonts w:asciiTheme="majorBidi" w:hAnsiTheme="majorBidi" w:cstheme="majorBidi"/>
                <w:u w:val="single"/>
              </w:rPr>
            </w:pPr>
          </w:p>
        </w:tc>
        <w:tc>
          <w:tcPr>
            <w:tcW w:w="1548" w:type="dxa"/>
          </w:tcPr>
          <w:p w14:paraId="43FE6E13" w14:textId="77777777" w:rsidR="00D8179E" w:rsidRPr="00EF2F64" w:rsidRDefault="00D8179E" w:rsidP="005829F0">
            <w:pPr>
              <w:tabs>
                <w:tab w:val="right" w:pos="1242"/>
                <w:tab w:val="right" w:pos="9360"/>
              </w:tabs>
              <w:spacing w:before="60" w:after="60"/>
              <w:rPr>
                <w:rFonts w:asciiTheme="majorBidi" w:hAnsiTheme="majorBidi" w:cstheme="majorBidi"/>
                <w:u w:val="single"/>
              </w:rPr>
            </w:pPr>
          </w:p>
        </w:tc>
      </w:tr>
      <w:tr w:rsidR="00D8179E" w:rsidRPr="00EF2F64" w14:paraId="43FE6E19" w14:textId="77777777" w:rsidTr="00721B08">
        <w:tc>
          <w:tcPr>
            <w:tcW w:w="2700" w:type="dxa"/>
          </w:tcPr>
          <w:p w14:paraId="43FE6E15" w14:textId="77777777" w:rsidR="00D8179E" w:rsidRPr="00EF2F64" w:rsidRDefault="00D8179E" w:rsidP="005829F0">
            <w:pPr>
              <w:tabs>
                <w:tab w:val="right" w:pos="2304"/>
                <w:tab w:val="right" w:pos="9360"/>
              </w:tabs>
              <w:spacing w:before="60" w:after="60"/>
              <w:rPr>
                <w:rFonts w:asciiTheme="majorBidi" w:hAnsiTheme="majorBidi" w:cstheme="majorBidi"/>
                <w:u w:val="single"/>
              </w:rPr>
            </w:pPr>
          </w:p>
        </w:tc>
        <w:tc>
          <w:tcPr>
            <w:tcW w:w="2520" w:type="dxa"/>
          </w:tcPr>
          <w:p w14:paraId="43FE6E16" w14:textId="77777777" w:rsidR="00D8179E" w:rsidRPr="00EF2F64" w:rsidRDefault="00D8179E" w:rsidP="005829F0">
            <w:pPr>
              <w:tabs>
                <w:tab w:val="right" w:pos="2232"/>
                <w:tab w:val="right" w:pos="9360"/>
              </w:tabs>
              <w:spacing w:before="60" w:after="60"/>
              <w:rPr>
                <w:rFonts w:asciiTheme="majorBidi" w:hAnsiTheme="majorBidi" w:cstheme="majorBidi"/>
                <w:u w:val="single"/>
              </w:rPr>
            </w:pPr>
          </w:p>
        </w:tc>
        <w:tc>
          <w:tcPr>
            <w:tcW w:w="2070" w:type="dxa"/>
          </w:tcPr>
          <w:p w14:paraId="43FE6E17" w14:textId="77777777" w:rsidR="00D8179E" w:rsidRPr="00EF2F64" w:rsidRDefault="00D8179E" w:rsidP="005829F0">
            <w:pPr>
              <w:tabs>
                <w:tab w:val="right" w:pos="1782"/>
                <w:tab w:val="right" w:pos="9360"/>
              </w:tabs>
              <w:spacing w:before="60" w:after="60"/>
              <w:rPr>
                <w:rFonts w:asciiTheme="majorBidi" w:hAnsiTheme="majorBidi" w:cstheme="majorBidi"/>
                <w:u w:val="single"/>
              </w:rPr>
            </w:pPr>
          </w:p>
        </w:tc>
        <w:tc>
          <w:tcPr>
            <w:tcW w:w="1548" w:type="dxa"/>
          </w:tcPr>
          <w:p w14:paraId="43FE6E18" w14:textId="77777777" w:rsidR="00D8179E" w:rsidRPr="00EF2F64" w:rsidRDefault="00D8179E" w:rsidP="005829F0">
            <w:pPr>
              <w:tabs>
                <w:tab w:val="right" w:pos="1242"/>
                <w:tab w:val="right" w:pos="9360"/>
              </w:tabs>
              <w:spacing w:before="60" w:after="60"/>
              <w:rPr>
                <w:rFonts w:asciiTheme="majorBidi" w:hAnsiTheme="majorBidi" w:cstheme="majorBidi"/>
                <w:u w:val="single"/>
              </w:rPr>
            </w:pPr>
          </w:p>
        </w:tc>
      </w:tr>
    </w:tbl>
    <w:p w14:paraId="43FE6E1A" w14:textId="77777777" w:rsidR="00D8179E" w:rsidRPr="00EF2F64" w:rsidRDefault="00D8179E" w:rsidP="005829F0">
      <w:pPr>
        <w:tabs>
          <w:tab w:val="right" w:pos="9090"/>
        </w:tabs>
        <w:spacing w:after="120"/>
        <w:ind w:left="284" w:right="-90"/>
        <w:rPr>
          <w:rFonts w:asciiTheme="majorBidi" w:hAnsiTheme="majorBidi" w:cstheme="majorBidi"/>
          <w:iCs/>
        </w:rPr>
      </w:pPr>
      <w:r w:rsidRPr="00EF2F64">
        <w:rPr>
          <w:rFonts w:asciiTheme="majorBidi" w:hAnsiTheme="majorBidi" w:cstheme="majorBidi"/>
          <w:iCs/>
        </w:rPr>
        <w:t xml:space="preserve">(Si aucune somme n’a été versée ou ne doit être versée, porter la mention </w:t>
      </w:r>
      <w:r w:rsidR="0035553A" w:rsidRPr="00EF2F64">
        <w:rPr>
          <w:rFonts w:asciiTheme="majorBidi" w:hAnsiTheme="majorBidi" w:cstheme="majorBidi"/>
          <w:iCs/>
        </w:rPr>
        <w:t>« </w:t>
      </w:r>
      <w:r w:rsidRPr="00EF2F64">
        <w:rPr>
          <w:rFonts w:asciiTheme="majorBidi" w:hAnsiTheme="majorBidi" w:cstheme="majorBidi"/>
          <w:iCs/>
        </w:rPr>
        <w:t>néant</w:t>
      </w:r>
      <w:r w:rsidR="0035553A" w:rsidRPr="00EF2F64">
        <w:rPr>
          <w:rFonts w:asciiTheme="majorBidi" w:hAnsiTheme="majorBidi" w:cstheme="majorBidi"/>
          <w:iCs/>
        </w:rPr>
        <w:t> »</w:t>
      </w:r>
      <w:r w:rsidRPr="00EF2F64">
        <w:rPr>
          <w:rFonts w:asciiTheme="majorBidi" w:hAnsiTheme="majorBidi" w:cstheme="majorBidi"/>
          <w:iCs/>
        </w:rPr>
        <w:t>).</w:t>
      </w:r>
    </w:p>
    <w:p w14:paraId="43FE6E1B" w14:textId="77777777" w:rsidR="00D8179E" w:rsidRPr="00EF2F64" w:rsidRDefault="00D8179E" w:rsidP="005829F0">
      <w:pPr>
        <w:numPr>
          <w:ilvl w:val="0"/>
          <w:numId w:val="69"/>
        </w:numPr>
        <w:tabs>
          <w:tab w:val="clear" w:pos="360"/>
          <w:tab w:val="left" w:pos="540"/>
          <w:tab w:val="right" w:pos="9360"/>
        </w:tabs>
        <w:spacing w:before="240" w:after="240"/>
        <w:ind w:left="540" w:right="-90" w:hanging="540"/>
        <w:jc w:val="both"/>
        <w:rPr>
          <w:rFonts w:asciiTheme="majorBidi" w:hAnsiTheme="majorBidi" w:cstheme="majorBidi"/>
        </w:rPr>
      </w:pPr>
      <w:r w:rsidRPr="00EF2F64">
        <w:rPr>
          <w:rFonts w:asciiTheme="majorBidi" w:hAnsiTheme="majorBidi" w:cstheme="majorBidi"/>
        </w:rPr>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A96AED" w:rsidRPr="00EF2F64">
        <w:rPr>
          <w:rFonts w:asciiTheme="majorBidi" w:hAnsiTheme="majorBidi" w:cstheme="majorBidi"/>
        </w:rPr>
        <w:t> ;</w:t>
      </w:r>
      <w:r w:rsidRPr="00EF2F64">
        <w:rPr>
          <w:rFonts w:asciiTheme="majorBidi" w:hAnsiTheme="majorBidi" w:cstheme="majorBidi"/>
        </w:rPr>
        <w:t xml:space="preserve"> </w:t>
      </w:r>
    </w:p>
    <w:p w14:paraId="43FE6E1C" w14:textId="77777777" w:rsidR="00D8179E" w:rsidRPr="00EF2F64" w:rsidRDefault="00D8179E" w:rsidP="005829F0">
      <w:pPr>
        <w:numPr>
          <w:ilvl w:val="0"/>
          <w:numId w:val="69"/>
        </w:numPr>
        <w:tabs>
          <w:tab w:val="clear" w:pos="360"/>
          <w:tab w:val="left" w:pos="540"/>
          <w:tab w:val="right" w:pos="9360"/>
        </w:tabs>
        <w:spacing w:before="240" w:after="240"/>
        <w:ind w:left="540" w:right="-90" w:hanging="540"/>
        <w:jc w:val="both"/>
        <w:rPr>
          <w:rFonts w:asciiTheme="majorBidi" w:hAnsiTheme="majorBidi" w:cstheme="majorBidi"/>
        </w:rPr>
      </w:pPr>
      <w:r w:rsidRPr="00EF2F64">
        <w:rPr>
          <w:rFonts w:asciiTheme="majorBidi" w:hAnsiTheme="majorBidi" w:cstheme="majorBidi"/>
        </w:rPr>
        <w:t>nous comprenons que vous n’êtes pas tenu d’accepter l’offre évaluée la moins-disante ou toute offre que vous avez pu recevoir</w:t>
      </w:r>
      <w:r w:rsidR="00A96AED" w:rsidRPr="00EF2F64">
        <w:rPr>
          <w:rFonts w:asciiTheme="majorBidi" w:hAnsiTheme="majorBidi" w:cstheme="majorBidi"/>
        </w:rPr>
        <w:t> ;</w:t>
      </w:r>
    </w:p>
    <w:p w14:paraId="43FE6E1D" w14:textId="77777777" w:rsidR="00D8179E" w:rsidRPr="00EF2F64" w:rsidRDefault="00D8179E" w:rsidP="004F5689">
      <w:pPr>
        <w:numPr>
          <w:ilvl w:val="0"/>
          <w:numId w:val="69"/>
        </w:numPr>
        <w:tabs>
          <w:tab w:val="clear" w:pos="360"/>
          <w:tab w:val="left" w:pos="540"/>
          <w:tab w:val="right" w:pos="9090"/>
        </w:tabs>
        <w:spacing w:before="240" w:after="240"/>
        <w:ind w:left="540" w:right="-90" w:hanging="540"/>
        <w:jc w:val="both"/>
        <w:rPr>
          <w:rFonts w:asciiTheme="majorBidi" w:hAnsiTheme="majorBidi" w:cstheme="majorBidi"/>
        </w:rPr>
      </w:pPr>
      <w:r w:rsidRPr="00EF2F64">
        <w:rPr>
          <w:rFonts w:asciiTheme="majorBidi" w:hAnsiTheme="majorBidi" w:cstheme="majorBidi"/>
        </w:rPr>
        <w:tab/>
        <w:t>nous certifions que nous avons adopté toute mesure appropriée afin d’assurer qu’aucune</w:t>
      </w:r>
      <w:r w:rsidR="005829F0" w:rsidRPr="00EF2F64">
        <w:rPr>
          <w:rFonts w:asciiTheme="majorBidi" w:hAnsiTheme="majorBidi" w:cstheme="majorBidi"/>
        </w:rPr>
        <w:t xml:space="preserve"> </w:t>
      </w:r>
      <w:r w:rsidRPr="00EF2F64">
        <w:rPr>
          <w:rFonts w:asciiTheme="majorBidi" w:hAnsiTheme="majorBidi" w:cstheme="majorBidi"/>
        </w:rPr>
        <w:t xml:space="preserve">personne agissant en notre nom ou pour notre compte ne puisse se livrer à des actions de fraude et corruption. </w:t>
      </w:r>
    </w:p>
    <w:p w14:paraId="43FE6E1E" w14:textId="77777777" w:rsidR="00D8179E" w:rsidRPr="00EF2F64" w:rsidRDefault="00D8179E" w:rsidP="005829F0">
      <w:pPr>
        <w:tabs>
          <w:tab w:val="right" w:pos="4140"/>
          <w:tab w:val="left" w:pos="4500"/>
          <w:tab w:val="right" w:pos="9360"/>
        </w:tabs>
        <w:spacing w:before="240" w:after="240"/>
        <w:rPr>
          <w:rFonts w:asciiTheme="majorBidi" w:hAnsiTheme="majorBidi" w:cstheme="majorBidi"/>
        </w:rPr>
      </w:pPr>
      <w:r w:rsidRPr="00EF2F64">
        <w:rPr>
          <w:rFonts w:asciiTheme="majorBidi" w:hAnsiTheme="majorBidi" w:cstheme="majorBidi"/>
          <w:b/>
        </w:rPr>
        <w:t>Nom du Soumissionnaire</w:t>
      </w:r>
      <w:r w:rsidR="00A96AED" w:rsidRPr="00EF2F64">
        <w:rPr>
          <w:rFonts w:asciiTheme="majorBidi" w:hAnsiTheme="majorBidi" w:cstheme="majorBidi"/>
          <w:b/>
        </w:rPr>
        <w:t xml:space="preserve"> :</w:t>
      </w:r>
      <w:r w:rsidRPr="00EF2F64">
        <w:rPr>
          <w:rFonts w:asciiTheme="majorBidi" w:hAnsiTheme="majorBidi" w:cstheme="majorBidi"/>
          <w:b/>
        </w:rPr>
        <w:t>*</w:t>
      </w:r>
      <w:r w:rsidRPr="00EF2F64">
        <w:rPr>
          <w:rFonts w:asciiTheme="majorBidi" w:hAnsiTheme="majorBidi" w:cstheme="majorBidi"/>
        </w:rPr>
        <w:t xml:space="preserve"> </w:t>
      </w:r>
      <w:r w:rsidRPr="00EF2F64">
        <w:rPr>
          <w:rFonts w:asciiTheme="majorBidi" w:hAnsiTheme="majorBidi" w:cstheme="majorBidi"/>
          <w:bCs/>
          <w:i/>
          <w:iCs/>
        </w:rPr>
        <w:t>[insérer le nom complet du Soumissionnaire]</w:t>
      </w:r>
    </w:p>
    <w:p w14:paraId="43FE6E1F" w14:textId="77777777" w:rsidR="00D8179E" w:rsidRPr="00EF2F64" w:rsidRDefault="00D8179E" w:rsidP="005829F0">
      <w:pPr>
        <w:tabs>
          <w:tab w:val="right" w:pos="4140"/>
          <w:tab w:val="left" w:pos="4500"/>
          <w:tab w:val="right" w:pos="9360"/>
        </w:tabs>
        <w:spacing w:before="240" w:after="240"/>
        <w:rPr>
          <w:rFonts w:asciiTheme="majorBidi" w:hAnsiTheme="majorBidi" w:cstheme="majorBidi"/>
        </w:rPr>
      </w:pPr>
      <w:r w:rsidRPr="00EF2F64">
        <w:rPr>
          <w:rFonts w:asciiTheme="majorBidi" w:hAnsiTheme="majorBidi" w:cstheme="majorBidi"/>
          <w:b/>
        </w:rPr>
        <w:t xml:space="preserve">Nom </w:t>
      </w:r>
      <w:r w:rsidRPr="00EF2F64">
        <w:rPr>
          <w:rFonts w:asciiTheme="majorBidi" w:hAnsiTheme="majorBidi" w:cstheme="majorBidi"/>
          <w:b/>
          <w:bCs/>
          <w:iCs/>
        </w:rPr>
        <w:t xml:space="preserve">de la personne </w:t>
      </w:r>
      <w:r w:rsidR="0044710F" w:rsidRPr="00EF2F64">
        <w:rPr>
          <w:rFonts w:asciiTheme="majorBidi" w:hAnsiTheme="majorBidi" w:cstheme="majorBidi"/>
          <w:b/>
          <w:bCs/>
          <w:iCs/>
        </w:rPr>
        <w:t xml:space="preserve">autorisée à signer </w:t>
      </w:r>
      <w:r w:rsidRPr="00EF2F64">
        <w:rPr>
          <w:rFonts w:asciiTheme="majorBidi" w:hAnsiTheme="majorBidi" w:cstheme="majorBidi"/>
          <w:b/>
          <w:bCs/>
          <w:iCs/>
        </w:rPr>
        <w:t>l’offre</w:t>
      </w:r>
      <w:r w:rsidR="0044710F" w:rsidRPr="00EF2F64">
        <w:rPr>
          <w:rFonts w:asciiTheme="majorBidi" w:hAnsiTheme="majorBidi" w:cstheme="majorBidi"/>
          <w:b/>
          <w:bCs/>
          <w:iCs/>
        </w:rPr>
        <w:t xml:space="preserve"> au nom du Soumissionnaire</w:t>
      </w:r>
      <w:r w:rsidR="00A96AED" w:rsidRPr="00EF2F64">
        <w:rPr>
          <w:rFonts w:asciiTheme="majorBidi" w:hAnsiTheme="majorBidi" w:cstheme="majorBidi"/>
          <w:b/>
          <w:bCs/>
          <w:iCs/>
        </w:rPr>
        <w:t xml:space="preserve"> :</w:t>
      </w:r>
      <w:r w:rsidRPr="00EF2F64">
        <w:rPr>
          <w:rFonts w:asciiTheme="majorBidi" w:hAnsiTheme="majorBidi" w:cstheme="majorBidi"/>
          <w:b/>
          <w:bCs/>
          <w:iCs/>
        </w:rPr>
        <w:t>**</w:t>
      </w:r>
      <w:r w:rsidRPr="00EF2F64">
        <w:rPr>
          <w:rFonts w:asciiTheme="majorBidi" w:hAnsiTheme="majorBidi" w:cstheme="majorBidi"/>
          <w:bCs/>
          <w:i/>
          <w:iCs/>
        </w:rPr>
        <w:t xml:space="preserve"> [insérer le </w:t>
      </w:r>
      <w:r w:rsidR="0044710F" w:rsidRPr="00EF2F64">
        <w:rPr>
          <w:rFonts w:asciiTheme="majorBidi" w:hAnsiTheme="majorBidi" w:cstheme="majorBidi"/>
          <w:bCs/>
          <w:i/>
          <w:iCs/>
        </w:rPr>
        <w:t xml:space="preserve">nom </w:t>
      </w:r>
      <w:r w:rsidRPr="00EF2F64">
        <w:rPr>
          <w:rFonts w:asciiTheme="majorBidi" w:hAnsiTheme="majorBidi" w:cstheme="majorBidi"/>
          <w:bCs/>
          <w:i/>
          <w:iCs/>
        </w:rPr>
        <w:t>complet de la personne signataire de l’offre]</w:t>
      </w:r>
    </w:p>
    <w:p w14:paraId="43FE6E20" w14:textId="77777777" w:rsidR="00D8179E" w:rsidRPr="00EF2F64" w:rsidRDefault="0044710F" w:rsidP="005829F0">
      <w:pPr>
        <w:tabs>
          <w:tab w:val="right" w:pos="4140"/>
          <w:tab w:val="left" w:pos="4500"/>
          <w:tab w:val="right" w:pos="9360"/>
        </w:tabs>
        <w:spacing w:before="240" w:after="240"/>
        <w:rPr>
          <w:rFonts w:asciiTheme="majorBidi" w:hAnsiTheme="majorBidi" w:cstheme="majorBidi"/>
        </w:rPr>
      </w:pPr>
      <w:r w:rsidRPr="00EF2F64">
        <w:rPr>
          <w:rFonts w:asciiTheme="majorBidi" w:hAnsiTheme="majorBidi" w:cstheme="majorBidi"/>
          <w:b/>
        </w:rPr>
        <w:t>Titre de la personne signtiare de l’offre</w:t>
      </w:r>
      <w:r w:rsidR="00A96AED" w:rsidRPr="00EF2F64">
        <w:rPr>
          <w:rFonts w:asciiTheme="majorBidi" w:hAnsiTheme="majorBidi" w:cstheme="majorBidi"/>
          <w:b/>
        </w:rPr>
        <w:t xml:space="preserve"> :</w:t>
      </w:r>
      <w:r w:rsidRPr="00EF2F64">
        <w:rPr>
          <w:rFonts w:asciiTheme="majorBidi" w:hAnsiTheme="majorBidi" w:cstheme="majorBidi"/>
        </w:rPr>
        <w:t xml:space="preserve"> </w:t>
      </w:r>
      <w:r w:rsidR="00D8179E" w:rsidRPr="00EF2F64">
        <w:rPr>
          <w:rFonts w:asciiTheme="majorBidi" w:hAnsiTheme="majorBidi" w:cstheme="majorBidi"/>
          <w:bCs/>
          <w:i/>
          <w:iCs/>
        </w:rPr>
        <w:t>[indiquer l</w:t>
      </w:r>
      <w:r w:rsidRPr="00EF2F64">
        <w:rPr>
          <w:rFonts w:asciiTheme="majorBidi" w:hAnsiTheme="majorBidi" w:cstheme="majorBidi"/>
          <w:bCs/>
          <w:i/>
          <w:iCs/>
        </w:rPr>
        <w:t>e titre/</w:t>
      </w:r>
      <w:r w:rsidR="00D8179E" w:rsidRPr="00EF2F64">
        <w:rPr>
          <w:rFonts w:asciiTheme="majorBidi" w:hAnsiTheme="majorBidi" w:cstheme="majorBidi"/>
          <w:bCs/>
          <w:i/>
          <w:iCs/>
        </w:rPr>
        <w:t>capacité du signataire</w:t>
      </w:r>
      <w:r w:rsidRPr="00EF2F64">
        <w:rPr>
          <w:rFonts w:asciiTheme="majorBidi" w:hAnsiTheme="majorBidi" w:cstheme="majorBidi"/>
          <w:bCs/>
          <w:i/>
          <w:iCs/>
        </w:rPr>
        <w:t xml:space="preserve"> de l’offre</w:t>
      </w:r>
      <w:r w:rsidR="00D8179E" w:rsidRPr="00EF2F64">
        <w:rPr>
          <w:rFonts w:asciiTheme="majorBidi" w:hAnsiTheme="majorBidi" w:cstheme="majorBidi"/>
          <w:bCs/>
          <w:i/>
          <w:iCs/>
        </w:rPr>
        <w:t>]</w:t>
      </w:r>
    </w:p>
    <w:p w14:paraId="43FE6E21" w14:textId="77777777" w:rsidR="00A97E6A" w:rsidRPr="00EF2F64" w:rsidRDefault="00A97E6A" w:rsidP="005829F0">
      <w:pPr>
        <w:tabs>
          <w:tab w:val="right" w:pos="9360"/>
        </w:tabs>
        <w:spacing w:before="240" w:after="240"/>
        <w:jc w:val="both"/>
        <w:rPr>
          <w:rFonts w:asciiTheme="majorBidi" w:hAnsiTheme="majorBidi" w:cstheme="majorBidi"/>
          <w:bCs/>
          <w:i/>
          <w:iCs/>
        </w:rPr>
      </w:pPr>
      <w:r w:rsidRPr="00EF2F64">
        <w:rPr>
          <w:rFonts w:asciiTheme="majorBidi" w:hAnsiTheme="majorBidi" w:cstheme="majorBidi"/>
          <w:b/>
          <w:bCs/>
        </w:rPr>
        <w:t>Dûment habilité à signer l’offre pour et au nom de</w:t>
      </w:r>
      <w:r w:rsidRPr="00EF2F64">
        <w:rPr>
          <w:rFonts w:asciiTheme="majorBidi" w:hAnsiTheme="majorBidi" w:cstheme="majorBidi"/>
        </w:rPr>
        <w:t xml:space="preserve"> </w:t>
      </w:r>
      <w:r w:rsidRPr="00EF2F64">
        <w:rPr>
          <w:rFonts w:asciiTheme="majorBidi" w:hAnsiTheme="majorBidi" w:cstheme="majorBidi"/>
          <w:bCs/>
          <w:i/>
          <w:iCs/>
        </w:rPr>
        <w:t>[insérer le nom complet du Soumissionnaire]</w:t>
      </w:r>
    </w:p>
    <w:p w14:paraId="43FE6E22" w14:textId="77777777" w:rsidR="00D8179E" w:rsidRPr="00EF2F64" w:rsidRDefault="00D8179E" w:rsidP="005829F0">
      <w:pPr>
        <w:tabs>
          <w:tab w:val="right" w:pos="4140"/>
          <w:tab w:val="left" w:pos="4500"/>
          <w:tab w:val="right" w:pos="9360"/>
        </w:tabs>
        <w:spacing w:before="240" w:after="240"/>
        <w:rPr>
          <w:rFonts w:asciiTheme="majorBidi" w:hAnsiTheme="majorBidi" w:cstheme="majorBidi"/>
          <w:u w:val="single"/>
        </w:rPr>
      </w:pPr>
      <w:r w:rsidRPr="00EF2F64">
        <w:rPr>
          <w:rFonts w:asciiTheme="majorBidi" w:hAnsiTheme="majorBidi" w:cstheme="majorBidi"/>
          <w:b/>
        </w:rPr>
        <w:t>Signature</w:t>
      </w:r>
      <w:r w:rsidR="0044710F" w:rsidRPr="00EF2F64">
        <w:rPr>
          <w:rFonts w:asciiTheme="majorBidi" w:hAnsiTheme="majorBidi" w:cstheme="majorBidi"/>
          <w:b/>
        </w:rPr>
        <w:t xml:space="preserve"> de la personne signa</w:t>
      </w:r>
      <w:r w:rsidR="00A97E6A" w:rsidRPr="00EF2F64">
        <w:rPr>
          <w:rFonts w:asciiTheme="majorBidi" w:hAnsiTheme="majorBidi" w:cstheme="majorBidi"/>
          <w:b/>
        </w:rPr>
        <w:t>t</w:t>
      </w:r>
      <w:r w:rsidR="0044710F" w:rsidRPr="00EF2F64">
        <w:rPr>
          <w:rFonts w:asciiTheme="majorBidi" w:hAnsiTheme="majorBidi" w:cstheme="majorBidi"/>
          <w:b/>
        </w:rPr>
        <w:t>a</w:t>
      </w:r>
      <w:r w:rsidR="00A97E6A" w:rsidRPr="00EF2F64">
        <w:rPr>
          <w:rFonts w:asciiTheme="majorBidi" w:hAnsiTheme="majorBidi" w:cstheme="majorBidi"/>
          <w:b/>
        </w:rPr>
        <w:t>i</w:t>
      </w:r>
      <w:r w:rsidR="0044710F" w:rsidRPr="00EF2F64">
        <w:rPr>
          <w:rFonts w:asciiTheme="majorBidi" w:hAnsiTheme="majorBidi" w:cstheme="majorBidi"/>
          <w:b/>
        </w:rPr>
        <w:t>re de l’offre</w:t>
      </w:r>
      <w:r w:rsidR="00A96AED" w:rsidRPr="00EF2F64">
        <w:rPr>
          <w:rFonts w:asciiTheme="majorBidi" w:hAnsiTheme="majorBidi" w:cstheme="majorBidi"/>
          <w:b/>
        </w:rPr>
        <w:t xml:space="preserve"> :</w:t>
      </w:r>
      <w:r w:rsidRPr="00EF2F64">
        <w:rPr>
          <w:rFonts w:asciiTheme="majorBidi" w:hAnsiTheme="majorBidi" w:cstheme="majorBidi"/>
        </w:rPr>
        <w:t xml:space="preserve"> </w:t>
      </w:r>
      <w:r w:rsidRPr="00EF2F64">
        <w:rPr>
          <w:rFonts w:asciiTheme="majorBidi" w:hAnsiTheme="majorBidi" w:cstheme="majorBidi"/>
          <w:bCs/>
          <w:i/>
          <w:iCs/>
        </w:rPr>
        <w:t>[insérer la signature]</w:t>
      </w:r>
    </w:p>
    <w:p w14:paraId="43FE6E23" w14:textId="77777777" w:rsidR="00D8179E" w:rsidRPr="00EF2F64" w:rsidRDefault="00D8179E" w:rsidP="005829F0">
      <w:pPr>
        <w:tabs>
          <w:tab w:val="right" w:pos="9360"/>
        </w:tabs>
        <w:spacing w:before="240" w:after="240"/>
        <w:rPr>
          <w:rFonts w:asciiTheme="majorBidi" w:hAnsiTheme="majorBidi" w:cstheme="majorBidi"/>
          <w:i/>
          <w:iCs/>
        </w:rPr>
      </w:pPr>
      <w:r w:rsidRPr="00EF2F64">
        <w:rPr>
          <w:rFonts w:asciiTheme="majorBidi" w:hAnsiTheme="majorBidi" w:cstheme="majorBidi"/>
          <w:b/>
          <w:bCs/>
        </w:rPr>
        <w:t>En date du ________________________________ jour de</w:t>
      </w:r>
      <w:r w:rsidRPr="00EF2F64">
        <w:rPr>
          <w:rFonts w:asciiTheme="majorBidi" w:hAnsiTheme="majorBidi" w:cstheme="majorBidi"/>
        </w:rPr>
        <w:t xml:space="preserve"> </w:t>
      </w:r>
      <w:r w:rsidRPr="00EF2F64">
        <w:rPr>
          <w:rFonts w:asciiTheme="majorBidi" w:hAnsiTheme="majorBidi" w:cstheme="majorBidi"/>
          <w:i/>
          <w:iCs/>
        </w:rPr>
        <w:t>[Insérer la date de signature]</w:t>
      </w:r>
    </w:p>
    <w:p w14:paraId="43FE6E24" w14:textId="77777777" w:rsidR="00D8179E" w:rsidRPr="00EF2F64" w:rsidRDefault="00D8179E" w:rsidP="005829F0">
      <w:pPr>
        <w:tabs>
          <w:tab w:val="right" w:pos="9360"/>
        </w:tabs>
        <w:spacing w:before="240" w:after="240"/>
        <w:rPr>
          <w:rFonts w:asciiTheme="majorBidi" w:hAnsiTheme="majorBidi" w:cstheme="majorBidi"/>
          <w:sz w:val="18"/>
          <w:szCs w:val="18"/>
        </w:rPr>
      </w:pPr>
      <w:r w:rsidRPr="00EF2F64">
        <w:rPr>
          <w:rFonts w:asciiTheme="majorBidi" w:hAnsiTheme="majorBidi" w:cstheme="majorBidi"/>
          <w:sz w:val="18"/>
          <w:szCs w:val="18"/>
        </w:rPr>
        <w:t>*Dans le cas d’une offre présentée par un groupement d’entreprises, indiquer le nom du groupement ou de ses partenaires, en tant que Soumissionnaire.</w:t>
      </w:r>
    </w:p>
    <w:p w14:paraId="43FE6E25" w14:textId="77777777" w:rsidR="00D8179E" w:rsidRPr="00EF2F64" w:rsidRDefault="00D8179E" w:rsidP="005829F0">
      <w:pPr>
        <w:tabs>
          <w:tab w:val="right" w:pos="9360"/>
        </w:tabs>
        <w:spacing w:before="240" w:after="240"/>
        <w:rPr>
          <w:rFonts w:asciiTheme="majorBidi" w:hAnsiTheme="majorBidi" w:cstheme="majorBidi"/>
          <w:sz w:val="18"/>
          <w:szCs w:val="18"/>
        </w:rPr>
      </w:pPr>
      <w:r w:rsidRPr="00EF2F64">
        <w:rPr>
          <w:rFonts w:asciiTheme="majorBidi" w:hAnsiTheme="majorBidi" w:cstheme="majorBidi"/>
          <w:sz w:val="18"/>
          <w:szCs w:val="18"/>
        </w:rPr>
        <w:t xml:space="preserve">**La personne signataire doit avoir </w:t>
      </w:r>
      <w:r w:rsidR="00A97E6A" w:rsidRPr="00EF2F64">
        <w:rPr>
          <w:rFonts w:asciiTheme="majorBidi" w:hAnsiTheme="majorBidi" w:cstheme="majorBidi"/>
          <w:sz w:val="18"/>
          <w:szCs w:val="18"/>
        </w:rPr>
        <w:t xml:space="preserve">les </w:t>
      </w:r>
      <w:r w:rsidRPr="00EF2F64">
        <w:rPr>
          <w:rFonts w:asciiTheme="majorBidi" w:hAnsiTheme="majorBidi" w:cstheme="majorBidi"/>
          <w:sz w:val="18"/>
          <w:szCs w:val="18"/>
        </w:rPr>
        <w:t>pouvoir</w:t>
      </w:r>
      <w:r w:rsidR="00A97E6A" w:rsidRPr="00EF2F64">
        <w:rPr>
          <w:rFonts w:asciiTheme="majorBidi" w:hAnsiTheme="majorBidi" w:cstheme="majorBidi"/>
          <w:sz w:val="18"/>
          <w:szCs w:val="18"/>
        </w:rPr>
        <w:t>s</w:t>
      </w:r>
      <w:r w:rsidRPr="00EF2F64">
        <w:rPr>
          <w:rFonts w:asciiTheme="majorBidi" w:hAnsiTheme="majorBidi" w:cstheme="majorBidi"/>
          <w:sz w:val="18"/>
          <w:szCs w:val="18"/>
        </w:rPr>
        <w:t xml:space="preserve"> donné</w:t>
      </w:r>
      <w:r w:rsidR="00A97E6A" w:rsidRPr="00EF2F64">
        <w:rPr>
          <w:rFonts w:asciiTheme="majorBidi" w:hAnsiTheme="majorBidi" w:cstheme="majorBidi"/>
          <w:sz w:val="18"/>
          <w:szCs w:val="18"/>
        </w:rPr>
        <w:t>s</w:t>
      </w:r>
      <w:r w:rsidRPr="00EF2F64">
        <w:rPr>
          <w:rFonts w:asciiTheme="majorBidi" w:hAnsiTheme="majorBidi" w:cstheme="majorBidi"/>
          <w:sz w:val="18"/>
          <w:szCs w:val="18"/>
        </w:rPr>
        <w:t xml:space="preserve"> par le Soumissionnaire, à joindre à l’offre.</w:t>
      </w:r>
    </w:p>
    <w:p w14:paraId="43FE6E26" w14:textId="77777777" w:rsidR="00B24BC0" w:rsidRPr="00EF2F64" w:rsidRDefault="00B24BC0" w:rsidP="008700BD">
      <w:pPr>
        <w:pStyle w:val="BankNormal"/>
        <w:tabs>
          <w:tab w:val="right" w:pos="9360"/>
        </w:tabs>
        <w:ind w:left="216"/>
        <w:rPr>
          <w:rFonts w:asciiTheme="majorBidi" w:hAnsiTheme="majorBidi" w:cstheme="majorBidi"/>
        </w:rPr>
      </w:pPr>
      <w:r w:rsidRPr="00EF2F64">
        <w:rPr>
          <w:rFonts w:asciiTheme="majorBidi" w:hAnsiTheme="majorBidi" w:cstheme="majorBidi"/>
        </w:rPr>
        <w:br w:type="page"/>
      </w:r>
    </w:p>
    <w:p w14:paraId="43FE6E27" w14:textId="77777777" w:rsidR="00E22E49" w:rsidRPr="00EF2F64" w:rsidRDefault="00E22E49" w:rsidP="004F5689">
      <w:pPr>
        <w:pStyle w:val="SectionVHeader"/>
        <w:spacing w:before="240" w:after="240"/>
        <w:rPr>
          <w:szCs w:val="24"/>
        </w:rPr>
      </w:pPr>
      <w:bookmarkStart w:id="312" w:name="_Toc475260514"/>
      <w:bookmarkStart w:id="313" w:name="_Toc487043586"/>
      <w:r w:rsidRPr="00EF2F64">
        <w:rPr>
          <w:szCs w:val="24"/>
        </w:rPr>
        <w:t>F</w:t>
      </w:r>
      <w:r w:rsidR="00D8179E" w:rsidRPr="00EF2F64">
        <w:rPr>
          <w:szCs w:val="24"/>
        </w:rPr>
        <w:t>ormulair</w:t>
      </w:r>
      <w:r w:rsidRPr="00EF2F64">
        <w:rPr>
          <w:szCs w:val="24"/>
        </w:rPr>
        <w:t xml:space="preserve">e de renseignements </w:t>
      </w:r>
      <w:r w:rsidR="00B24BC0" w:rsidRPr="00EF2F64">
        <w:rPr>
          <w:szCs w:val="24"/>
        </w:rPr>
        <w:t xml:space="preserve">sur le </w:t>
      </w:r>
      <w:r w:rsidRPr="00EF2F64">
        <w:rPr>
          <w:szCs w:val="24"/>
        </w:rPr>
        <w:t>soumissionnaire</w:t>
      </w:r>
      <w:bookmarkEnd w:id="312"/>
      <w:bookmarkEnd w:id="313"/>
    </w:p>
    <w:p w14:paraId="43FE6E28" w14:textId="77777777" w:rsidR="00E22E49" w:rsidRPr="00EF2F64" w:rsidRDefault="00E22E49" w:rsidP="00E22E49">
      <w:pPr>
        <w:pStyle w:val="BankNormal"/>
        <w:ind w:left="216"/>
        <w:jc w:val="both"/>
        <w:rPr>
          <w:rFonts w:asciiTheme="majorBidi" w:hAnsiTheme="majorBidi" w:cstheme="majorBidi"/>
          <w:i/>
          <w:iCs/>
        </w:rPr>
      </w:pPr>
      <w:r w:rsidRPr="00EF2F64">
        <w:rPr>
          <w:rFonts w:asciiTheme="majorBidi" w:hAnsiTheme="majorBidi" w:cstheme="majorBidi"/>
          <w:i/>
          <w:iCs/>
        </w:rPr>
        <w:t xml:space="preserve">[Le Soumissionnaire doit remplir ce formulaire selon les instructions fournies ci-dessous. </w:t>
      </w:r>
      <w:r w:rsidR="004F5689" w:rsidRPr="00EF2F64">
        <w:rPr>
          <w:rFonts w:asciiTheme="majorBidi" w:hAnsiTheme="majorBidi" w:cstheme="majorBidi"/>
          <w:i/>
          <w:iCs/>
        </w:rPr>
        <w:br/>
      </w:r>
      <w:r w:rsidRPr="00EF2F64">
        <w:rPr>
          <w:rFonts w:asciiTheme="majorBidi" w:hAnsiTheme="majorBidi" w:cstheme="majorBidi"/>
          <w:i/>
          <w:iCs/>
        </w:rPr>
        <w:t>Les modifications de format ou des substitutions ne sont pas permises.]</w:t>
      </w:r>
    </w:p>
    <w:p w14:paraId="43FE6E29" w14:textId="77777777" w:rsidR="00E22E49" w:rsidRPr="00EF2F64" w:rsidRDefault="00E22E49" w:rsidP="004F5689">
      <w:pPr>
        <w:ind w:left="216" w:right="4"/>
        <w:jc w:val="right"/>
        <w:rPr>
          <w:rFonts w:asciiTheme="majorBidi" w:hAnsiTheme="majorBidi" w:cstheme="majorBidi"/>
          <w:szCs w:val="24"/>
        </w:rPr>
      </w:pPr>
      <w:r w:rsidRPr="00EF2F64">
        <w:rPr>
          <w:rFonts w:asciiTheme="majorBidi" w:hAnsiTheme="majorBidi" w:cstheme="majorBidi"/>
          <w:szCs w:val="24"/>
        </w:rPr>
        <w:t>Date</w:t>
      </w:r>
      <w:r w:rsidR="00A96AED" w:rsidRPr="00EF2F64">
        <w:rPr>
          <w:rFonts w:asciiTheme="majorBidi" w:hAnsiTheme="majorBidi" w:cstheme="majorBidi"/>
          <w:szCs w:val="24"/>
        </w:rPr>
        <w:t> :</w:t>
      </w:r>
      <w:r w:rsidRPr="00EF2F64">
        <w:rPr>
          <w:rFonts w:asciiTheme="majorBidi" w:hAnsiTheme="majorBidi" w:cstheme="majorBidi"/>
          <w:szCs w:val="24"/>
        </w:rPr>
        <w:t xml:space="preserve"> </w:t>
      </w:r>
      <w:r w:rsidRPr="00EF2F64">
        <w:rPr>
          <w:rFonts w:asciiTheme="majorBidi" w:hAnsiTheme="majorBidi" w:cstheme="majorBidi"/>
          <w:i/>
        </w:rPr>
        <w:t>[insérer la date (jour, mois et année) de soumission de l’Offre]</w:t>
      </w:r>
    </w:p>
    <w:p w14:paraId="43FE6E2A" w14:textId="77777777" w:rsidR="00E22E49" w:rsidRPr="00EF2F64" w:rsidRDefault="00E22E49" w:rsidP="004F5689">
      <w:pPr>
        <w:tabs>
          <w:tab w:val="right" w:pos="9360"/>
        </w:tabs>
        <w:ind w:left="936" w:right="4" w:hanging="720"/>
        <w:jc w:val="right"/>
        <w:rPr>
          <w:rFonts w:asciiTheme="majorBidi" w:hAnsiTheme="majorBidi" w:cstheme="majorBidi"/>
          <w:i/>
        </w:rPr>
      </w:pPr>
      <w:r w:rsidRPr="00EF2F64">
        <w:rPr>
          <w:rFonts w:asciiTheme="majorBidi" w:hAnsiTheme="majorBidi" w:cstheme="majorBidi"/>
          <w:szCs w:val="24"/>
        </w:rPr>
        <w:t>No. AAO</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i/>
        </w:rPr>
        <w:t>[insérer le numéro de l’appel d’offres]</w:t>
      </w:r>
    </w:p>
    <w:p w14:paraId="43FE6E2B" w14:textId="77777777" w:rsidR="00A97E6A" w:rsidRPr="00EF2F64" w:rsidRDefault="00A97E6A" w:rsidP="004F5689">
      <w:pPr>
        <w:tabs>
          <w:tab w:val="right" w:pos="9000"/>
        </w:tabs>
        <w:ind w:right="4"/>
        <w:jc w:val="right"/>
        <w:rPr>
          <w:rFonts w:asciiTheme="majorBidi" w:hAnsiTheme="majorBidi" w:cstheme="majorBidi"/>
          <w:bCs/>
          <w:i/>
          <w:iCs/>
        </w:rPr>
      </w:pPr>
      <w:r w:rsidRPr="00EF2F64">
        <w:rPr>
          <w:rFonts w:asciiTheme="majorBidi" w:hAnsiTheme="majorBidi" w:cstheme="majorBidi"/>
        </w:rPr>
        <w:t>Variante No.</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Cs/>
          <w:i/>
          <w:iCs/>
          <w:spacing w:val="-4"/>
        </w:rPr>
        <w:t>[insérer le numéro d’identification si cette offre est proposée pour une variante]</w:t>
      </w:r>
    </w:p>
    <w:p w14:paraId="43FE6E2C" w14:textId="77777777" w:rsidR="004F5689" w:rsidRPr="00EF2F64" w:rsidRDefault="004F5689" w:rsidP="004F5689">
      <w:pPr>
        <w:spacing w:before="120" w:after="120"/>
        <w:ind w:left="720" w:hanging="720"/>
        <w:jc w:val="right"/>
      </w:pPr>
    </w:p>
    <w:p w14:paraId="43FE6E2D" w14:textId="77777777" w:rsidR="004F5689" w:rsidRPr="00EF2F64" w:rsidRDefault="004F5689" w:rsidP="0032738A">
      <w:pPr>
        <w:spacing w:before="120" w:after="120"/>
        <w:ind w:left="720" w:hanging="720"/>
        <w:jc w:val="right"/>
      </w:pPr>
      <w:r w:rsidRPr="00EF2F64">
        <w:t xml:space="preserve">Page ________ </w:t>
      </w:r>
      <w:r w:rsidR="0032738A" w:rsidRPr="00EF2F64">
        <w:t>de _</w:t>
      </w:r>
      <w:r w:rsidRPr="00EF2F64">
        <w:t>______ pages</w:t>
      </w:r>
    </w:p>
    <w:p w14:paraId="43FE6E2E" w14:textId="77777777" w:rsidR="004F5689" w:rsidRPr="00EF2F64" w:rsidRDefault="004F5689" w:rsidP="004F5689">
      <w:pPr>
        <w:spacing w:before="120" w:after="120"/>
        <w:ind w:right="72"/>
        <w:jc w:val="right"/>
      </w:pPr>
    </w:p>
    <w:tbl>
      <w:tblPr>
        <w:tblW w:w="9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F5689" w:rsidRPr="00EF2F64" w14:paraId="43FE6E30" w14:textId="77777777" w:rsidTr="004F5689">
        <w:trPr>
          <w:cantSplit/>
          <w:trHeight w:val="440"/>
        </w:trPr>
        <w:tc>
          <w:tcPr>
            <w:tcW w:w="9198" w:type="dxa"/>
            <w:tcBorders>
              <w:bottom w:val="nil"/>
            </w:tcBorders>
          </w:tcPr>
          <w:p w14:paraId="43FE6E2F" w14:textId="77777777" w:rsidR="00E22E49" w:rsidRPr="00EF2F64" w:rsidRDefault="00E22E49" w:rsidP="004F5689">
            <w:pPr>
              <w:suppressAutoHyphens/>
              <w:spacing w:before="60" w:after="60"/>
              <w:rPr>
                <w:rFonts w:asciiTheme="majorBidi" w:hAnsiTheme="majorBidi" w:cstheme="majorBidi"/>
                <w:szCs w:val="24"/>
              </w:rPr>
            </w:pPr>
            <w:r w:rsidRPr="00EF2F64">
              <w:rPr>
                <w:rFonts w:asciiTheme="majorBidi" w:hAnsiTheme="majorBidi" w:cstheme="majorBidi"/>
                <w:spacing w:val="-2"/>
                <w:szCs w:val="24"/>
              </w:rPr>
              <w:t>1. Nom légal du soumissionnaire</w:t>
            </w:r>
            <w:r w:rsidR="00A96AED" w:rsidRPr="00EF2F64">
              <w:rPr>
                <w:rFonts w:asciiTheme="majorBidi" w:hAnsiTheme="majorBidi" w:cstheme="majorBidi"/>
                <w:spacing w:val="-2"/>
                <w:szCs w:val="24"/>
              </w:rPr>
              <w:t xml:space="preserve"> :</w:t>
            </w:r>
            <w:r w:rsidRPr="00EF2F64">
              <w:rPr>
                <w:rFonts w:asciiTheme="majorBidi" w:hAnsiTheme="majorBidi" w:cstheme="majorBidi"/>
                <w:bCs/>
                <w:i/>
                <w:iCs/>
              </w:rPr>
              <w:t xml:space="preserve"> [insérer le nom complet légal du Soumissionnaire]</w:t>
            </w:r>
          </w:p>
        </w:tc>
      </w:tr>
      <w:tr w:rsidR="004F5689" w:rsidRPr="00EF2F64" w14:paraId="43FE6E32" w14:textId="77777777" w:rsidTr="004F5689">
        <w:trPr>
          <w:cantSplit/>
          <w:trHeight w:val="674"/>
        </w:trPr>
        <w:tc>
          <w:tcPr>
            <w:tcW w:w="9198" w:type="dxa"/>
            <w:tcBorders>
              <w:left w:val="single" w:sz="4" w:space="0" w:color="auto"/>
            </w:tcBorders>
          </w:tcPr>
          <w:p w14:paraId="43FE6E31" w14:textId="77777777" w:rsidR="00E22E49" w:rsidRPr="00EF2F64" w:rsidRDefault="00E22E49" w:rsidP="004F5689">
            <w:pPr>
              <w:suppressAutoHyphens/>
              <w:spacing w:before="60" w:after="60"/>
              <w:rPr>
                <w:rFonts w:asciiTheme="majorBidi" w:hAnsiTheme="majorBidi" w:cstheme="majorBidi"/>
                <w:spacing w:val="-2"/>
                <w:szCs w:val="24"/>
              </w:rPr>
            </w:pPr>
            <w:r w:rsidRPr="00EF2F64">
              <w:rPr>
                <w:rFonts w:asciiTheme="majorBidi" w:hAnsiTheme="majorBidi" w:cstheme="majorBidi"/>
                <w:spacing w:val="-2"/>
                <w:szCs w:val="24"/>
              </w:rPr>
              <w:t xml:space="preserve">2. Dans le cas d’un </w:t>
            </w:r>
            <w:r w:rsidR="00A533AA" w:rsidRPr="00EF2F64">
              <w:rPr>
                <w:rFonts w:asciiTheme="majorBidi" w:hAnsiTheme="majorBidi" w:cstheme="majorBidi"/>
                <w:spacing w:val="-2"/>
                <w:szCs w:val="24"/>
              </w:rPr>
              <w:t xml:space="preserve">groupement d’entreprises, </w:t>
            </w:r>
            <w:r w:rsidRPr="00EF2F64">
              <w:rPr>
                <w:rFonts w:asciiTheme="majorBidi" w:hAnsiTheme="majorBidi" w:cstheme="majorBidi"/>
                <w:spacing w:val="-2"/>
                <w:szCs w:val="24"/>
              </w:rPr>
              <w:t>nom légal de chaque partie</w:t>
            </w:r>
            <w:r w:rsidR="00A96AED" w:rsidRPr="00EF2F64">
              <w:rPr>
                <w:rFonts w:asciiTheme="majorBidi" w:hAnsiTheme="majorBidi" w:cstheme="majorBidi"/>
                <w:spacing w:val="-2"/>
                <w:szCs w:val="24"/>
              </w:rPr>
              <w:t xml:space="preserve"> :</w:t>
            </w:r>
            <w:r w:rsidRPr="00EF2F64">
              <w:rPr>
                <w:rFonts w:asciiTheme="majorBidi" w:hAnsiTheme="majorBidi" w:cstheme="majorBidi"/>
                <w:bCs/>
                <w:i/>
                <w:iCs/>
                <w:spacing w:val="-2"/>
              </w:rPr>
              <w:t xml:space="preserve"> [</w:t>
            </w:r>
            <w:r w:rsidRPr="00EF2F64">
              <w:rPr>
                <w:rFonts w:asciiTheme="majorBidi" w:hAnsiTheme="majorBidi" w:cstheme="majorBidi"/>
                <w:bCs/>
                <w:i/>
                <w:iCs/>
              </w:rPr>
              <w:t>insérer le nom complet légal de chaque membre partenaire du GE</w:t>
            </w:r>
            <w:r w:rsidRPr="00EF2F64">
              <w:rPr>
                <w:rFonts w:asciiTheme="majorBidi" w:hAnsiTheme="majorBidi" w:cstheme="majorBidi"/>
                <w:bCs/>
                <w:i/>
                <w:iCs/>
                <w:spacing w:val="-2"/>
              </w:rPr>
              <w:t>]</w:t>
            </w:r>
          </w:p>
        </w:tc>
      </w:tr>
      <w:tr w:rsidR="004F5689" w:rsidRPr="00EF2F64" w14:paraId="43FE6E34" w14:textId="77777777" w:rsidTr="004F5689">
        <w:trPr>
          <w:cantSplit/>
          <w:trHeight w:val="674"/>
        </w:trPr>
        <w:tc>
          <w:tcPr>
            <w:tcW w:w="9198" w:type="dxa"/>
            <w:tcBorders>
              <w:left w:val="single" w:sz="4" w:space="0" w:color="auto"/>
            </w:tcBorders>
          </w:tcPr>
          <w:p w14:paraId="43FE6E33" w14:textId="77777777" w:rsidR="00E22E49" w:rsidRPr="00EF2F64" w:rsidRDefault="00E22E49" w:rsidP="004F5689">
            <w:pPr>
              <w:suppressAutoHyphens/>
              <w:spacing w:before="60" w:after="60"/>
              <w:rPr>
                <w:rFonts w:asciiTheme="majorBidi" w:hAnsiTheme="majorBidi" w:cstheme="majorBidi"/>
                <w:szCs w:val="24"/>
              </w:rPr>
            </w:pPr>
            <w:r w:rsidRPr="00EF2F64">
              <w:rPr>
                <w:rFonts w:asciiTheme="majorBidi" w:hAnsiTheme="majorBidi" w:cstheme="majorBidi"/>
                <w:szCs w:val="24"/>
              </w:rPr>
              <w:t>3. Pays où le soumissionnaire est constitué en société</w:t>
            </w:r>
            <w:r w:rsidR="00A96AED" w:rsidRPr="00EF2F64">
              <w:rPr>
                <w:rFonts w:asciiTheme="majorBidi" w:hAnsiTheme="majorBidi" w:cstheme="majorBidi"/>
                <w:szCs w:val="24"/>
              </w:rPr>
              <w:t xml:space="preserve"> :</w:t>
            </w:r>
            <w:r w:rsidRPr="00EF2F64">
              <w:rPr>
                <w:rFonts w:asciiTheme="majorBidi" w:hAnsiTheme="majorBidi" w:cstheme="majorBidi"/>
                <w:bCs/>
                <w:i/>
                <w:iCs/>
                <w:spacing w:val="-2"/>
              </w:rPr>
              <w:t xml:space="preserve"> [</w:t>
            </w:r>
            <w:r w:rsidRPr="00EF2F64">
              <w:rPr>
                <w:rFonts w:asciiTheme="majorBidi" w:hAnsiTheme="majorBidi" w:cstheme="majorBidi"/>
                <w:bCs/>
                <w:i/>
                <w:iCs/>
              </w:rPr>
              <w:t>insérer le pays de constitution ou du pays où la constitution/l’enregistrement est prévue</w:t>
            </w:r>
            <w:r w:rsidRPr="00EF2F64">
              <w:rPr>
                <w:rFonts w:asciiTheme="majorBidi" w:hAnsiTheme="majorBidi" w:cstheme="majorBidi"/>
                <w:bCs/>
                <w:i/>
                <w:iCs/>
                <w:spacing w:val="-2"/>
              </w:rPr>
              <w:t>]</w:t>
            </w:r>
          </w:p>
        </w:tc>
      </w:tr>
      <w:tr w:rsidR="004F5689" w:rsidRPr="00EF2F64" w14:paraId="43FE6E36" w14:textId="77777777" w:rsidTr="004F5689">
        <w:trPr>
          <w:cantSplit/>
          <w:trHeight w:val="674"/>
        </w:trPr>
        <w:tc>
          <w:tcPr>
            <w:tcW w:w="9198" w:type="dxa"/>
            <w:tcBorders>
              <w:left w:val="single" w:sz="4" w:space="0" w:color="auto"/>
            </w:tcBorders>
          </w:tcPr>
          <w:p w14:paraId="43FE6E35" w14:textId="77777777" w:rsidR="00E22E49" w:rsidRPr="00EF2F64" w:rsidRDefault="00E22E49" w:rsidP="004F5689">
            <w:pPr>
              <w:suppressAutoHyphens/>
              <w:spacing w:before="60" w:after="60"/>
              <w:rPr>
                <w:rFonts w:asciiTheme="majorBidi" w:hAnsiTheme="majorBidi" w:cstheme="majorBidi"/>
                <w:spacing w:val="-2"/>
                <w:szCs w:val="24"/>
              </w:rPr>
            </w:pPr>
            <w:r w:rsidRPr="00EF2F64">
              <w:rPr>
                <w:rFonts w:asciiTheme="majorBidi" w:hAnsiTheme="majorBidi" w:cstheme="majorBidi"/>
                <w:spacing w:val="-2"/>
                <w:szCs w:val="24"/>
              </w:rPr>
              <w:t>4. Année à laquelle le soumissionnaire a été constitué en société</w:t>
            </w:r>
            <w:r w:rsidR="00A96AED" w:rsidRPr="00EF2F64">
              <w:rPr>
                <w:rFonts w:asciiTheme="majorBidi" w:hAnsiTheme="majorBidi" w:cstheme="majorBidi"/>
                <w:spacing w:val="-2"/>
                <w:szCs w:val="24"/>
              </w:rPr>
              <w:t xml:space="preserve"> :</w:t>
            </w:r>
            <w:r w:rsidRPr="00EF2F64">
              <w:rPr>
                <w:rFonts w:asciiTheme="majorBidi" w:hAnsiTheme="majorBidi" w:cstheme="majorBidi"/>
                <w:spacing w:val="-2"/>
                <w:szCs w:val="24"/>
              </w:rPr>
              <w:t xml:space="preserve"> </w:t>
            </w:r>
            <w:r w:rsidRPr="00EF2F64">
              <w:rPr>
                <w:rFonts w:asciiTheme="majorBidi" w:hAnsiTheme="majorBidi" w:cstheme="majorBidi"/>
                <w:bCs/>
                <w:i/>
                <w:iCs/>
                <w:spacing w:val="-2"/>
              </w:rPr>
              <w:t>[</w:t>
            </w:r>
            <w:r w:rsidRPr="00EF2F64">
              <w:rPr>
                <w:rFonts w:asciiTheme="majorBidi" w:hAnsiTheme="majorBidi" w:cstheme="majorBidi"/>
                <w:bCs/>
                <w:i/>
                <w:iCs/>
              </w:rPr>
              <w:t>insérer l’année de constitution</w:t>
            </w:r>
            <w:r w:rsidRPr="00EF2F64">
              <w:rPr>
                <w:rFonts w:asciiTheme="majorBidi" w:hAnsiTheme="majorBidi" w:cstheme="majorBidi"/>
                <w:bCs/>
                <w:i/>
                <w:iCs/>
                <w:spacing w:val="-2"/>
              </w:rPr>
              <w:t>]</w:t>
            </w:r>
          </w:p>
        </w:tc>
      </w:tr>
      <w:tr w:rsidR="004F5689" w:rsidRPr="00EF2F64" w14:paraId="43FE6E38" w14:textId="77777777" w:rsidTr="004F5689">
        <w:trPr>
          <w:cantSplit/>
          <w:trHeight w:val="668"/>
        </w:trPr>
        <w:tc>
          <w:tcPr>
            <w:tcW w:w="9198" w:type="dxa"/>
            <w:tcBorders>
              <w:left w:val="single" w:sz="4" w:space="0" w:color="auto"/>
            </w:tcBorders>
          </w:tcPr>
          <w:p w14:paraId="43FE6E37" w14:textId="77777777" w:rsidR="00E22E49" w:rsidRPr="00EF2F64" w:rsidRDefault="00E22E49" w:rsidP="004F5689">
            <w:pPr>
              <w:pStyle w:val="Outline"/>
              <w:suppressAutoHyphens/>
              <w:spacing w:before="60" w:after="60"/>
              <w:rPr>
                <w:rFonts w:asciiTheme="majorBidi" w:hAnsiTheme="majorBidi" w:cstheme="majorBidi"/>
                <w:spacing w:val="-2"/>
                <w:kern w:val="0"/>
                <w:szCs w:val="24"/>
              </w:rPr>
            </w:pPr>
            <w:r w:rsidRPr="00EF2F64">
              <w:rPr>
                <w:rFonts w:asciiTheme="majorBidi" w:hAnsiTheme="majorBidi" w:cstheme="majorBidi"/>
                <w:spacing w:val="-2"/>
                <w:kern w:val="0"/>
                <w:szCs w:val="24"/>
              </w:rPr>
              <w:t>5. Adresse légale du soumissionnaire dans le pays où il est constitué en société</w:t>
            </w:r>
            <w:r w:rsidR="00A96AED" w:rsidRPr="00EF2F64">
              <w:rPr>
                <w:rFonts w:asciiTheme="majorBidi" w:hAnsiTheme="majorBidi" w:cstheme="majorBidi"/>
                <w:spacing w:val="-2"/>
                <w:kern w:val="0"/>
                <w:szCs w:val="24"/>
              </w:rPr>
              <w:t xml:space="preserve"> :</w:t>
            </w:r>
            <w:r w:rsidRPr="00EF2F64">
              <w:rPr>
                <w:rFonts w:asciiTheme="majorBidi" w:hAnsiTheme="majorBidi" w:cstheme="majorBidi"/>
                <w:spacing w:val="-2"/>
                <w:kern w:val="0"/>
                <w:szCs w:val="24"/>
              </w:rPr>
              <w:t xml:space="preserve"> </w:t>
            </w:r>
            <w:r w:rsidRPr="00EF2F64">
              <w:rPr>
                <w:rFonts w:asciiTheme="majorBidi" w:hAnsiTheme="majorBidi" w:cstheme="majorBidi"/>
                <w:bCs/>
                <w:i/>
                <w:iCs/>
                <w:spacing w:val="-2"/>
              </w:rPr>
              <w:t>[</w:t>
            </w:r>
            <w:r w:rsidRPr="00EF2F64">
              <w:rPr>
                <w:rFonts w:asciiTheme="majorBidi" w:hAnsiTheme="majorBidi" w:cstheme="majorBidi"/>
                <w:bCs/>
                <w:i/>
                <w:iCs/>
              </w:rPr>
              <w:t>insérer l’adresse légale du Soumissionnaire</w:t>
            </w:r>
            <w:r w:rsidRPr="00EF2F64">
              <w:rPr>
                <w:rFonts w:asciiTheme="majorBidi" w:hAnsiTheme="majorBidi" w:cstheme="majorBidi"/>
                <w:bCs/>
                <w:i/>
                <w:iCs/>
                <w:spacing w:val="-2"/>
              </w:rPr>
              <w:t xml:space="preserve"> dans le pays de constitution]</w:t>
            </w:r>
          </w:p>
        </w:tc>
      </w:tr>
      <w:tr w:rsidR="004F5689" w:rsidRPr="00EF2F64" w14:paraId="43FE6E3E" w14:textId="77777777" w:rsidTr="004F5689">
        <w:trPr>
          <w:cantSplit/>
        </w:trPr>
        <w:tc>
          <w:tcPr>
            <w:tcW w:w="9198" w:type="dxa"/>
          </w:tcPr>
          <w:p w14:paraId="43FE6E39" w14:textId="77777777" w:rsidR="00E22E49" w:rsidRPr="00EF2F64" w:rsidRDefault="00E22E49" w:rsidP="004F5689">
            <w:pPr>
              <w:pStyle w:val="Outline"/>
              <w:suppressAutoHyphens/>
              <w:spacing w:before="60" w:after="60"/>
              <w:rPr>
                <w:rFonts w:asciiTheme="majorBidi" w:hAnsiTheme="majorBidi" w:cstheme="majorBidi"/>
                <w:spacing w:val="-2"/>
                <w:kern w:val="0"/>
                <w:szCs w:val="24"/>
              </w:rPr>
            </w:pPr>
            <w:r w:rsidRPr="00EF2F64">
              <w:rPr>
                <w:rFonts w:asciiTheme="majorBidi" w:hAnsiTheme="majorBidi" w:cstheme="majorBidi"/>
                <w:spacing w:val="-2"/>
                <w:kern w:val="0"/>
                <w:szCs w:val="24"/>
              </w:rPr>
              <w:t>6. Renseignements sur le représentant autorisé du soumissionnaire</w:t>
            </w:r>
            <w:r w:rsidR="00A96AED" w:rsidRPr="00EF2F64">
              <w:rPr>
                <w:rFonts w:asciiTheme="majorBidi" w:hAnsiTheme="majorBidi" w:cstheme="majorBidi"/>
                <w:spacing w:val="-2"/>
                <w:kern w:val="0"/>
                <w:szCs w:val="24"/>
              </w:rPr>
              <w:t xml:space="preserve"> :</w:t>
            </w:r>
          </w:p>
          <w:p w14:paraId="43FE6E3A" w14:textId="77777777" w:rsidR="00E22E49" w:rsidRPr="00EF2F64" w:rsidRDefault="00E22E49" w:rsidP="004F5689">
            <w:pPr>
              <w:pStyle w:val="Outline1"/>
              <w:keepNext w:val="0"/>
              <w:tabs>
                <w:tab w:val="clear" w:pos="360"/>
              </w:tabs>
              <w:suppressAutoHyphens/>
              <w:spacing w:before="60" w:after="60"/>
              <w:ind w:left="253" w:firstLine="0"/>
              <w:rPr>
                <w:rFonts w:asciiTheme="majorBidi" w:hAnsiTheme="majorBidi" w:cstheme="majorBidi"/>
                <w:b/>
                <w:spacing w:val="-2"/>
                <w:kern w:val="0"/>
              </w:rPr>
            </w:pPr>
            <w:r w:rsidRPr="00EF2F64">
              <w:rPr>
                <w:rFonts w:asciiTheme="majorBidi" w:hAnsiTheme="majorBidi" w:cstheme="majorBidi"/>
                <w:spacing w:val="-2"/>
                <w:szCs w:val="24"/>
              </w:rPr>
              <w:t>Nom</w:t>
            </w:r>
            <w:r w:rsidR="00A96AED" w:rsidRPr="00EF2F64">
              <w:rPr>
                <w:rFonts w:asciiTheme="majorBidi" w:hAnsiTheme="majorBidi" w:cstheme="majorBidi"/>
                <w:spacing w:val="-2"/>
                <w:szCs w:val="24"/>
              </w:rPr>
              <w:t xml:space="preserve"> :</w:t>
            </w:r>
            <w:r w:rsidRPr="00EF2F64">
              <w:rPr>
                <w:rFonts w:asciiTheme="majorBidi" w:hAnsiTheme="majorBidi" w:cstheme="majorBidi"/>
                <w:spacing w:val="-2"/>
                <w:szCs w:val="24"/>
              </w:rPr>
              <w:t xml:space="preserve"> </w:t>
            </w:r>
            <w:r w:rsidRPr="00EF2F64">
              <w:rPr>
                <w:rFonts w:asciiTheme="majorBidi" w:hAnsiTheme="majorBidi" w:cstheme="majorBidi"/>
                <w:i/>
                <w:spacing w:val="-2"/>
                <w:kern w:val="0"/>
              </w:rPr>
              <w:t>[insérer le nom du représentant autorisé]</w:t>
            </w:r>
          </w:p>
          <w:p w14:paraId="43FE6E3B" w14:textId="77777777" w:rsidR="00E22E49" w:rsidRPr="00EF2F64" w:rsidRDefault="00E22E49" w:rsidP="004F5689">
            <w:pPr>
              <w:suppressAutoHyphens/>
              <w:spacing w:before="60" w:after="60"/>
              <w:ind w:left="253"/>
              <w:rPr>
                <w:rFonts w:asciiTheme="majorBidi" w:hAnsiTheme="majorBidi" w:cstheme="majorBidi"/>
                <w:spacing w:val="-2"/>
                <w:szCs w:val="24"/>
              </w:rPr>
            </w:pPr>
            <w:r w:rsidRPr="00EF2F64">
              <w:rPr>
                <w:rFonts w:asciiTheme="majorBidi" w:hAnsiTheme="majorBidi" w:cstheme="majorBidi"/>
                <w:spacing w:val="-2"/>
                <w:szCs w:val="24"/>
              </w:rPr>
              <w:t>Adresse</w:t>
            </w:r>
            <w:r w:rsidR="00A96AED" w:rsidRPr="00EF2F64">
              <w:rPr>
                <w:rFonts w:asciiTheme="majorBidi" w:hAnsiTheme="majorBidi" w:cstheme="majorBidi"/>
                <w:spacing w:val="-2"/>
                <w:szCs w:val="24"/>
              </w:rPr>
              <w:t xml:space="preserve"> :</w:t>
            </w:r>
            <w:r w:rsidRPr="00EF2F64">
              <w:rPr>
                <w:rFonts w:asciiTheme="majorBidi" w:hAnsiTheme="majorBidi" w:cstheme="majorBidi"/>
                <w:i/>
                <w:spacing w:val="-2"/>
              </w:rPr>
              <w:t xml:space="preserve"> [insérer l’adresse du représentant autorisé]</w:t>
            </w:r>
          </w:p>
          <w:p w14:paraId="43FE6E3C" w14:textId="77777777" w:rsidR="00E22E49" w:rsidRPr="00EF2F64" w:rsidRDefault="00E22E49" w:rsidP="004F5689">
            <w:pPr>
              <w:suppressAutoHyphens/>
              <w:spacing w:before="60" w:after="60"/>
              <w:ind w:left="253"/>
              <w:rPr>
                <w:rFonts w:asciiTheme="majorBidi" w:hAnsiTheme="majorBidi" w:cstheme="majorBidi"/>
                <w:spacing w:val="-2"/>
                <w:szCs w:val="24"/>
              </w:rPr>
            </w:pPr>
            <w:r w:rsidRPr="00EF2F64">
              <w:rPr>
                <w:rFonts w:asciiTheme="majorBidi" w:hAnsiTheme="majorBidi" w:cstheme="majorBidi"/>
                <w:spacing w:val="-2"/>
                <w:szCs w:val="24"/>
              </w:rPr>
              <w:t>Numéro de téléphone/de télécopie</w:t>
            </w:r>
            <w:r w:rsidR="00A96AED" w:rsidRPr="00EF2F64">
              <w:rPr>
                <w:rFonts w:asciiTheme="majorBidi" w:hAnsiTheme="majorBidi" w:cstheme="majorBidi"/>
                <w:spacing w:val="-2"/>
                <w:szCs w:val="24"/>
              </w:rPr>
              <w:t xml:space="preserve"> :</w:t>
            </w:r>
            <w:r w:rsidRPr="00EF2F64">
              <w:rPr>
                <w:rFonts w:asciiTheme="majorBidi" w:hAnsiTheme="majorBidi" w:cstheme="majorBidi"/>
                <w:i/>
                <w:spacing w:val="-2"/>
              </w:rPr>
              <w:t xml:space="preserve"> [insérer le numéro de téléphone et de télécopie du représentant autorisé]</w:t>
            </w:r>
          </w:p>
          <w:p w14:paraId="43FE6E3D" w14:textId="77777777" w:rsidR="00E22E49" w:rsidRPr="00EF2F64" w:rsidRDefault="00E22E49" w:rsidP="004F5689">
            <w:pPr>
              <w:suppressAutoHyphens/>
              <w:spacing w:before="60" w:after="60"/>
              <w:ind w:left="253"/>
              <w:rPr>
                <w:rFonts w:asciiTheme="majorBidi" w:hAnsiTheme="majorBidi" w:cstheme="majorBidi"/>
                <w:spacing w:val="-2"/>
                <w:szCs w:val="24"/>
              </w:rPr>
            </w:pPr>
            <w:r w:rsidRPr="00EF2F64">
              <w:rPr>
                <w:rFonts w:asciiTheme="majorBidi" w:hAnsiTheme="majorBidi" w:cstheme="majorBidi"/>
                <w:spacing w:val="-2"/>
                <w:szCs w:val="24"/>
              </w:rPr>
              <w:t>Adresse électronique</w:t>
            </w:r>
            <w:r w:rsidR="00A96AED" w:rsidRPr="00EF2F64">
              <w:rPr>
                <w:rFonts w:asciiTheme="majorBidi" w:hAnsiTheme="majorBidi" w:cstheme="majorBidi"/>
                <w:spacing w:val="-2"/>
                <w:szCs w:val="24"/>
              </w:rPr>
              <w:t xml:space="preserve"> :</w:t>
            </w:r>
            <w:r w:rsidRPr="00EF2F64">
              <w:rPr>
                <w:rFonts w:asciiTheme="majorBidi" w:hAnsiTheme="majorBidi" w:cstheme="majorBidi"/>
                <w:i/>
                <w:spacing w:val="-2"/>
              </w:rPr>
              <w:t xml:space="preserve"> [insérer l’adresse courriel du représentant autorisé]</w:t>
            </w:r>
          </w:p>
        </w:tc>
      </w:tr>
      <w:tr w:rsidR="004F5689" w:rsidRPr="00EF2F64" w14:paraId="43FE6E47" w14:textId="77777777" w:rsidTr="004F5689">
        <w:tc>
          <w:tcPr>
            <w:tcW w:w="9198" w:type="dxa"/>
          </w:tcPr>
          <w:p w14:paraId="43FE6E3F" w14:textId="77777777" w:rsidR="00B24BC0" w:rsidRPr="00EF2F64" w:rsidRDefault="00E22E49" w:rsidP="004F5689">
            <w:pPr>
              <w:spacing w:before="60" w:after="60"/>
              <w:ind w:left="342" w:hanging="342"/>
              <w:jc w:val="both"/>
              <w:rPr>
                <w:rFonts w:asciiTheme="majorBidi" w:hAnsiTheme="majorBidi" w:cstheme="majorBidi"/>
                <w:i/>
                <w:spacing w:val="-2"/>
              </w:rPr>
            </w:pPr>
            <w:r w:rsidRPr="00EF2F64">
              <w:rPr>
                <w:rFonts w:asciiTheme="majorBidi" w:hAnsiTheme="majorBidi" w:cstheme="majorBidi"/>
                <w:spacing w:val="-2"/>
                <w:szCs w:val="24"/>
              </w:rPr>
              <w:t xml:space="preserve">7. </w:t>
            </w:r>
            <w:r w:rsidR="00B24BC0" w:rsidRPr="00EF2F64">
              <w:rPr>
                <w:rFonts w:asciiTheme="majorBidi" w:hAnsiTheme="majorBidi" w:cstheme="majorBidi"/>
              </w:rPr>
              <w:t>Ci-joint copie des originaux des documents ci-après</w:t>
            </w:r>
            <w:r w:rsidR="00A96AED" w:rsidRPr="00EF2F64">
              <w:rPr>
                <w:rFonts w:asciiTheme="majorBidi" w:hAnsiTheme="majorBidi" w:cstheme="majorBidi"/>
              </w:rPr>
              <w:t> :</w:t>
            </w:r>
            <w:r w:rsidR="00B24BC0" w:rsidRPr="00EF2F64">
              <w:rPr>
                <w:rFonts w:asciiTheme="majorBidi" w:hAnsiTheme="majorBidi" w:cstheme="majorBidi"/>
              </w:rPr>
              <w:t xml:space="preserve"> </w:t>
            </w:r>
            <w:r w:rsidR="00B24BC0" w:rsidRPr="00EF2F64">
              <w:rPr>
                <w:rFonts w:asciiTheme="majorBidi" w:hAnsiTheme="majorBidi" w:cstheme="majorBidi"/>
                <w:i/>
                <w:spacing w:val="-2"/>
              </w:rPr>
              <w:t>[marquer la (les) case(s) correspondant aux documents originaux joints]</w:t>
            </w:r>
          </w:p>
          <w:p w14:paraId="43FE6E40" w14:textId="77777777" w:rsidR="00B24BC0" w:rsidRPr="00EF2F64" w:rsidRDefault="00B24BC0" w:rsidP="004F5689">
            <w:pPr>
              <w:suppressAutoHyphens/>
              <w:ind w:left="342" w:hanging="342"/>
              <w:jc w:val="both"/>
              <w:rPr>
                <w:rFonts w:asciiTheme="majorBidi" w:hAnsiTheme="majorBidi" w:cstheme="majorBidi"/>
                <w:spacing w:val="-2"/>
              </w:rPr>
            </w:pPr>
            <w:r w:rsidRPr="00EF2F64">
              <w:rPr>
                <w:rFonts w:asciiTheme="majorBidi" w:hAnsiTheme="majorBidi" w:cstheme="majorBidi"/>
                <w:spacing w:val="-2"/>
                <w:sz w:val="32"/>
              </w:rPr>
              <w:sym w:font="Symbol" w:char="F0F0"/>
            </w:r>
            <w:r w:rsidRPr="00EF2F64">
              <w:rPr>
                <w:rFonts w:asciiTheme="majorBidi" w:hAnsiTheme="majorBidi" w:cstheme="majorBidi"/>
                <w:spacing w:val="-2"/>
                <w:sz w:val="32"/>
              </w:rPr>
              <w:tab/>
            </w:r>
            <w:r w:rsidRPr="00EF2F64">
              <w:rPr>
                <w:rFonts w:asciiTheme="majorBidi" w:hAnsiTheme="majorBidi" w:cstheme="majorBidi"/>
              </w:rPr>
              <w:t>Document d’enregistrement, d’inscription ou de constitution de la firme nommée en 1 ci-dessus, en conformité avec l’articl</w:t>
            </w:r>
            <w:r w:rsidR="00D8179E" w:rsidRPr="00EF2F64">
              <w:rPr>
                <w:rFonts w:asciiTheme="majorBidi" w:hAnsiTheme="majorBidi" w:cstheme="majorBidi"/>
              </w:rPr>
              <w:t>e 4.4</w:t>
            </w:r>
            <w:r w:rsidRPr="00EF2F64">
              <w:rPr>
                <w:rFonts w:asciiTheme="majorBidi" w:hAnsiTheme="majorBidi" w:cstheme="majorBidi"/>
              </w:rPr>
              <w:t xml:space="preserve"> des IS</w:t>
            </w:r>
          </w:p>
          <w:p w14:paraId="43FE6E41" w14:textId="77777777" w:rsidR="00B24BC0" w:rsidRPr="00EF2F64" w:rsidRDefault="00B24BC0" w:rsidP="004F5689">
            <w:pPr>
              <w:numPr>
                <w:ilvl w:val="0"/>
                <w:numId w:val="30"/>
              </w:numPr>
              <w:suppressAutoHyphens/>
              <w:jc w:val="both"/>
              <w:rPr>
                <w:rFonts w:asciiTheme="majorBidi" w:hAnsiTheme="majorBidi" w:cstheme="majorBidi"/>
                <w:spacing w:val="-2"/>
              </w:rPr>
            </w:pPr>
            <w:r w:rsidRPr="00EF2F64">
              <w:rPr>
                <w:rFonts w:asciiTheme="majorBidi" w:hAnsiTheme="majorBidi" w:cstheme="majorBidi"/>
              </w:rPr>
              <w:t>En cas de groupement, lettre d’intention de constituer un groupement, ou accord de groupement, en conformité avec l’article 4.1 des IS</w:t>
            </w:r>
            <w:r w:rsidRPr="00EF2F64">
              <w:rPr>
                <w:rFonts w:asciiTheme="majorBidi" w:hAnsiTheme="majorBidi" w:cstheme="majorBidi"/>
                <w:spacing w:val="-2"/>
              </w:rPr>
              <w:t>.</w:t>
            </w:r>
          </w:p>
          <w:p w14:paraId="43FE6E42" w14:textId="77777777" w:rsidR="00A97E6A" w:rsidRPr="00EF2F64" w:rsidRDefault="00B24BC0" w:rsidP="004F5689">
            <w:pPr>
              <w:numPr>
                <w:ilvl w:val="0"/>
                <w:numId w:val="30"/>
              </w:numPr>
              <w:suppressAutoHyphens/>
              <w:jc w:val="both"/>
              <w:rPr>
                <w:rFonts w:asciiTheme="majorBidi" w:hAnsiTheme="majorBidi" w:cstheme="majorBidi"/>
                <w:spacing w:val="-2"/>
              </w:rPr>
            </w:pPr>
            <w:r w:rsidRPr="00EF2F64">
              <w:rPr>
                <w:rFonts w:asciiTheme="majorBidi" w:hAnsiTheme="majorBidi" w:cstheme="majorBidi"/>
              </w:rPr>
              <w:t>Dans le cas d’une entreprise publique du pays de l’Acheteur, documents établissant qu’elle est</w:t>
            </w:r>
            <w:r w:rsidR="00A96AED" w:rsidRPr="00EF2F64">
              <w:rPr>
                <w:rFonts w:asciiTheme="majorBidi" w:hAnsiTheme="majorBidi" w:cstheme="majorBidi"/>
              </w:rPr>
              <w:t xml:space="preserve"> :</w:t>
            </w:r>
          </w:p>
          <w:p w14:paraId="43FE6E43" w14:textId="77777777" w:rsidR="00A97E6A" w:rsidRPr="00EF2F64" w:rsidRDefault="00B24BC0" w:rsidP="004F5689">
            <w:pPr>
              <w:numPr>
                <w:ilvl w:val="0"/>
                <w:numId w:val="88"/>
              </w:numPr>
              <w:suppressAutoHyphens/>
              <w:ind w:left="673" w:hanging="270"/>
              <w:jc w:val="both"/>
              <w:rPr>
                <w:rFonts w:asciiTheme="majorBidi" w:hAnsiTheme="majorBidi" w:cstheme="majorBidi"/>
                <w:spacing w:val="-2"/>
              </w:rPr>
            </w:pPr>
            <w:r w:rsidRPr="00EF2F64">
              <w:rPr>
                <w:rFonts w:asciiTheme="majorBidi" w:hAnsiTheme="majorBidi" w:cstheme="majorBidi"/>
              </w:rPr>
              <w:t xml:space="preserve"> juridiquement et financièrement autonome, </w:t>
            </w:r>
          </w:p>
          <w:p w14:paraId="43FE6E44" w14:textId="77777777" w:rsidR="00A97E6A" w:rsidRPr="00EF2F64" w:rsidRDefault="00B24BC0" w:rsidP="004F5689">
            <w:pPr>
              <w:numPr>
                <w:ilvl w:val="0"/>
                <w:numId w:val="88"/>
              </w:numPr>
              <w:suppressAutoHyphens/>
              <w:ind w:left="673" w:hanging="270"/>
              <w:jc w:val="both"/>
              <w:rPr>
                <w:rFonts w:asciiTheme="majorBidi" w:hAnsiTheme="majorBidi" w:cstheme="majorBidi"/>
                <w:spacing w:val="-2"/>
              </w:rPr>
            </w:pPr>
            <w:r w:rsidRPr="00EF2F64">
              <w:rPr>
                <w:rFonts w:asciiTheme="majorBidi" w:hAnsiTheme="majorBidi" w:cstheme="majorBidi"/>
              </w:rPr>
              <w:t xml:space="preserve">administrée selon les règles du droit commercial, et </w:t>
            </w:r>
          </w:p>
          <w:p w14:paraId="43FE6E45" w14:textId="77777777" w:rsidR="00B24BC0" w:rsidRPr="00EF2F64" w:rsidRDefault="00B24BC0" w:rsidP="002E1080">
            <w:pPr>
              <w:numPr>
                <w:ilvl w:val="0"/>
                <w:numId w:val="88"/>
              </w:numPr>
              <w:suppressAutoHyphens/>
              <w:spacing w:after="60"/>
              <w:ind w:left="673" w:hanging="270"/>
              <w:jc w:val="both"/>
              <w:rPr>
                <w:rFonts w:asciiTheme="majorBidi" w:hAnsiTheme="majorBidi" w:cstheme="majorBidi"/>
                <w:spacing w:val="-2"/>
              </w:rPr>
            </w:pPr>
            <w:r w:rsidRPr="00EF2F64">
              <w:rPr>
                <w:rFonts w:asciiTheme="majorBidi" w:hAnsiTheme="majorBidi" w:cstheme="majorBidi"/>
              </w:rPr>
              <w:t xml:space="preserve">n’est pas sous la tutelle de l’Acheteur, </w:t>
            </w:r>
            <w:r w:rsidR="00D8179E" w:rsidRPr="00EF2F64">
              <w:rPr>
                <w:rFonts w:asciiTheme="majorBidi" w:hAnsiTheme="majorBidi" w:cstheme="majorBidi"/>
              </w:rPr>
              <w:t>en conformité avec l’article 4.6</w:t>
            </w:r>
            <w:r w:rsidRPr="00EF2F64">
              <w:rPr>
                <w:rFonts w:asciiTheme="majorBidi" w:hAnsiTheme="majorBidi" w:cstheme="majorBidi"/>
              </w:rPr>
              <w:t xml:space="preserve"> des IS</w:t>
            </w:r>
            <w:r w:rsidRPr="00EF2F64">
              <w:rPr>
                <w:rFonts w:asciiTheme="majorBidi" w:hAnsiTheme="majorBidi" w:cstheme="majorBidi"/>
                <w:spacing w:val="-2"/>
              </w:rPr>
              <w:t>.</w:t>
            </w:r>
          </w:p>
          <w:p w14:paraId="43FE6E46" w14:textId="77777777" w:rsidR="00E22E49" w:rsidRPr="00EF2F64" w:rsidRDefault="002E1080" w:rsidP="002E1080">
            <w:pPr>
              <w:suppressAutoHyphens/>
              <w:rPr>
                <w:rFonts w:asciiTheme="majorBidi" w:hAnsiTheme="majorBidi" w:cstheme="majorBidi"/>
                <w:spacing w:val="-2"/>
                <w:szCs w:val="24"/>
              </w:rPr>
            </w:pPr>
            <w:r w:rsidRPr="00EF2F64">
              <w:rPr>
                <w:rFonts w:asciiTheme="majorBidi" w:hAnsiTheme="majorBidi" w:cstheme="majorBidi"/>
                <w:spacing w:val="-2"/>
              </w:rPr>
              <w:t xml:space="preserve">2. </w:t>
            </w:r>
            <w:r w:rsidR="00B24BC0" w:rsidRPr="00EF2F64">
              <w:rPr>
                <w:rFonts w:asciiTheme="majorBidi" w:hAnsiTheme="majorBidi" w:cstheme="majorBidi"/>
                <w:spacing w:val="-2"/>
              </w:rPr>
              <w:t>Diagramme organisationnel, liste des membres du conseil d’administration et propriété bénéficiaire</w:t>
            </w:r>
          </w:p>
        </w:tc>
      </w:tr>
    </w:tbl>
    <w:p w14:paraId="43FE6E48" w14:textId="77777777" w:rsidR="00E22E49" w:rsidRPr="00EF2F64" w:rsidRDefault="00E22E49" w:rsidP="000F0289">
      <w:pPr>
        <w:pStyle w:val="SectionVHeader"/>
        <w:spacing w:before="240" w:after="240"/>
        <w:rPr>
          <w:szCs w:val="24"/>
        </w:rPr>
      </w:pPr>
      <w:bookmarkStart w:id="314" w:name="_Toc475260515"/>
      <w:bookmarkStart w:id="315" w:name="_Toc487043587"/>
      <w:r w:rsidRPr="00EF2F64">
        <w:rPr>
          <w:szCs w:val="24"/>
        </w:rPr>
        <w:t>Fiche de renseignements pour chaque Partie d’un GE</w:t>
      </w:r>
      <w:bookmarkEnd w:id="314"/>
      <w:bookmarkEnd w:id="315"/>
    </w:p>
    <w:p w14:paraId="43FE6E49" w14:textId="77777777" w:rsidR="00E22E49" w:rsidRPr="00EF2F64" w:rsidRDefault="00E22E49" w:rsidP="00F87273">
      <w:pPr>
        <w:spacing w:before="240" w:after="240"/>
        <w:jc w:val="both"/>
        <w:rPr>
          <w:rFonts w:asciiTheme="majorBidi" w:hAnsiTheme="majorBidi" w:cstheme="majorBidi"/>
          <w:szCs w:val="24"/>
        </w:rPr>
      </w:pPr>
      <w:r w:rsidRPr="00EF2F64">
        <w:rPr>
          <w:rFonts w:asciiTheme="majorBidi" w:hAnsiTheme="majorBidi" w:cstheme="majorBidi"/>
          <w:i/>
          <w:iCs/>
        </w:rPr>
        <w:t>[</w:t>
      </w:r>
      <w:r w:rsidR="00B24BC0" w:rsidRPr="00EF2F64">
        <w:rPr>
          <w:rFonts w:asciiTheme="majorBidi" w:hAnsiTheme="majorBidi" w:cstheme="majorBidi"/>
          <w:i/>
          <w:iCs/>
        </w:rPr>
        <w:t>Le Soumissionnaire remplit le tableau ci-dessous conformément aux instructions entre crochets. Le tableau doit être rempli par chaque membre/partenaire du groupement.]</w:t>
      </w:r>
      <w:r w:rsidRPr="00EF2F64">
        <w:rPr>
          <w:rFonts w:asciiTheme="majorBidi" w:hAnsiTheme="majorBidi" w:cstheme="majorBidi"/>
          <w:szCs w:val="24"/>
        </w:rPr>
        <w:t>]</w:t>
      </w:r>
    </w:p>
    <w:p w14:paraId="43FE6E4A" w14:textId="77777777" w:rsidR="00E22E49" w:rsidRPr="00EF2F64" w:rsidRDefault="00E22E49" w:rsidP="00F87273">
      <w:pPr>
        <w:spacing w:before="240" w:after="240"/>
        <w:ind w:left="432" w:right="4"/>
        <w:jc w:val="right"/>
        <w:rPr>
          <w:rFonts w:asciiTheme="majorBidi" w:hAnsiTheme="majorBidi" w:cstheme="majorBidi"/>
          <w:szCs w:val="24"/>
        </w:rPr>
      </w:pPr>
      <w:r w:rsidRPr="00EF2F64">
        <w:rPr>
          <w:rFonts w:asciiTheme="majorBidi" w:hAnsiTheme="majorBidi" w:cstheme="majorBidi"/>
          <w:szCs w:val="24"/>
        </w:rPr>
        <w:t>Date</w:t>
      </w:r>
      <w:r w:rsidR="00A96AED" w:rsidRPr="00EF2F64">
        <w:rPr>
          <w:rFonts w:asciiTheme="majorBidi" w:hAnsiTheme="majorBidi" w:cstheme="majorBidi"/>
          <w:szCs w:val="24"/>
        </w:rPr>
        <w:t> :</w:t>
      </w:r>
      <w:r w:rsidRPr="00EF2F64">
        <w:rPr>
          <w:rFonts w:asciiTheme="majorBidi" w:hAnsiTheme="majorBidi" w:cstheme="majorBidi"/>
          <w:szCs w:val="24"/>
        </w:rPr>
        <w:t xml:space="preserve"> </w:t>
      </w:r>
      <w:r w:rsidRPr="00EF2F64">
        <w:rPr>
          <w:rFonts w:asciiTheme="majorBidi" w:hAnsiTheme="majorBidi" w:cstheme="majorBidi"/>
          <w:i/>
        </w:rPr>
        <w:t>[insérer la date (jour, mois et année) de soumission de l’Offre]</w:t>
      </w:r>
    </w:p>
    <w:p w14:paraId="43FE6E4B" w14:textId="77777777" w:rsidR="00E22E49" w:rsidRPr="00EF2F64" w:rsidRDefault="00E22E49" w:rsidP="00F87273">
      <w:pPr>
        <w:tabs>
          <w:tab w:val="right" w:pos="9360"/>
        </w:tabs>
        <w:spacing w:before="240" w:after="240"/>
        <w:ind w:left="1152" w:right="4" w:hanging="720"/>
        <w:jc w:val="right"/>
        <w:rPr>
          <w:rFonts w:asciiTheme="majorBidi" w:hAnsiTheme="majorBidi" w:cstheme="majorBidi"/>
        </w:rPr>
      </w:pPr>
      <w:r w:rsidRPr="00EF2F64">
        <w:rPr>
          <w:rFonts w:asciiTheme="majorBidi" w:hAnsiTheme="majorBidi" w:cstheme="majorBidi"/>
          <w:szCs w:val="24"/>
        </w:rPr>
        <w:t>No. AAO</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i/>
        </w:rPr>
        <w:t>[insérer le numéro de l’appel d’offres]</w:t>
      </w:r>
    </w:p>
    <w:p w14:paraId="43FE6E4C" w14:textId="77777777" w:rsidR="00A97E6A" w:rsidRPr="00EF2F64" w:rsidRDefault="00A97E6A" w:rsidP="00F87273">
      <w:pPr>
        <w:tabs>
          <w:tab w:val="right" w:pos="9000"/>
        </w:tabs>
        <w:spacing w:before="240" w:after="240"/>
        <w:ind w:right="4"/>
        <w:jc w:val="right"/>
        <w:rPr>
          <w:rFonts w:asciiTheme="majorBidi" w:hAnsiTheme="majorBidi" w:cstheme="majorBidi"/>
          <w:bCs/>
          <w:i/>
          <w:iCs/>
        </w:rPr>
      </w:pPr>
      <w:r w:rsidRPr="00EF2F64">
        <w:rPr>
          <w:rFonts w:asciiTheme="majorBidi" w:hAnsiTheme="majorBidi" w:cstheme="majorBidi"/>
        </w:rPr>
        <w:t>Variante No.</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Cs/>
          <w:i/>
          <w:iCs/>
          <w:spacing w:val="-4"/>
        </w:rPr>
        <w:t>[insérer le numéro d’identification si cette offre est proposée pour une variante]</w:t>
      </w:r>
    </w:p>
    <w:p w14:paraId="43FE6E4D" w14:textId="77777777" w:rsidR="00F87273" w:rsidRPr="00EF2F64" w:rsidRDefault="00F87273" w:rsidP="00F87273">
      <w:pPr>
        <w:spacing w:before="240" w:after="240"/>
        <w:ind w:left="720" w:hanging="720"/>
        <w:jc w:val="right"/>
      </w:pPr>
    </w:p>
    <w:p w14:paraId="43FE6E4E" w14:textId="77777777" w:rsidR="00F87273" w:rsidRPr="00EF2F64" w:rsidRDefault="0032738A" w:rsidP="0032738A">
      <w:pPr>
        <w:spacing w:before="240" w:after="240"/>
        <w:ind w:left="720" w:hanging="720"/>
        <w:jc w:val="right"/>
      </w:pPr>
      <w:r w:rsidRPr="00EF2F64">
        <w:t>Page ________ de _</w:t>
      </w:r>
      <w:r w:rsidR="00F87273" w:rsidRPr="00EF2F64">
        <w:t>______ pages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4F5689" w:rsidRPr="00EF2F64" w14:paraId="43FE6E50" w14:textId="77777777" w:rsidTr="00F87273">
        <w:trPr>
          <w:cantSplit/>
          <w:trHeight w:val="440"/>
        </w:trPr>
        <w:tc>
          <w:tcPr>
            <w:tcW w:w="9356" w:type="dxa"/>
            <w:tcBorders>
              <w:bottom w:val="nil"/>
            </w:tcBorders>
          </w:tcPr>
          <w:p w14:paraId="43FE6E4F" w14:textId="77777777" w:rsidR="00E22E49" w:rsidRPr="00EF2F64" w:rsidRDefault="00E22E49" w:rsidP="00292E06">
            <w:pPr>
              <w:pStyle w:val="Corpsdetexte"/>
              <w:spacing w:before="60" w:after="60"/>
              <w:rPr>
                <w:rFonts w:asciiTheme="majorBidi" w:hAnsiTheme="majorBidi" w:cstheme="majorBidi"/>
                <w:szCs w:val="24"/>
              </w:rPr>
            </w:pPr>
            <w:r w:rsidRPr="00EF2F64">
              <w:rPr>
                <w:rFonts w:asciiTheme="majorBidi" w:hAnsiTheme="majorBidi" w:cstheme="majorBidi"/>
                <w:szCs w:val="24"/>
              </w:rPr>
              <w:t>1. Nom légal du soumissionnaire</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bCs/>
                <w:i/>
                <w:iCs/>
              </w:rPr>
              <w:t>[insérer le nom complet légal du Soumissionnaire]</w:t>
            </w:r>
          </w:p>
        </w:tc>
      </w:tr>
      <w:tr w:rsidR="004F5689" w:rsidRPr="00EF2F64" w14:paraId="43FE6E52" w14:textId="77777777" w:rsidTr="00292E06">
        <w:trPr>
          <w:cantSplit/>
          <w:trHeight w:val="479"/>
        </w:trPr>
        <w:tc>
          <w:tcPr>
            <w:tcW w:w="9356" w:type="dxa"/>
            <w:tcBorders>
              <w:left w:val="single" w:sz="4" w:space="0" w:color="auto"/>
            </w:tcBorders>
          </w:tcPr>
          <w:p w14:paraId="43FE6E51" w14:textId="77777777" w:rsidR="00E22E49" w:rsidRPr="00EF2F64" w:rsidRDefault="00E22E49" w:rsidP="00292E06">
            <w:pPr>
              <w:pStyle w:val="Corpsdetexte"/>
              <w:spacing w:before="60" w:after="60"/>
              <w:rPr>
                <w:rFonts w:asciiTheme="majorBidi" w:hAnsiTheme="majorBidi" w:cstheme="majorBidi"/>
                <w:szCs w:val="24"/>
              </w:rPr>
            </w:pPr>
            <w:r w:rsidRPr="00EF2F64">
              <w:rPr>
                <w:rFonts w:asciiTheme="majorBidi" w:hAnsiTheme="majorBidi" w:cstheme="majorBidi"/>
                <w:szCs w:val="24"/>
              </w:rPr>
              <w:t>2. Nom légal de la partie du GE</w:t>
            </w:r>
            <w:r w:rsidR="00A96AED" w:rsidRPr="00EF2F64">
              <w:rPr>
                <w:rFonts w:asciiTheme="majorBidi" w:hAnsiTheme="majorBidi" w:cstheme="majorBidi"/>
                <w:szCs w:val="24"/>
              </w:rPr>
              <w:t> :</w:t>
            </w:r>
            <w:r w:rsidRPr="00EF2F64">
              <w:rPr>
                <w:rFonts w:asciiTheme="majorBidi" w:hAnsiTheme="majorBidi" w:cstheme="majorBidi"/>
                <w:bCs/>
                <w:i/>
                <w:iCs/>
                <w:spacing w:val="-2"/>
              </w:rPr>
              <w:t xml:space="preserve"> [</w:t>
            </w:r>
            <w:r w:rsidRPr="00EF2F64">
              <w:rPr>
                <w:rFonts w:asciiTheme="majorBidi" w:hAnsiTheme="majorBidi" w:cstheme="majorBidi"/>
                <w:bCs/>
                <w:i/>
                <w:iCs/>
              </w:rPr>
              <w:t>insérer le nom complet légal du membre partenaire du GE</w:t>
            </w:r>
            <w:r w:rsidRPr="00EF2F64">
              <w:rPr>
                <w:rFonts w:asciiTheme="majorBidi" w:hAnsiTheme="majorBidi" w:cstheme="majorBidi"/>
                <w:bCs/>
                <w:i/>
                <w:iCs/>
                <w:spacing w:val="-2"/>
              </w:rPr>
              <w:t>]</w:t>
            </w:r>
          </w:p>
        </w:tc>
      </w:tr>
      <w:tr w:rsidR="004F5689" w:rsidRPr="00EF2F64" w14:paraId="43FE6E54" w14:textId="77777777" w:rsidTr="00F87273">
        <w:trPr>
          <w:cantSplit/>
          <w:trHeight w:val="674"/>
        </w:trPr>
        <w:tc>
          <w:tcPr>
            <w:tcW w:w="9356" w:type="dxa"/>
            <w:tcBorders>
              <w:left w:val="single" w:sz="4" w:space="0" w:color="auto"/>
            </w:tcBorders>
          </w:tcPr>
          <w:p w14:paraId="43FE6E53" w14:textId="77777777" w:rsidR="00E22E49" w:rsidRPr="00EF2F64" w:rsidRDefault="00E22E49" w:rsidP="00292E06">
            <w:pPr>
              <w:pStyle w:val="Corpsdetexte"/>
              <w:spacing w:before="60" w:after="60"/>
              <w:rPr>
                <w:rFonts w:asciiTheme="majorBidi" w:hAnsiTheme="majorBidi" w:cstheme="majorBidi"/>
                <w:szCs w:val="24"/>
              </w:rPr>
            </w:pPr>
            <w:r w:rsidRPr="00EF2F64">
              <w:rPr>
                <w:rFonts w:asciiTheme="majorBidi" w:hAnsiTheme="majorBidi" w:cstheme="majorBidi"/>
                <w:szCs w:val="24"/>
              </w:rPr>
              <w:t>3. Pays de constitution en société de la partie du GE</w:t>
            </w:r>
            <w:r w:rsidR="00A96AED" w:rsidRPr="00EF2F64">
              <w:rPr>
                <w:rFonts w:asciiTheme="majorBidi" w:hAnsiTheme="majorBidi" w:cstheme="majorBidi"/>
                <w:szCs w:val="24"/>
              </w:rPr>
              <w:t> :</w:t>
            </w:r>
            <w:r w:rsidRPr="00EF2F64">
              <w:rPr>
                <w:rFonts w:asciiTheme="majorBidi" w:hAnsiTheme="majorBidi" w:cstheme="majorBidi"/>
                <w:bCs/>
                <w:i/>
                <w:iCs/>
                <w:spacing w:val="-2"/>
              </w:rPr>
              <w:t xml:space="preserve"> [</w:t>
            </w:r>
            <w:r w:rsidRPr="00EF2F64">
              <w:rPr>
                <w:rFonts w:asciiTheme="majorBidi" w:hAnsiTheme="majorBidi" w:cstheme="majorBidi"/>
                <w:bCs/>
                <w:i/>
                <w:iCs/>
              </w:rPr>
              <w:t>insérer le pays de constitution/</w:t>
            </w:r>
            <w:r w:rsidR="00292E06" w:rsidRPr="00EF2F64">
              <w:rPr>
                <w:rFonts w:asciiTheme="majorBidi" w:hAnsiTheme="majorBidi" w:cstheme="majorBidi"/>
                <w:bCs/>
                <w:i/>
                <w:iCs/>
              </w:rPr>
              <w:br/>
            </w:r>
            <w:r w:rsidRPr="00EF2F64">
              <w:rPr>
                <w:rFonts w:asciiTheme="majorBidi" w:hAnsiTheme="majorBidi" w:cstheme="majorBidi"/>
                <w:bCs/>
                <w:i/>
                <w:iCs/>
              </w:rPr>
              <w:t>d’enregistrement du membre partenaire du GE</w:t>
            </w:r>
            <w:r w:rsidRPr="00EF2F64">
              <w:rPr>
                <w:rFonts w:asciiTheme="majorBidi" w:hAnsiTheme="majorBidi" w:cstheme="majorBidi"/>
                <w:bCs/>
                <w:i/>
                <w:iCs/>
                <w:spacing w:val="-2"/>
              </w:rPr>
              <w:t>]</w:t>
            </w:r>
          </w:p>
        </w:tc>
      </w:tr>
      <w:tr w:rsidR="004F5689" w:rsidRPr="00EF2F64" w14:paraId="43FE6E56" w14:textId="77777777" w:rsidTr="00F87273">
        <w:trPr>
          <w:cantSplit/>
        </w:trPr>
        <w:tc>
          <w:tcPr>
            <w:tcW w:w="9356" w:type="dxa"/>
            <w:tcBorders>
              <w:left w:val="single" w:sz="4" w:space="0" w:color="auto"/>
            </w:tcBorders>
          </w:tcPr>
          <w:p w14:paraId="43FE6E55" w14:textId="77777777" w:rsidR="00E22E49" w:rsidRPr="00EF2F64" w:rsidRDefault="00E22E49" w:rsidP="00292E06">
            <w:pPr>
              <w:pStyle w:val="Corpsdetexte"/>
              <w:spacing w:before="60" w:after="60"/>
              <w:rPr>
                <w:rFonts w:asciiTheme="majorBidi" w:hAnsiTheme="majorBidi" w:cstheme="majorBidi"/>
                <w:szCs w:val="24"/>
              </w:rPr>
            </w:pPr>
            <w:r w:rsidRPr="00EF2F64">
              <w:rPr>
                <w:rFonts w:asciiTheme="majorBidi" w:hAnsiTheme="majorBidi" w:cstheme="majorBidi"/>
                <w:szCs w:val="24"/>
              </w:rPr>
              <w:t>4. Année de constitution en société de la partie du GE</w:t>
            </w:r>
            <w:r w:rsidR="00A96AED" w:rsidRPr="00EF2F64">
              <w:rPr>
                <w:rFonts w:asciiTheme="majorBidi" w:hAnsiTheme="majorBidi" w:cstheme="majorBidi"/>
                <w:szCs w:val="24"/>
              </w:rPr>
              <w:t xml:space="preserve"> :</w:t>
            </w:r>
            <w:r w:rsidRPr="00EF2F64">
              <w:rPr>
                <w:rFonts w:asciiTheme="majorBidi" w:hAnsiTheme="majorBidi" w:cstheme="majorBidi"/>
                <w:bCs/>
                <w:i/>
                <w:iCs/>
                <w:spacing w:val="-2"/>
              </w:rPr>
              <w:t xml:space="preserve"> [</w:t>
            </w:r>
            <w:r w:rsidRPr="00EF2F64">
              <w:rPr>
                <w:rFonts w:asciiTheme="majorBidi" w:hAnsiTheme="majorBidi" w:cstheme="majorBidi"/>
                <w:bCs/>
                <w:i/>
                <w:iCs/>
              </w:rPr>
              <w:t>insérer l’année de constitution</w:t>
            </w:r>
            <w:r w:rsidRPr="00EF2F64">
              <w:rPr>
                <w:rFonts w:asciiTheme="majorBidi" w:hAnsiTheme="majorBidi" w:cstheme="majorBidi"/>
                <w:bCs/>
                <w:i/>
                <w:iCs/>
                <w:spacing w:val="-2"/>
              </w:rPr>
              <w:t>]</w:t>
            </w:r>
          </w:p>
        </w:tc>
      </w:tr>
      <w:tr w:rsidR="004F5689" w:rsidRPr="00EF2F64" w14:paraId="43FE6E58" w14:textId="77777777" w:rsidTr="00F87273">
        <w:trPr>
          <w:cantSplit/>
        </w:trPr>
        <w:tc>
          <w:tcPr>
            <w:tcW w:w="9356" w:type="dxa"/>
            <w:tcBorders>
              <w:left w:val="single" w:sz="4" w:space="0" w:color="auto"/>
            </w:tcBorders>
          </w:tcPr>
          <w:p w14:paraId="43FE6E57" w14:textId="77777777" w:rsidR="00E22E49" w:rsidRPr="00EF2F64" w:rsidRDefault="00E22E49" w:rsidP="00292E06">
            <w:pPr>
              <w:pStyle w:val="Corpsdetexte"/>
              <w:spacing w:before="60" w:after="60"/>
              <w:rPr>
                <w:rFonts w:asciiTheme="majorBidi" w:hAnsiTheme="majorBidi" w:cstheme="majorBidi"/>
                <w:szCs w:val="24"/>
              </w:rPr>
            </w:pPr>
            <w:r w:rsidRPr="00EF2F64">
              <w:rPr>
                <w:rFonts w:asciiTheme="majorBidi" w:hAnsiTheme="majorBidi" w:cstheme="majorBidi"/>
                <w:szCs w:val="24"/>
              </w:rPr>
              <w:t>5. Adresse légale de la partie du GE dans le pays de constitution en société</w:t>
            </w:r>
            <w:r w:rsidR="00A96AED" w:rsidRPr="00EF2F64">
              <w:rPr>
                <w:rFonts w:asciiTheme="majorBidi" w:hAnsiTheme="majorBidi" w:cstheme="majorBidi"/>
                <w:szCs w:val="24"/>
              </w:rPr>
              <w:t xml:space="preserve"> :</w:t>
            </w:r>
            <w:r w:rsidRPr="00EF2F64">
              <w:rPr>
                <w:rFonts w:asciiTheme="majorBidi" w:hAnsiTheme="majorBidi" w:cstheme="majorBidi"/>
                <w:bCs/>
                <w:i/>
                <w:iCs/>
                <w:spacing w:val="-2"/>
              </w:rPr>
              <w:t xml:space="preserve"> [</w:t>
            </w:r>
            <w:r w:rsidRPr="00EF2F64">
              <w:rPr>
                <w:rFonts w:asciiTheme="majorBidi" w:hAnsiTheme="majorBidi" w:cstheme="majorBidi"/>
                <w:bCs/>
                <w:i/>
                <w:iCs/>
              </w:rPr>
              <w:t>insérer l’adresse légale du membre partenaire du GE</w:t>
            </w:r>
            <w:r w:rsidRPr="00EF2F64">
              <w:rPr>
                <w:rFonts w:asciiTheme="majorBidi" w:hAnsiTheme="majorBidi" w:cstheme="majorBidi"/>
                <w:bCs/>
                <w:i/>
                <w:iCs/>
                <w:spacing w:val="-2"/>
              </w:rPr>
              <w:t xml:space="preserve"> dans le pays de constitution]</w:t>
            </w:r>
          </w:p>
        </w:tc>
      </w:tr>
      <w:tr w:rsidR="004F5689" w:rsidRPr="00EF2F64" w14:paraId="43FE6E5E" w14:textId="77777777" w:rsidTr="00F87273">
        <w:trPr>
          <w:cantSplit/>
        </w:trPr>
        <w:tc>
          <w:tcPr>
            <w:tcW w:w="9356" w:type="dxa"/>
          </w:tcPr>
          <w:p w14:paraId="43FE6E59" w14:textId="77777777" w:rsidR="00E22E49" w:rsidRPr="00EF2F64" w:rsidRDefault="00E22E49" w:rsidP="00292E06">
            <w:pPr>
              <w:pStyle w:val="Corpsdetexte"/>
              <w:spacing w:before="60" w:after="60"/>
              <w:rPr>
                <w:rFonts w:asciiTheme="majorBidi" w:hAnsiTheme="majorBidi" w:cstheme="majorBidi"/>
                <w:szCs w:val="24"/>
              </w:rPr>
            </w:pPr>
            <w:r w:rsidRPr="00EF2F64">
              <w:rPr>
                <w:rFonts w:asciiTheme="majorBidi" w:hAnsiTheme="majorBidi" w:cstheme="majorBidi"/>
                <w:szCs w:val="24"/>
              </w:rPr>
              <w:t>6. Renseignements sur le représentant autorisé de la partie au GE</w:t>
            </w:r>
            <w:r w:rsidR="00A96AED" w:rsidRPr="00EF2F64">
              <w:rPr>
                <w:rFonts w:asciiTheme="majorBidi" w:hAnsiTheme="majorBidi" w:cstheme="majorBidi"/>
                <w:szCs w:val="24"/>
              </w:rPr>
              <w:t xml:space="preserve"> :</w:t>
            </w:r>
          </w:p>
          <w:p w14:paraId="43FE6E5A" w14:textId="77777777" w:rsidR="00E22E49" w:rsidRPr="00EF2F64" w:rsidRDefault="00E22E49" w:rsidP="00292E06">
            <w:pPr>
              <w:pStyle w:val="Outline1"/>
              <w:keepNext w:val="0"/>
              <w:tabs>
                <w:tab w:val="clear" w:pos="360"/>
              </w:tabs>
              <w:suppressAutoHyphens/>
              <w:spacing w:before="60" w:after="60"/>
              <w:ind w:left="236" w:firstLine="0"/>
              <w:rPr>
                <w:rFonts w:asciiTheme="majorBidi" w:hAnsiTheme="majorBidi" w:cstheme="majorBidi"/>
                <w:b/>
                <w:spacing w:val="-2"/>
                <w:kern w:val="0"/>
              </w:rPr>
            </w:pPr>
            <w:r w:rsidRPr="00EF2F64">
              <w:rPr>
                <w:rFonts w:asciiTheme="majorBidi" w:hAnsiTheme="majorBidi" w:cstheme="majorBidi"/>
                <w:szCs w:val="24"/>
              </w:rPr>
              <w:t>Nom</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i/>
                <w:spacing w:val="-2"/>
                <w:kern w:val="0"/>
              </w:rPr>
              <w:t>[insérer le nom du représentant autorisé]</w:t>
            </w:r>
          </w:p>
          <w:p w14:paraId="43FE6E5B" w14:textId="77777777" w:rsidR="00E22E49" w:rsidRPr="00EF2F64" w:rsidRDefault="00E22E49" w:rsidP="00292E06">
            <w:pPr>
              <w:suppressAutoHyphens/>
              <w:spacing w:before="60" w:after="60"/>
              <w:ind w:left="236"/>
              <w:rPr>
                <w:rFonts w:asciiTheme="majorBidi" w:hAnsiTheme="majorBidi" w:cstheme="majorBidi"/>
                <w:spacing w:val="-2"/>
                <w:szCs w:val="24"/>
              </w:rPr>
            </w:pPr>
            <w:r w:rsidRPr="00EF2F64">
              <w:rPr>
                <w:rFonts w:asciiTheme="majorBidi" w:hAnsiTheme="majorBidi" w:cstheme="majorBidi"/>
                <w:spacing w:val="-2"/>
                <w:szCs w:val="24"/>
              </w:rPr>
              <w:t>Adresse</w:t>
            </w:r>
            <w:r w:rsidR="00A96AED" w:rsidRPr="00EF2F64">
              <w:rPr>
                <w:rFonts w:asciiTheme="majorBidi" w:hAnsiTheme="majorBidi" w:cstheme="majorBidi"/>
                <w:spacing w:val="-2"/>
                <w:szCs w:val="24"/>
              </w:rPr>
              <w:t xml:space="preserve"> :</w:t>
            </w:r>
            <w:r w:rsidRPr="00EF2F64">
              <w:rPr>
                <w:rFonts w:asciiTheme="majorBidi" w:hAnsiTheme="majorBidi" w:cstheme="majorBidi"/>
                <w:i/>
                <w:spacing w:val="-2"/>
              </w:rPr>
              <w:t xml:space="preserve"> [insérer l’adresse du représentant autorisé]</w:t>
            </w:r>
          </w:p>
          <w:p w14:paraId="43FE6E5C" w14:textId="77777777" w:rsidR="00E22E49" w:rsidRPr="00EF2F64" w:rsidRDefault="00E22E49" w:rsidP="00292E06">
            <w:pPr>
              <w:suppressAutoHyphens/>
              <w:spacing w:before="60" w:after="60"/>
              <w:ind w:left="236"/>
              <w:rPr>
                <w:rFonts w:asciiTheme="majorBidi" w:hAnsiTheme="majorBidi" w:cstheme="majorBidi"/>
                <w:spacing w:val="-2"/>
                <w:szCs w:val="24"/>
              </w:rPr>
            </w:pPr>
            <w:r w:rsidRPr="00EF2F64">
              <w:rPr>
                <w:rFonts w:asciiTheme="majorBidi" w:hAnsiTheme="majorBidi" w:cstheme="majorBidi"/>
                <w:spacing w:val="-2"/>
                <w:szCs w:val="24"/>
              </w:rPr>
              <w:t>Numéro de téléphone/de télécopie</w:t>
            </w:r>
            <w:r w:rsidR="00A96AED" w:rsidRPr="00EF2F64">
              <w:rPr>
                <w:rFonts w:asciiTheme="majorBidi" w:hAnsiTheme="majorBidi" w:cstheme="majorBidi"/>
                <w:spacing w:val="-2"/>
                <w:szCs w:val="24"/>
              </w:rPr>
              <w:t xml:space="preserve"> :</w:t>
            </w:r>
            <w:r w:rsidRPr="00EF2F64">
              <w:rPr>
                <w:rFonts w:asciiTheme="majorBidi" w:hAnsiTheme="majorBidi" w:cstheme="majorBidi"/>
                <w:i/>
                <w:spacing w:val="-2"/>
              </w:rPr>
              <w:t xml:space="preserve"> [insérer le numéro de téléphone et de télécopie du représentant autorisé]</w:t>
            </w:r>
          </w:p>
          <w:p w14:paraId="43FE6E5D" w14:textId="77777777" w:rsidR="00E22E49" w:rsidRPr="00EF2F64" w:rsidRDefault="00E22E49" w:rsidP="00292E06">
            <w:pPr>
              <w:pStyle w:val="Corpsdetexte"/>
              <w:spacing w:before="60" w:after="60"/>
              <w:ind w:left="236"/>
              <w:rPr>
                <w:rFonts w:asciiTheme="majorBidi" w:hAnsiTheme="majorBidi" w:cstheme="majorBidi"/>
                <w:szCs w:val="24"/>
              </w:rPr>
            </w:pPr>
            <w:r w:rsidRPr="00EF2F64">
              <w:rPr>
                <w:rFonts w:asciiTheme="majorBidi" w:hAnsiTheme="majorBidi" w:cstheme="majorBidi"/>
                <w:spacing w:val="-2"/>
                <w:szCs w:val="24"/>
              </w:rPr>
              <w:t>Adresse électronique</w:t>
            </w:r>
            <w:r w:rsidR="00A96AED" w:rsidRPr="00EF2F64">
              <w:rPr>
                <w:rFonts w:asciiTheme="majorBidi" w:hAnsiTheme="majorBidi" w:cstheme="majorBidi"/>
                <w:spacing w:val="-2"/>
                <w:szCs w:val="24"/>
              </w:rPr>
              <w:t xml:space="preserve"> :</w:t>
            </w:r>
            <w:r w:rsidRPr="00EF2F64">
              <w:rPr>
                <w:rFonts w:asciiTheme="majorBidi" w:hAnsiTheme="majorBidi" w:cstheme="majorBidi"/>
                <w:i/>
                <w:spacing w:val="-2"/>
              </w:rPr>
              <w:t xml:space="preserve"> [insérer l’adresse courriel du représentant autorisé]</w:t>
            </w:r>
          </w:p>
        </w:tc>
      </w:tr>
      <w:tr w:rsidR="004F5689" w:rsidRPr="00EF2F64" w14:paraId="43FE6E66" w14:textId="77777777" w:rsidTr="00F87273">
        <w:trPr>
          <w:cantSplit/>
          <w:trHeight w:val="1918"/>
        </w:trPr>
        <w:tc>
          <w:tcPr>
            <w:tcW w:w="9356" w:type="dxa"/>
          </w:tcPr>
          <w:p w14:paraId="43FE6E5F" w14:textId="77777777" w:rsidR="002446CD" w:rsidRPr="00EF2F64" w:rsidRDefault="00E22E49" w:rsidP="00292E06">
            <w:pPr>
              <w:spacing w:before="60" w:after="60"/>
              <w:ind w:left="342" w:hanging="342"/>
              <w:jc w:val="both"/>
              <w:rPr>
                <w:rFonts w:asciiTheme="majorBidi" w:hAnsiTheme="majorBidi" w:cstheme="majorBidi"/>
                <w:bCs/>
                <w:i/>
                <w:iCs/>
              </w:rPr>
            </w:pPr>
            <w:r w:rsidRPr="00EF2F64">
              <w:rPr>
                <w:rFonts w:asciiTheme="majorBidi" w:hAnsiTheme="majorBidi" w:cstheme="majorBidi"/>
                <w:spacing w:val="-2"/>
                <w:szCs w:val="24"/>
              </w:rPr>
              <w:t xml:space="preserve">7. </w:t>
            </w:r>
            <w:r w:rsidR="002446CD" w:rsidRPr="00EF2F64">
              <w:rPr>
                <w:rFonts w:asciiTheme="majorBidi" w:hAnsiTheme="majorBidi" w:cstheme="majorBidi"/>
              </w:rPr>
              <w:t>Ci-joint copie des originaux des documents ci-après</w:t>
            </w:r>
            <w:r w:rsidR="00A96AED" w:rsidRPr="00EF2F64">
              <w:rPr>
                <w:rFonts w:asciiTheme="majorBidi" w:hAnsiTheme="majorBidi" w:cstheme="majorBidi"/>
              </w:rPr>
              <w:t> :</w:t>
            </w:r>
            <w:r w:rsidR="002446CD" w:rsidRPr="00EF2F64">
              <w:rPr>
                <w:rFonts w:asciiTheme="majorBidi" w:hAnsiTheme="majorBidi" w:cstheme="majorBidi"/>
              </w:rPr>
              <w:t xml:space="preserve"> </w:t>
            </w:r>
            <w:r w:rsidR="002446CD" w:rsidRPr="00EF2F64">
              <w:rPr>
                <w:rFonts w:asciiTheme="majorBidi" w:hAnsiTheme="majorBidi" w:cstheme="majorBidi"/>
                <w:i/>
                <w:spacing w:val="-2"/>
              </w:rPr>
              <w:t>[marquer la (les) case(s) correspondant aux documents originaux joints]</w:t>
            </w:r>
          </w:p>
          <w:p w14:paraId="43FE6E60" w14:textId="77777777" w:rsidR="002446CD" w:rsidRPr="00EF2F64" w:rsidRDefault="002446CD" w:rsidP="00292E06">
            <w:pPr>
              <w:tabs>
                <w:tab w:val="left" w:pos="432"/>
              </w:tabs>
              <w:suppressAutoHyphens/>
              <w:ind w:left="432" w:hanging="432"/>
              <w:jc w:val="both"/>
              <w:rPr>
                <w:rFonts w:asciiTheme="majorBidi" w:hAnsiTheme="majorBidi" w:cstheme="majorBidi"/>
                <w:spacing w:val="-2"/>
              </w:rPr>
            </w:pPr>
            <w:r w:rsidRPr="00EF2F64">
              <w:rPr>
                <w:rFonts w:asciiTheme="majorBidi" w:hAnsiTheme="majorBidi" w:cstheme="majorBidi"/>
                <w:spacing w:val="-2"/>
                <w:sz w:val="32"/>
              </w:rPr>
              <w:sym w:font="Symbol" w:char="F0F0"/>
            </w:r>
            <w:r w:rsidRPr="00EF2F64">
              <w:rPr>
                <w:rFonts w:asciiTheme="majorBidi" w:hAnsiTheme="majorBidi" w:cstheme="majorBidi"/>
                <w:spacing w:val="-2"/>
                <w:sz w:val="32"/>
              </w:rPr>
              <w:tab/>
            </w:r>
            <w:r w:rsidRPr="00EF2F64">
              <w:rPr>
                <w:rFonts w:asciiTheme="majorBidi" w:hAnsiTheme="majorBidi" w:cstheme="majorBidi"/>
              </w:rPr>
              <w:t xml:space="preserve">Document d’enregistrement, d’inscription ou de constitution de la firme nommée en 2 </w:t>
            </w:r>
            <w:r w:rsidR="00292E06" w:rsidRPr="00EF2F64">
              <w:rPr>
                <w:rFonts w:asciiTheme="majorBidi" w:hAnsiTheme="majorBidi" w:cstheme="majorBidi"/>
              </w:rPr>
              <w:br/>
            </w:r>
            <w:r w:rsidRPr="00EF2F64">
              <w:rPr>
                <w:rFonts w:asciiTheme="majorBidi" w:hAnsiTheme="majorBidi" w:cstheme="majorBidi"/>
              </w:rPr>
              <w:t>ci-dessus, e</w:t>
            </w:r>
            <w:r w:rsidR="00D8179E" w:rsidRPr="00EF2F64">
              <w:rPr>
                <w:rFonts w:asciiTheme="majorBidi" w:hAnsiTheme="majorBidi" w:cstheme="majorBidi"/>
              </w:rPr>
              <w:t>n conformité avec l’article 4.4</w:t>
            </w:r>
            <w:r w:rsidRPr="00EF2F64">
              <w:rPr>
                <w:rFonts w:asciiTheme="majorBidi" w:hAnsiTheme="majorBidi" w:cstheme="majorBidi"/>
              </w:rPr>
              <w:t xml:space="preserve"> des IS</w:t>
            </w:r>
          </w:p>
          <w:p w14:paraId="43FE6E61" w14:textId="77777777" w:rsidR="00A97E6A" w:rsidRPr="00EF2F64" w:rsidRDefault="002446CD" w:rsidP="00292E06">
            <w:pPr>
              <w:numPr>
                <w:ilvl w:val="0"/>
                <w:numId w:val="30"/>
              </w:numPr>
              <w:tabs>
                <w:tab w:val="clear" w:pos="372"/>
                <w:tab w:val="left" w:pos="432"/>
              </w:tabs>
              <w:suppressAutoHyphens/>
              <w:ind w:left="432" w:hanging="432"/>
              <w:jc w:val="both"/>
              <w:rPr>
                <w:rFonts w:asciiTheme="majorBidi" w:hAnsiTheme="majorBidi" w:cstheme="majorBidi"/>
                <w:spacing w:val="-2"/>
              </w:rPr>
            </w:pPr>
            <w:r w:rsidRPr="00EF2F64">
              <w:rPr>
                <w:rFonts w:asciiTheme="majorBidi" w:hAnsiTheme="majorBidi" w:cstheme="majorBidi"/>
              </w:rPr>
              <w:t>Dans le cas d’une entreprise publique du pays du Bénéficiaire, documents établissant qu’elle est</w:t>
            </w:r>
            <w:r w:rsidR="00A96AED" w:rsidRPr="00EF2F64">
              <w:rPr>
                <w:rFonts w:asciiTheme="majorBidi" w:hAnsiTheme="majorBidi" w:cstheme="majorBidi"/>
              </w:rPr>
              <w:t xml:space="preserve"> :</w:t>
            </w:r>
            <w:r w:rsidRPr="00EF2F64">
              <w:rPr>
                <w:rFonts w:asciiTheme="majorBidi" w:hAnsiTheme="majorBidi" w:cstheme="majorBidi"/>
              </w:rPr>
              <w:t xml:space="preserve"> </w:t>
            </w:r>
          </w:p>
          <w:p w14:paraId="43FE6E62" w14:textId="77777777" w:rsidR="00A97E6A" w:rsidRPr="00EF2F64" w:rsidRDefault="002446CD" w:rsidP="00292E06">
            <w:pPr>
              <w:numPr>
                <w:ilvl w:val="0"/>
                <w:numId w:val="89"/>
              </w:numPr>
              <w:suppressAutoHyphens/>
              <w:ind w:left="698" w:hanging="270"/>
              <w:jc w:val="both"/>
              <w:rPr>
                <w:rFonts w:asciiTheme="majorBidi" w:hAnsiTheme="majorBidi" w:cstheme="majorBidi"/>
                <w:spacing w:val="-2"/>
              </w:rPr>
            </w:pPr>
            <w:r w:rsidRPr="00EF2F64">
              <w:rPr>
                <w:rFonts w:asciiTheme="majorBidi" w:hAnsiTheme="majorBidi" w:cstheme="majorBidi"/>
              </w:rPr>
              <w:t xml:space="preserve">juridiquement et financièrement autonome, </w:t>
            </w:r>
          </w:p>
          <w:p w14:paraId="43FE6E63" w14:textId="77777777" w:rsidR="00A97E6A" w:rsidRPr="00EF2F64" w:rsidRDefault="002446CD" w:rsidP="00292E06">
            <w:pPr>
              <w:numPr>
                <w:ilvl w:val="0"/>
                <w:numId w:val="89"/>
              </w:numPr>
              <w:suppressAutoHyphens/>
              <w:ind w:left="698" w:hanging="270"/>
              <w:jc w:val="both"/>
              <w:rPr>
                <w:rFonts w:asciiTheme="majorBidi" w:hAnsiTheme="majorBidi" w:cstheme="majorBidi"/>
                <w:spacing w:val="-2"/>
              </w:rPr>
            </w:pPr>
            <w:r w:rsidRPr="00EF2F64">
              <w:rPr>
                <w:rFonts w:asciiTheme="majorBidi" w:hAnsiTheme="majorBidi" w:cstheme="majorBidi"/>
              </w:rPr>
              <w:t>administrée selon les règles du droit commercial, et</w:t>
            </w:r>
          </w:p>
          <w:p w14:paraId="43FE6E64" w14:textId="77777777" w:rsidR="002446CD" w:rsidRPr="00EF2F64" w:rsidRDefault="002446CD" w:rsidP="00292E06">
            <w:pPr>
              <w:numPr>
                <w:ilvl w:val="0"/>
                <w:numId w:val="89"/>
              </w:numPr>
              <w:suppressAutoHyphens/>
              <w:spacing w:before="60" w:after="60"/>
              <w:ind w:left="698" w:hanging="270"/>
              <w:jc w:val="both"/>
              <w:rPr>
                <w:rFonts w:asciiTheme="majorBidi" w:hAnsiTheme="majorBidi" w:cstheme="majorBidi"/>
                <w:spacing w:val="-2"/>
              </w:rPr>
            </w:pPr>
            <w:r w:rsidRPr="00EF2F64">
              <w:rPr>
                <w:rFonts w:asciiTheme="majorBidi" w:hAnsiTheme="majorBidi" w:cstheme="majorBidi"/>
              </w:rPr>
              <w:t xml:space="preserve">n’est pas sous la tutelle de l’Acheteur </w:t>
            </w:r>
            <w:r w:rsidR="00D8179E" w:rsidRPr="00EF2F64">
              <w:rPr>
                <w:rFonts w:asciiTheme="majorBidi" w:hAnsiTheme="majorBidi" w:cstheme="majorBidi"/>
              </w:rPr>
              <w:t>en conformité avec l’article 4.6</w:t>
            </w:r>
            <w:r w:rsidRPr="00EF2F64">
              <w:rPr>
                <w:rFonts w:asciiTheme="majorBidi" w:hAnsiTheme="majorBidi" w:cstheme="majorBidi"/>
              </w:rPr>
              <w:t xml:space="preserve"> des IS</w:t>
            </w:r>
            <w:r w:rsidRPr="00EF2F64">
              <w:rPr>
                <w:rFonts w:asciiTheme="majorBidi" w:hAnsiTheme="majorBidi" w:cstheme="majorBidi"/>
                <w:spacing w:val="-2"/>
              </w:rPr>
              <w:t>.</w:t>
            </w:r>
          </w:p>
          <w:p w14:paraId="43FE6E65" w14:textId="77777777" w:rsidR="00E22E49" w:rsidRPr="00EF2F64" w:rsidRDefault="00292E06" w:rsidP="00292E06">
            <w:pPr>
              <w:suppressAutoHyphens/>
              <w:spacing w:before="60" w:after="60"/>
              <w:rPr>
                <w:rFonts w:asciiTheme="majorBidi" w:hAnsiTheme="majorBidi" w:cstheme="majorBidi"/>
                <w:i/>
                <w:spacing w:val="-2"/>
                <w:szCs w:val="24"/>
              </w:rPr>
            </w:pPr>
            <w:r w:rsidRPr="00EF2F64">
              <w:rPr>
                <w:rFonts w:asciiTheme="majorBidi" w:hAnsiTheme="majorBidi" w:cstheme="majorBidi"/>
                <w:spacing w:val="-2"/>
              </w:rPr>
              <w:t xml:space="preserve">2. </w:t>
            </w:r>
            <w:r w:rsidR="002446CD" w:rsidRPr="00EF2F64">
              <w:rPr>
                <w:rFonts w:asciiTheme="majorBidi" w:hAnsiTheme="majorBidi" w:cstheme="majorBidi"/>
                <w:spacing w:val="-2"/>
              </w:rPr>
              <w:t>Diagramme organisationnel, liste des membres du conseil d’administration et propriété bénéficiaire</w:t>
            </w:r>
            <w:r w:rsidR="00E22E49" w:rsidRPr="00EF2F64">
              <w:rPr>
                <w:rFonts w:asciiTheme="majorBidi" w:hAnsiTheme="majorBidi" w:cstheme="majorBidi"/>
                <w:spacing w:val="-2"/>
                <w:szCs w:val="24"/>
              </w:rPr>
              <w:t>.</w:t>
            </w:r>
          </w:p>
        </w:tc>
      </w:tr>
    </w:tbl>
    <w:p w14:paraId="43FE6E67" w14:textId="77777777" w:rsidR="00EC237B" w:rsidRPr="00EF2F64" w:rsidRDefault="00EC237B" w:rsidP="00E22E49">
      <w:pPr>
        <w:ind w:left="432"/>
        <w:rPr>
          <w:rFonts w:asciiTheme="majorBidi" w:hAnsiTheme="majorBidi" w:cstheme="majorBidi"/>
        </w:rPr>
      </w:pPr>
      <w:r w:rsidRPr="00EF2F64">
        <w:rPr>
          <w:rFonts w:asciiTheme="majorBidi" w:hAnsiTheme="majorBidi" w:cstheme="majorBidi"/>
        </w:rPr>
        <w:br w:type="page"/>
      </w:r>
    </w:p>
    <w:p w14:paraId="43FE6E68" w14:textId="77777777" w:rsidR="00C60168" w:rsidRPr="00EF2F64" w:rsidRDefault="000A4151" w:rsidP="00EC237B">
      <w:pPr>
        <w:pStyle w:val="Titre"/>
        <w:spacing w:before="240" w:after="240"/>
        <w:rPr>
          <w:szCs w:val="24"/>
        </w:rPr>
      </w:pPr>
      <w:bookmarkStart w:id="316" w:name="_Toc475260516"/>
      <w:r w:rsidRPr="00EF2F64">
        <w:rPr>
          <w:szCs w:val="24"/>
        </w:rPr>
        <w:t>Bordereaux des Prix</w:t>
      </w:r>
      <w:bookmarkEnd w:id="316"/>
    </w:p>
    <w:p w14:paraId="43FE6E69" w14:textId="77777777" w:rsidR="000A4151" w:rsidRPr="00EF2F64" w:rsidRDefault="00C60168" w:rsidP="000A4151">
      <w:pPr>
        <w:pStyle w:val="Corpsdetexte"/>
        <w:ind w:left="216"/>
        <w:rPr>
          <w:rFonts w:asciiTheme="majorBidi" w:hAnsiTheme="majorBidi" w:cstheme="majorBidi"/>
          <w:i/>
          <w:iCs/>
        </w:rPr>
      </w:pPr>
      <w:r w:rsidRPr="00EF2F64">
        <w:rPr>
          <w:rFonts w:asciiTheme="majorBidi" w:hAnsiTheme="majorBidi" w:cstheme="majorBidi"/>
          <w:i/>
          <w:iCs/>
        </w:rPr>
        <w:t>[</w:t>
      </w:r>
      <w:r w:rsidR="000A4151" w:rsidRPr="00EF2F64">
        <w:rPr>
          <w:rFonts w:asciiTheme="majorBidi" w:hAnsiTheme="majorBidi" w:cstheme="majorBidi"/>
          <w:i/>
          <w:iCs/>
        </w:rPr>
        <w:t xml:space="preserve">Le Soumissionnaire doit remplir les formulaires de Bordereau des prix selon les instructions figurant ci-après. La liste des articles dans la colonne 1 du </w:t>
      </w:r>
      <w:r w:rsidR="000A4151" w:rsidRPr="00EF2F64">
        <w:rPr>
          <w:rFonts w:asciiTheme="majorBidi" w:hAnsiTheme="majorBidi" w:cstheme="majorBidi"/>
          <w:b/>
          <w:bCs/>
          <w:i/>
          <w:iCs/>
        </w:rPr>
        <w:t>Bordereau des prix</w:t>
      </w:r>
      <w:r w:rsidR="000A4151" w:rsidRPr="00EF2F64">
        <w:rPr>
          <w:rFonts w:asciiTheme="majorBidi" w:hAnsiTheme="majorBidi" w:cstheme="majorBidi"/>
          <w:i/>
          <w:iCs/>
        </w:rPr>
        <w:t xml:space="preserve"> doit être identique à la liste des Fournitures et Services connexes fournie par</w:t>
      </w:r>
      <w:r w:rsidR="0095260B" w:rsidRPr="00EF2F64">
        <w:rPr>
          <w:rFonts w:asciiTheme="majorBidi" w:hAnsiTheme="majorBidi" w:cstheme="majorBidi"/>
          <w:i/>
          <w:iCs/>
        </w:rPr>
        <w:t xml:space="preserve"> l’Acheteur</w:t>
      </w:r>
      <w:r w:rsidR="000A4151" w:rsidRPr="00EF2F64">
        <w:rPr>
          <w:rFonts w:asciiTheme="majorBidi" w:hAnsiTheme="majorBidi" w:cstheme="majorBidi"/>
          <w:i/>
          <w:iCs/>
        </w:rPr>
        <w:t xml:space="preserve"> dans la Section VI</w:t>
      </w:r>
      <w:r w:rsidR="002446CD" w:rsidRPr="00EF2F64">
        <w:rPr>
          <w:rFonts w:asciiTheme="majorBidi" w:hAnsiTheme="majorBidi" w:cstheme="majorBidi"/>
          <w:i/>
          <w:iCs/>
        </w:rPr>
        <w:t>I</w:t>
      </w:r>
      <w:r w:rsidR="000A4151" w:rsidRPr="00EF2F64">
        <w:rPr>
          <w:rFonts w:asciiTheme="majorBidi" w:hAnsiTheme="majorBidi" w:cstheme="majorBidi"/>
          <w:i/>
          <w:iCs/>
        </w:rPr>
        <w:t>.]</w:t>
      </w:r>
    </w:p>
    <w:p w14:paraId="43FE6E6A" w14:textId="77777777" w:rsidR="00C60168" w:rsidRPr="00EF2F64" w:rsidRDefault="00C60168" w:rsidP="004D1EB9">
      <w:pPr>
        <w:pStyle w:val="Corpsdetexte"/>
        <w:ind w:left="216"/>
        <w:rPr>
          <w:rFonts w:asciiTheme="majorBidi" w:hAnsiTheme="majorBidi" w:cstheme="majorBidi"/>
        </w:rPr>
      </w:pPr>
    </w:p>
    <w:p w14:paraId="43FE6E6B" w14:textId="77777777" w:rsidR="000A4151" w:rsidRPr="00EF2F64" w:rsidRDefault="000A4151" w:rsidP="000A4151">
      <w:pPr>
        <w:pStyle w:val="Outline"/>
        <w:tabs>
          <w:tab w:val="right" w:pos="9000"/>
        </w:tabs>
        <w:spacing w:before="0"/>
        <w:rPr>
          <w:rFonts w:asciiTheme="majorBidi" w:hAnsiTheme="majorBidi" w:cstheme="majorBidi"/>
          <w:kern w:val="0"/>
        </w:rPr>
      </w:pPr>
    </w:p>
    <w:p w14:paraId="43FE6E6C" w14:textId="77777777" w:rsidR="000A4151" w:rsidRPr="00EF2F64" w:rsidRDefault="000A4151" w:rsidP="000A4151">
      <w:pPr>
        <w:tabs>
          <w:tab w:val="right" w:pos="9000"/>
        </w:tabs>
        <w:rPr>
          <w:rFonts w:asciiTheme="majorBidi" w:hAnsiTheme="majorBidi" w:cstheme="majorBidi"/>
        </w:rPr>
        <w:sectPr w:rsidR="000A4151" w:rsidRPr="00EF2F64" w:rsidSect="002870F4">
          <w:headerReference w:type="even" r:id="rId40"/>
          <w:headerReference w:type="default" r:id="rId41"/>
          <w:headerReference w:type="first" r:id="rId42"/>
          <w:endnotePr>
            <w:numFmt w:val="decimal"/>
            <w:numRestart w:val="eachSect"/>
          </w:endnotePr>
          <w:pgSz w:w="12240" w:h="15840" w:code="1"/>
          <w:pgMar w:top="1440" w:right="1440" w:bottom="1440" w:left="1440" w:header="720" w:footer="720" w:gutter="0"/>
          <w:cols w:space="720"/>
        </w:sectPr>
      </w:pPr>
      <w:bookmarkStart w:id="317" w:name="_Toc438013346"/>
    </w:p>
    <w:p w14:paraId="43FE6E6D" w14:textId="77777777" w:rsidR="001E104A" w:rsidRPr="00EF2F64" w:rsidRDefault="001E104A" w:rsidP="003D5047">
      <w:pPr>
        <w:pStyle w:val="SectionVHeader"/>
        <w:spacing w:before="60" w:after="360"/>
        <w:rPr>
          <w:rFonts w:asciiTheme="majorBidi" w:hAnsiTheme="majorBidi" w:cstheme="majorBidi"/>
        </w:rPr>
      </w:pPr>
      <w:bookmarkStart w:id="318" w:name="_Toc77404843"/>
      <w:bookmarkStart w:id="319" w:name="_Toc475260517"/>
      <w:bookmarkStart w:id="320" w:name="_Toc487043588"/>
      <w:r w:rsidRPr="00EF2F64">
        <w:rPr>
          <w:szCs w:val="24"/>
        </w:rPr>
        <w:t xml:space="preserve">Bordereau des prix des Fournitures d’origine extérieure au Pays de l’Acheteur, </w:t>
      </w:r>
      <w:r w:rsidRPr="00EF2F64">
        <w:rPr>
          <w:szCs w:val="24"/>
        </w:rPr>
        <w:br/>
        <w:t>à importer</w:t>
      </w:r>
      <w:bookmarkEnd w:id="318"/>
      <w:bookmarkEnd w:id="319"/>
      <w:bookmarkEnd w:id="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440"/>
        <w:gridCol w:w="1350"/>
        <w:gridCol w:w="1645"/>
        <w:gridCol w:w="65"/>
        <w:gridCol w:w="1620"/>
        <w:gridCol w:w="1440"/>
        <w:gridCol w:w="1440"/>
        <w:gridCol w:w="2070"/>
        <w:gridCol w:w="1170"/>
      </w:tblGrid>
      <w:tr w:rsidR="000A4151" w:rsidRPr="00EF2F64" w14:paraId="43FE6E74" w14:textId="77777777" w:rsidTr="002F6447">
        <w:trPr>
          <w:cantSplit/>
        </w:trPr>
        <w:tc>
          <w:tcPr>
            <w:tcW w:w="5245" w:type="dxa"/>
            <w:gridSpan w:val="4"/>
            <w:tcBorders>
              <w:top w:val="double" w:sz="4" w:space="0" w:color="auto"/>
              <w:left w:val="double" w:sz="4" w:space="0" w:color="auto"/>
              <w:bottom w:val="double" w:sz="4" w:space="0" w:color="auto"/>
              <w:right w:val="nil"/>
            </w:tcBorders>
            <w:vAlign w:val="center"/>
          </w:tcPr>
          <w:p w14:paraId="43FE6E6E" w14:textId="77777777" w:rsidR="000A4151" w:rsidRPr="00EF2F64" w:rsidRDefault="000A4151" w:rsidP="001E104A">
            <w:pPr>
              <w:spacing w:before="60" w:after="60"/>
              <w:jc w:val="right"/>
              <w:rPr>
                <w:rFonts w:asciiTheme="majorBidi" w:hAnsiTheme="majorBidi" w:cstheme="majorBidi"/>
                <w:szCs w:val="24"/>
              </w:rPr>
            </w:pPr>
            <w:r w:rsidRPr="00EF2F64">
              <w:rPr>
                <w:rFonts w:asciiTheme="majorBidi" w:hAnsiTheme="majorBidi" w:cstheme="majorBidi"/>
                <w:szCs w:val="24"/>
              </w:rPr>
              <w:t>Offres du Groupe C, fournitures à importer</w:t>
            </w:r>
          </w:p>
          <w:p w14:paraId="43FE6E6F" w14:textId="77777777" w:rsidR="000A4151" w:rsidRPr="00EF2F64" w:rsidRDefault="004E75CB" w:rsidP="001E104A">
            <w:pPr>
              <w:spacing w:before="60" w:after="60"/>
              <w:jc w:val="right"/>
              <w:rPr>
                <w:rFonts w:asciiTheme="majorBidi" w:hAnsiTheme="majorBidi" w:cstheme="majorBidi"/>
                <w:sz w:val="20"/>
              </w:rPr>
            </w:pPr>
            <w:r w:rsidRPr="00EF2F64">
              <w:rPr>
                <w:rFonts w:asciiTheme="majorBidi" w:hAnsiTheme="majorBidi" w:cstheme="majorBidi"/>
                <w:szCs w:val="24"/>
              </w:rPr>
              <w:t xml:space="preserve">Monnaie de l’offre en conformité avec </w:t>
            </w:r>
            <w:r w:rsidR="001E104A" w:rsidRPr="00EF2F64">
              <w:rPr>
                <w:rFonts w:asciiTheme="majorBidi" w:hAnsiTheme="majorBidi" w:cstheme="majorBidi"/>
                <w:szCs w:val="24"/>
              </w:rPr>
              <w:br/>
            </w:r>
            <w:r w:rsidRPr="00EF2F64">
              <w:rPr>
                <w:rFonts w:asciiTheme="majorBidi" w:hAnsiTheme="majorBidi" w:cstheme="majorBidi"/>
                <w:szCs w:val="24"/>
              </w:rPr>
              <w:t>l'article 15 des IS</w:t>
            </w:r>
          </w:p>
        </w:tc>
        <w:tc>
          <w:tcPr>
            <w:tcW w:w="7805" w:type="dxa"/>
            <w:gridSpan w:val="6"/>
            <w:tcBorders>
              <w:top w:val="double" w:sz="4" w:space="0" w:color="auto"/>
              <w:left w:val="nil"/>
              <w:bottom w:val="double" w:sz="4" w:space="0" w:color="auto"/>
              <w:right w:val="double" w:sz="4" w:space="0" w:color="auto"/>
            </w:tcBorders>
            <w:vAlign w:val="center"/>
          </w:tcPr>
          <w:p w14:paraId="43FE6E70" w14:textId="77777777" w:rsidR="000A4151" w:rsidRPr="00EF2F64" w:rsidRDefault="000A4151" w:rsidP="001E104A">
            <w:pPr>
              <w:spacing w:before="60" w:after="60"/>
              <w:ind w:left="171"/>
              <w:rPr>
                <w:rFonts w:asciiTheme="majorBidi" w:hAnsiTheme="majorBidi" w:cstheme="majorBidi"/>
                <w:sz w:val="20"/>
              </w:rPr>
            </w:pPr>
            <w:r w:rsidRPr="00EF2F64">
              <w:rPr>
                <w:rFonts w:asciiTheme="majorBidi" w:hAnsiTheme="majorBidi" w:cstheme="majorBidi"/>
                <w:sz w:val="20"/>
              </w:rPr>
              <w:t xml:space="preserve">Date </w:t>
            </w:r>
            <w:r w:rsidRPr="00EF2F64">
              <w:rPr>
                <w:rFonts w:asciiTheme="majorBidi" w:hAnsiTheme="majorBidi" w:cstheme="majorBidi"/>
                <w:i/>
                <w:iCs/>
                <w:sz w:val="20"/>
              </w:rPr>
              <w:t>[insérer la date (jour, mois, année) de remise de l’offre]</w:t>
            </w:r>
          </w:p>
          <w:p w14:paraId="43FE6E71" w14:textId="77777777" w:rsidR="000A4151" w:rsidRPr="00EF2F64" w:rsidRDefault="000A4151" w:rsidP="001E104A">
            <w:pPr>
              <w:spacing w:before="60" w:after="60"/>
              <w:ind w:left="171" w:right="72"/>
              <w:rPr>
                <w:rFonts w:asciiTheme="majorBidi" w:hAnsiTheme="majorBidi" w:cstheme="majorBidi"/>
                <w:b/>
                <w:sz w:val="20"/>
              </w:rPr>
            </w:pPr>
            <w:r w:rsidRPr="00EF2F64">
              <w:rPr>
                <w:rFonts w:asciiTheme="majorBidi" w:hAnsiTheme="majorBidi" w:cstheme="majorBidi"/>
                <w:sz w:val="20"/>
              </w:rPr>
              <w:t>Avis d’appel d’offres No.</w:t>
            </w:r>
            <w:r w:rsidR="00A96AED" w:rsidRPr="00EF2F64">
              <w:rPr>
                <w:rFonts w:asciiTheme="majorBidi" w:hAnsiTheme="majorBidi" w:cstheme="majorBidi"/>
                <w:sz w:val="20"/>
              </w:rPr>
              <w:t> :</w:t>
            </w:r>
            <w:r w:rsidRPr="00EF2F64">
              <w:rPr>
                <w:rFonts w:asciiTheme="majorBidi" w:hAnsiTheme="majorBidi" w:cstheme="majorBidi"/>
                <w:b/>
                <w:sz w:val="20"/>
              </w:rPr>
              <w:t xml:space="preserve"> </w:t>
            </w:r>
            <w:r w:rsidRPr="00EF2F64">
              <w:rPr>
                <w:rFonts w:asciiTheme="majorBidi" w:hAnsiTheme="majorBidi" w:cstheme="majorBidi"/>
                <w:bCs/>
                <w:i/>
                <w:iCs/>
                <w:sz w:val="20"/>
              </w:rPr>
              <w:t>[insérer le numéro de l’avis d’Appel d’Offres]</w:t>
            </w:r>
          </w:p>
          <w:p w14:paraId="43FE6E72" w14:textId="77777777" w:rsidR="000A4151" w:rsidRPr="00EF2F64" w:rsidRDefault="000A4151" w:rsidP="001E104A">
            <w:pPr>
              <w:tabs>
                <w:tab w:val="right" w:pos="4752"/>
              </w:tabs>
              <w:spacing w:before="60" w:after="60"/>
              <w:ind w:left="171"/>
              <w:rPr>
                <w:rFonts w:asciiTheme="majorBidi" w:hAnsiTheme="majorBidi" w:cstheme="majorBidi"/>
                <w:bCs/>
                <w:i/>
                <w:iCs/>
                <w:spacing w:val="-4"/>
                <w:sz w:val="20"/>
              </w:rPr>
            </w:pPr>
            <w:r w:rsidRPr="00EF2F64">
              <w:rPr>
                <w:rFonts w:asciiTheme="majorBidi" w:hAnsiTheme="majorBidi" w:cstheme="majorBidi"/>
                <w:sz w:val="20"/>
              </w:rPr>
              <w:t>Variante No.</w:t>
            </w:r>
            <w:r w:rsidR="00A96AED" w:rsidRPr="00EF2F64">
              <w:rPr>
                <w:rFonts w:asciiTheme="majorBidi" w:hAnsiTheme="majorBidi" w:cstheme="majorBidi"/>
                <w:sz w:val="20"/>
              </w:rPr>
              <w:t xml:space="preserve"> :</w:t>
            </w:r>
            <w:r w:rsidRPr="00EF2F64">
              <w:rPr>
                <w:rFonts w:asciiTheme="majorBidi" w:hAnsiTheme="majorBidi" w:cstheme="majorBidi"/>
                <w:sz w:val="20"/>
              </w:rPr>
              <w:t xml:space="preserve"> </w:t>
            </w:r>
            <w:r w:rsidRPr="00EF2F64">
              <w:rPr>
                <w:rFonts w:asciiTheme="majorBidi" w:hAnsiTheme="majorBidi" w:cstheme="majorBidi"/>
                <w:bCs/>
                <w:i/>
                <w:iCs/>
                <w:spacing w:val="-4"/>
                <w:sz w:val="20"/>
              </w:rPr>
              <w:t>[insérer le numéro d’identification si cette offre est proposée pour une variante]</w:t>
            </w:r>
          </w:p>
          <w:p w14:paraId="43FE6E73" w14:textId="77777777" w:rsidR="001E104A" w:rsidRPr="00EF2F64" w:rsidRDefault="0032738A" w:rsidP="0032738A">
            <w:pPr>
              <w:tabs>
                <w:tab w:val="right" w:pos="4752"/>
              </w:tabs>
              <w:spacing w:before="60" w:after="60"/>
              <w:ind w:left="171"/>
              <w:rPr>
                <w:rFonts w:asciiTheme="majorBidi" w:hAnsiTheme="majorBidi" w:cstheme="majorBidi"/>
                <w:sz w:val="20"/>
              </w:rPr>
            </w:pPr>
            <w:r w:rsidRPr="00EF2F64">
              <w:rPr>
                <w:sz w:val="20"/>
              </w:rPr>
              <w:t>Page ________ de _______ pages</w:t>
            </w:r>
          </w:p>
        </w:tc>
      </w:tr>
      <w:tr w:rsidR="002446CD" w:rsidRPr="00EF2F64" w14:paraId="43FE6E7E" w14:textId="77777777" w:rsidTr="002F6447">
        <w:tc>
          <w:tcPr>
            <w:tcW w:w="810" w:type="dxa"/>
            <w:tcBorders>
              <w:top w:val="double" w:sz="4" w:space="0" w:color="auto"/>
              <w:left w:val="double" w:sz="4" w:space="0" w:color="auto"/>
              <w:bottom w:val="double" w:sz="4" w:space="0" w:color="auto"/>
            </w:tcBorders>
            <w:vAlign w:val="center"/>
          </w:tcPr>
          <w:p w14:paraId="43FE6E75"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1</w:t>
            </w:r>
          </w:p>
        </w:tc>
        <w:tc>
          <w:tcPr>
            <w:tcW w:w="1440" w:type="dxa"/>
            <w:tcBorders>
              <w:top w:val="double" w:sz="4" w:space="0" w:color="auto"/>
              <w:bottom w:val="double" w:sz="4" w:space="0" w:color="auto"/>
            </w:tcBorders>
            <w:vAlign w:val="center"/>
          </w:tcPr>
          <w:p w14:paraId="43FE6E76"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2</w:t>
            </w:r>
          </w:p>
        </w:tc>
        <w:tc>
          <w:tcPr>
            <w:tcW w:w="1350" w:type="dxa"/>
            <w:tcBorders>
              <w:top w:val="double" w:sz="4" w:space="0" w:color="auto"/>
              <w:bottom w:val="double" w:sz="4" w:space="0" w:color="auto"/>
            </w:tcBorders>
            <w:vAlign w:val="center"/>
          </w:tcPr>
          <w:p w14:paraId="43FE6E77"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3</w:t>
            </w:r>
          </w:p>
        </w:tc>
        <w:tc>
          <w:tcPr>
            <w:tcW w:w="1710" w:type="dxa"/>
            <w:gridSpan w:val="2"/>
            <w:tcBorders>
              <w:top w:val="double" w:sz="4" w:space="0" w:color="auto"/>
              <w:bottom w:val="double" w:sz="4" w:space="0" w:color="auto"/>
            </w:tcBorders>
            <w:vAlign w:val="center"/>
          </w:tcPr>
          <w:p w14:paraId="43FE6E78"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4</w:t>
            </w:r>
          </w:p>
        </w:tc>
        <w:tc>
          <w:tcPr>
            <w:tcW w:w="1620" w:type="dxa"/>
            <w:tcBorders>
              <w:top w:val="double" w:sz="4" w:space="0" w:color="auto"/>
              <w:bottom w:val="double" w:sz="4" w:space="0" w:color="auto"/>
            </w:tcBorders>
            <w:vAlign w:val="center"/>
          </w:tcPr>
          <w:p w14:paraId="43FE6E79"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5</w:t>
            </w:r>
          </w:p>
        </w:tc>
        <w:tc>
          <w:tcPr>
            <w:tcW w:w="1440" w:type="dxa"/>
            <w:tcBorders>
              <w:top w:val="double" w:sz="4" w:space="0" w:color="auto"/>
              <w:bottom w:val="double" w:sz="4" w:space="0" w:color="auto"/>
            </w:tcBorders>
            <w:vAlign w:val="center"/>
          </w:tcPr>
          <w:p w14:paraId="43FE6E7A"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6</w:t>
            </w:r>
          </w:p>
        </w:tc>
        <w:tc>
          <w:tcPr>
            <w:tcW w:w="1440" w:type="dxa"/>
            <w:tcBorders>
              <w:top w:val="double" w:sz="4" w:space="0" w:color="auto"/>
              <w:bottom w:val="double" w:sz="4" w:space="0" w:color="auto"/>
            </w:tcBorders>
            <w:vAlign w:val="center"/>
          </w:tcPr>
          <w:p w14:paraId="43FE6E7B"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7</w:t>
            </w:r>
          </w:p>
        </w:tc>
        <w:tc>
          <w:tcPr>
            <w:tcW w:w="2070" w:type="dxa"/>
            <w:tcBorders>
              <w:top w:val="double" w:sz="4" w:space="0" w:color="auto"/>
              <w:bottom w:val="double" w:sz="4" w:space="0" w:color="auto"/>
            </w:tcBorders>
            <w:vAlign w:val="center"/>
          </w:tcPr>
          <w:p w14:paraId="43FE6E7C"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8</w:t>
            </w:r>
          </w:p>
        </w:tc>
        <w:tc>
          <w:tcPr>
            <w:tcW w:w="1170" w:type="dxa"/>
            <w:tcBorders>
              <w:top w:val="double" w:sz="4" w:space="0" w:color="auto"/>
              <w:bottom w:val="double" w:sz="4" w:space="0" w:color="auto"/>
              <w:right w:val="double" w:sz="4" w:space="0" w:color="auto"/>
            </w:tcBorders>
          </w:tcPr>
          <w:p w14:paraId="43FE6E7D"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9</w:t>
            </w:r>
          </w:p>
        </w:tc>
      </w:tr>
      <w:tr w:rsidR="002446CD" w:rsidRPr="00EF2F64" w14:paraId="43FE6E8B" w14:textId="77777777" w:rsidTr="002F6447">
        <w:tc>
          <w:tcPr>
            <w:tcW w:w="810" w:type="dxa"/>
            <w:tcBorders>
              <w:top w:val="double" w:sz="4" w:space="0" w:color="auto"/>
              <w:left w:val="double" w:sz="4" w:space="0" w:color="auto"/>
            </w:tcBorders>
          </w:tcPr>
          <w:p w14:paraId="43FE6E7F" w14:textId="77777777" w:rsidR="002446CD" w:rsidRPr="00EF2F64" w:rsidRDefault="002446CD" w:rsidP="001E104A">
            <w:pPr>
              <w:pStyle w:val="Notedebasdepage"/>
              <w:spacing w:before="60" w:after="60"/>
              <w:jc w:val="center"/>
              <w:rPr>
                <w:rFonts w:asciiTheme="majorBidi" w:hAnsiTheme="majorBidi" w:cstheme="majorBidi"/>
                <w:sz w:val="16"/>
                <w:szCs w:val="16"/>
              </w:rPr>
            </w:pPr>
            <w:r w:rsidRPr="00EF2F64">
              <w:rPr>
                <w:rFonts w:asciiTheme="majorBidi" w:hAnsiTheme="majorBidi" w:cstheme="majorBidi"/>
                <w:sz w:val="16"/>
                <w:szCs w:val="16"/>
              </w:rPr>
              <w:t>Article No.</w:t>
            </w:r>
          </w:p>
        </w:tc>
        <w:tc>
          <w:tcPr>
            <w:tcW w:w="1440" w:type="dxa"/>
            <w:tcBorders>
              <w:top w:val="double" w:sz="4" w:space="0" w:color="auto"/>
            </w:tcBorders>
          </w:tcPr>
          <w:p w14:paraId="43FE6E80"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Description des Fournitures</w:t>
            </w:r>
          </w:p>
        </w:tc>
        <w:tc>
          <w:tcPr>
            <w:tcW w:w="1350" w:type="dxa"/>
            <w:tcBorders>
              <w:top w:val="double" w:sz="4" w:space="0" w:color="auto"/>
            </w:tcBorders>
          </w:tcPr>
          <w:p w14:paraId="43FE6E81"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Pays d’origine</w:t>
            </w:r>
          </w:p>
        </w:tc>
        <w:tc>
          <w:tcPr>
            <w:tcW w:w="1710" w:type="dxa"/>
            <w:gridSpan w:val="2"/>
            <w:tcBorders>
              <w:top w:val="double" w:sz="4" w:space="0" w:color="auto"/>
            </w:tcBorders>
          </w:tcPr>
          <w:p w14:paraId="43FE6E82" w14:textId="77777777" w:rsidR="002446CD" w:rsidRPr="00EF2F64" w:rsidRDefault="002446CD" w:rsidP="001E104A">
            <w:pPr>
              <w:pStyle w:val="Notedebasdepage"/>
              <w:spacing w:before="60" w:after="60"/>
              <w:jc w:val="center"/>
              <w:rPr>
                <w:rFonts w:asciiTheme="majorBidi" w:hAnsiTheme="majorBidi" w:cstheme="majorBidi"/>
                <w:sz w:val="16"/>
                <w:szCs w:val="16"/>
                <w:vertAlign w:val="superscript"/>
              </w:rPr>
            </w:pPr>
            <w:r w:rsidRPr="00EF2F64">
              <w:rPr>
                <w:rFonts w:asciiTheme="majorBidi" w:hAnsiTheme="majorBidi" w:cstheme="majorBidi"/>
                <w:sz w:val="16"/>
                <w:szCs w:val="16"/>
              </w:rPr>
              <w:t>Date de livraison selon définition des Incoterms</w:t>
            </w:r>
          </w:p>
        </w:tc>
        <w:tc>
          <w:tcPr>
            <w:tcW w:w="1620" w:type="dxa"/>
            <w:tcBorders>
              <w:top w:val="double" w:sz="4" w:space="0" w:color="auto"/>
            </w:tcBorders>
          </w:tcPr>
          <w:p w14:paraId="43FE6E83" w14:textId="77777777" w:rsidR="002446CD" w:rsidRPr="00EF2F64" w:rsidRDefault="002446CD" w:rsidP="001E104A">
            <w:pPr>
              <w:pStyle w:val="Notedebasdepage"/>
              <w:spacing w:before="60" w:after="60"/>
              <w:jc w:val="center"/>
              <w:rPr>
                <w:rFonts w:asciiTheme="majorBidi" w:hAnsiTheme="majorBidi" w:cstheme="majorBidi"/>
                <w:sz w:val="16"/>
                <w:szCs w:val="16"/>
              </w:rPr>
            </w:pPr>
            <w:r w:rsidRPr="00EF2F64">
              <w:rPr>
                <w:rFonts w:asciiTheme="majorBidi" w:hAnsiTheme="majorBidi" w:cstheme="majorBidi"/>
                <w:sz w:val="16"/>
                <w:szCs w:val="16"/>
              </w:rPr>
              <w:t xml:space="preserve">Quantité </w:t>
            </w:r>
            <w:r w:rsidR="001E104A" w:rsidRPr="00EF2F64">
              <w:rPr>
                <w:rFonts w:asciiTheme="majorBidi" w:hAnsiTheme="majorBidi" w:cstheme="majorBidi"/>
                <w:sz w:val="16"/>
                <w:szCs w:val="16"/>
              </w:rPr>
              <w:br/>
            </w:r>
            <w:r w:rsidRPr="00EF2F64">
              <w:rPr>
                <w:rFonts w:asciiTheme="majorBidi" w:hAnsiTheme="majorBidi" w:cstheme="majorBidi"/>
                <w:sz w:val="16"/>
                <w:szCs w:val="16"/>
              </w:rPr>
              <w:t>(Nb. d’unités)</w:t>
            </w:r>
          </w:p>
        </w:tc>
        <w:tc>
          <w:tcPr>
            <w:tcW w:w="1440" w:type="dxa"/>
            <w:tcBorders>
              <w:top w:val="double" w:sz="4" w:space="0" w:color="auto"/>
            </w:tcBorders>
          </w:tcPr>
          <w:p w14:paraId="43FE6E84" w14:textId="77777777" w:rsidR="002446CD" w:rsidRPr="00EF2F64" w:rsidRDefault="002446CD" w:rsidP="001E104A">
            <w:pPr>
              <w:pStyle w:val="Notedebasdepage"/>
              <w:spacing w:before="60" w:after="60"/>
              <w:jc w:val="center"/>
              <w:rPr>
                <w:rFonts w:asciiTheme="majorBidi" w:hAnsiTheme="majorBidi" w:cstheme="majorBidi"/>
                <w:sz w:val="16"/>
                <w:szCs w:val="16"/>
              </w:rPr>
            </w:pPr>
            <w:r w:rsidRPr="00EF2F64">
              <w:rPr>
                <w:rFonts w:asciiTheme="majorBidi" w:hAnsiTheme="majorBidi" w:cstheme="majorBidi"/>
                <w:sz w:val="16"/>
                <w:szCs w:val="16"/>
              </w:rPr>
              <w:t>Prix unitaire</w:t>
            </w:r>
            <w:r w:rsidRPr="00EF2F64">
              <w:rPr>
                <w:rFonts w:asciiTheme="majorBidi" w:hAnsiTheme="majorBidi" w:cstheme="majorBidi"/>
                <w:sz w:val="16"/>
                <w:szCs w:val="16"/>
                <w:vertAlign w:val="superscript"/>
              </w:rPr>
              <w:t xml:space="preserve"> </w:t>
            </w:r>
            <w:r w:rsidRPr="00EF2F64">
              <w:rPr>
                <w:rFonts w:asciiTheme="majorBidi" w:hAnsiTheme="majorBidi" w:cstheme="majorBidi"/>
                <w:sz w:val="16"/>
                <w:szCs w:val="16"/>
              </w:rPr>
              <w:t>CIP___</w:t>
            </w:r>
          </w:p>
          <w:p w14:paraId="43FE6E85" w14:textId="77777777" w:rsidR="002446CD" w:rsidRPr="00EF2F64" w:rsidRDefault="002446CD" w:rsidP="001E104A">
            <w:pPr>
              <w:pStyle w:val="Notedebasdepage"/>
              <w:spacing w:before="60" w:after="60"/>
              <w:jc w:val="center"/>
              <w:rPr>
                <w:rFonts w:asciiTheme="majorBidi" w:hAnsiTheme="majorBidi" w:cstheme="majorBidi"/>
                <w:sz w:val="16"/>
                <w:szCs w:val="16"/>
              </w:rPr>
            </w:pPr>
            <w:r w:rsidRPr="00EF2F64">
              <w:rPr>
                <w:rFonts w:asciiTheme="majorBidi" w:hAnsiTheme="majorBidi" w:cstheme="majorBidi"/>
                <w:sz w:val="16"/>
                <w:szCs w:val="16"/>
              </w:rPr>
              <w:t>en conformité avec IS 14.8(b) (i)</w:t>
            </w:r>
          </w:p>
        </w:tc>
        <w:tc>
          <w:tcPr>
            <w:tcW w:w="1440" w:type="dxa"/>
            <w:tcBorders>
              <w:top w:val="double" w:sz="4" w:space="0" w:color="auto"/>
            </w:tcBorders>
          </w:tcPr>
          <w:p w14:paraId="43FE6E86" w14:textId="77777777" w:rsidR="001E104A"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 xml:space="preserve">Prix CIP par article </w:t>
            </w:r>
          </w:p>
          <w:p w14:paraId="43FE6E87" w14:textId="77777777" w:rsidR="002446CD" w:rsidRPr="00EF2F64" w:rsidRDefault="002446CD" w:rsidP="001E104A">
            <w:pPr>
              <w:spacing w:before="60" w:after="60"/>
              <w:jc w:val="center"/>
              <w:rPr>
                <w:rFonts w:asciiTheme="majorBidi" w:hAnsiTheme="majorBidi" w:cstheme="majorBidi"/>
                <w:i/>
                <w:sz w:val="16"/>
                <w:szCs w:val="16"/>
              </w:rPr>
            </w:pPr>
            <w:r w:rsidRPr="00EF2F64">
              <w:rPr>
                <w:rFonts w:asciiTheme="majorBidi" w:hAnsiTheme="majorBidi" w:cstheme="majorBidi"/>
                <w:sz w:val="16"/>
                <w:szCs w:val="16"/>
              </w:rPr>
              <w:t>(col 5x6)</w:t>
            </w:r>
          </w:p>
        </w:tc>
        <w:tc>
          <w:tcPr>
            <w:tcW w:w="2070" w:type="dxa"/>
            <w:tcBorders>
              <w:top w:val="double" w:sz="4" w:space="0" w:color="auto"/>
            </w:tcBorders>
          </w:tcPr>
          <w:p w14:paraId="43FE6E88"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Prix par article du transport terrestre et autres services requis dans le pays de l’Acheteur pour acheminer les fournitures jusqu’à destination finale (comme requis dans les DPAO)</w:t>
            </w:r>
          </w:p>
          <w:p w14:paraId="43FE6E89" w14:textId="77777777" w:rsidR="001E104A" w:rsidRPr="00EF2F64" w:rsidRDefault="001E104A" w:rsidP="001E104A">
            <w:pPr>
              <w:spacing w:before="60" w:after="60"/>
              <w:jc w:val="center"/>
              <w:rPr>
                <w:rFonts w:asciiTheme="majorBidi" w:hAnsiTheme="majorBidi" w:cstheme="majorBidi"/>
                <w:sz w:val="16"/>
                <w:szCs w:val="16"/>
              </w:rPr>
            </w:pPr>
          </w:p>
        </w:tc>
        <w:tc>
          <w:tcPr>
            <w:tcW w:w="1170" w:type="dxa"/>
            <w:tcBorders>
              <w:top w:val="double" w:sz="4" w:space="0" w:color="auto"/>
              <w:right w:val="double" w:sz="4" w:space="0" w:color="auto"/>
            </w:tcBorders>
          </w:tcPr>
          <w:p w14:paraId="43FE6E8A" w14:textId="77777777" w:rsidR="002446CD" w:rsidRPr="00EF2F64" w:rsidRDefault="002446CD" w:rsidP="001E104A">
            <w:pPr>
              <w:spacing w:before="60" w:after="60"/>
              <w:jc w:val="center"/>
              <w:rPr>
                <w:rFonts w:asciiTheme="majorBidi" w:hAnsiTheme="majorBidi" w:cstheme="majorBidi"/>
                <w:sz w:val="16"/>
                <w:szCs w:val="16"/>
              </w:rPr>
            </w:pPr>
            <w:r w:rsidRPr="00EF2F64">
              <w:rPr>
                <w:rFonts w:asciiTheme="majorBidi" w:hAnsiTheme="majorBidi" w:cstheme="majorBidi"/>
                <w:sz w:val="16"/>
                <w:szCs w:val="16"/>
              </w:rPr>
              <w:t>Prix total par article (col 7+8)</w:t>
            </w:r>
          </w:p>
        </w:tc>
      </w:tr>
      <w:tr w:rsidR="002446CD" w:rsidRPr="00EF2F64" w14:paraId="43FE6E95" w14:textId="77777777" w:rsidTr="001E104A">
        <w:tc>
          <w:tcPr>
            <w:tcW w:w="810" w:type="dxa"/>
            <w:tcBorders>
              <w:left w:val="double" w:sz="4" w:space="0" w:color="auto"/>
            </w:tcBorders>
          </w:tcPr>
          <w:p w14:paraId="43FE6E8C"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No de l’article]</w:t>
            </w:r>
          </w:p>
        </w:tc>
        <w:tc>
          <w:tcPr>
            <w:tcW w:w="1440" w:type="dxa"/>
          </w:tcPr>
          <w:p w14:paraId="43FE6E8D"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l’identification de la fourniture]</w:t>
            </w:r>
          </w:p>
        </w:tc>
        <w:tc>
          <w:tcPr>
            <w:tcW w:w="1350" w:type="dxa"/>
          </w:tcPr>
          <w:p w14:paraId="43FE6E8E"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pays d’origine]</w:t>
            </w:r>
          </w:p>
        </w:tc>
        <w:tc>
          <w:tcPr>
            <w:tcW w:w="1710" w:type="dxa"/>
            <w:gridSpan w:val="2"/>
          </w:tcPr>
          <w:p w14:paraId="43FE6E8F"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la date de livraison offerte]</w:t>
            </w:r>
          </w:p>
        </w:tc>
        <w:tc>
          <w:tcPr>
            <w:tcW w:w="1620" w:type="dxa"/>
          </w:tcPr>
          <w:p w14:paraId="43FE6E90"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la quantité et l’identification de l’unité de mesure]</w:t>
            </w:r>
          </w:p>
        </w:tc>
        <w:tc>
          <w:tcPr>
            <w:tcW w:w="1440" w:type="dxa"/>
          </w:tcPr>
          <w:p w14:paraId="43FE6E91"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prix unitaire CIP pour l’article]</w:t>
            </w:r>
          </w:p>
        </w:tc>
        <w:tc>
          <w:tcPr>
            <w:tcW w:w="1440" w:type="dxa"/>
          </w:tcPr>
          <w:p w14:paraId="43FE6E92"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prix total CIP pour l’article]</w:t>
            </w:r>
          </w:p>
        </w:tc>
        <w:tc>
          <w:tcPr>
            <w:tcW w:w="2070" w:type="dxa"/>
          </w:tcPr>
          <w:p w14:paraId="43FE6E93"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prix correspondant pour l’article]</w:t>
            </w:r>
          </w:p>
        </w:tc>
        <w:tc>
          <w:tcPr>
            <w:tcW w:w="1170" w:type="dxa"/>
            <w:tcBorders>
              <w:right w:val="double" w:sz="4" w:space="0" w:color="auto"/>
            </w:tcBorders>
          </w:tcPr>
          <w:p w14:paraId="43FE6E94" w14:textId="77777777" w:rsidR="002446CD" w:rsidRPr="00EF2F64" w:rsidRDefault="002446CD" w:rsidP="001E104A">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prix total pour l’article]</w:t>
            </w:r>
          </w:p>
        </w:tc>
      </w:tr>
      <w:tr w:rsidR="001E104A" w:rsidRPr="00EF2F64" w14:paraId="43FE6E9F" w14:textId="77777777" w:rsidTr="001E104A">
        <w:tc>
          <w:tcPr>
            <w:tcW w:w="810" w:type="dxa"/>
            <w:tcBorders>
              <w:left w:val="double" w:sz="4" w:space="0" w:color="auto"/>
            </w:tcBorders>
          </w:tcPr>
          <w:p w14:paraId="43FE6E96" w14:textId="77777777" w:rsidR="001E104A" w:rsidRPr="00EF2F64" w:rsidRDefault="001E104A" w:rsidP="001E104A">
            <w:pPr>
              <w:spacing w:before="120" w:after="120"/>
              <w:rPr>
                <w:rFonts w:asciiTheme="majorBidi" w:hAnsiTheme="majorBidi" w:cstheme="majorBidi"/>
                <w:bCs/>
                <w:i/>
                <w:iCs/>
                <w:sz w:val="16"/>
                <w:szCs w:val="16"/>
              </w:rPr>
            </w:pPr>
          </w:p>
        </w:tc>
        <w:tc>
          <w:tcPr>
            <w:tcW w:w="1440" w:type="dxa"/>
          </w:tcPr>
          <w:p w14:paraId="43FE6E97" w14:textId="77777777" w:rsidR="001E104A" w:rsidRPr="00EF2F64" w:rsidRDefault="001E104A" w:rsidP="001E104A">
            <w:pPr>
              <w:spacing w:before="120" w:after="120"/>
              <w:rPr>
                <w:rFonts w:asciiTheme="majorBidi" w:hAnsiTheme="majorBidi" w:cstheme="majorBidi"/>
                <w:bCs/>
                <w:i/>
                <w:iCs/>
                <w:sz w:val="16"/>
                <w:szCs w:val="16"/>
              </w:rPr>
            </w:pPr>
          </w:p>
        </w:tc>
        <w:tc>
          <w:tcPr>
            <w:tcW w:w="1350" w:type="dxa"/>
          </w:tcPr>
          <w:p w14:paraId="43FE6E98" w14:textId="77777777" w:rsidR="001E104A" w:rsidRPr="00EF2F64" w:rsidRDefault="001E104A" w:rsidP="001E104A">
            <w:pPr>
              <w:spacing w:before="120" w:after="120"/>
              <w:rPr>
                <w:rFonts w:asciiTheme="majorBidi" w:hAnsiTheme="majorBidi" w:cstheme="majorBidi"/>
                <w:bCs/>
                <w:i/>
                <w:iCs/>
                <w:sz w:val="16"/>
                <w:szCs w:val="16"/>
              </w:rPr>
            </w:pPr>
          </w:p>
        </w:tc>
        <w:tc>
          <w:tcPr>
            <w:tcW w:w="1710" w:type="dxa"/>
            <w:gridSpan w:val="2"/>
          </w:tcPr>
          <w:p w14:paraId="43FE6E99" w14:textId="77777777" w:rsidR="001E104A" w:rsidRPr="00EF2F64" w:rsidRDefault="001E104A" w:rsidP="001E104A">
            <w:pPr>
              <w:spacing w:before="120" w:after="120"/>
              <w:rPr>
                <w:rFonts w:asciiTheme="majorBidi" w:hAnsiTheme="majorBidi" w:cstheme="majorBidi"/>
                <w:bCs/>
                <w:i/>
                <w:iCs/>
                <w:sz w:val="16"/>
                <w:szCs w:val="16"/>
              </w:rPr>
            </w:pPr>
          </w:p>
        </w:tc>
        <w:tc>
          <w:tcPr>
            <w:tcW w:w="1620" w:type="dxa"/>
          </w:tcPr>
          <w:p w14:paraId="43FE6E9A" w14:textId="77777777" w:rsidR="001E104A" w:rsidRPr="00EF2F64" w:rsidRDefault="001E104A" w:rsidP="001E104A">
            <w:pPr>
              <w:spacing w:before="120" w:after="120"/>
              <w:rPr>
                <w:rFonts w:asciiTheme="majorBidi" w:hAnsiTheme="majorBidi" w:cstheme="majorBidi"/>
                <w:bCs/>
                <w:i/>
                <w:iCs/>
                <w:sz w:val="16"/>
                <w:szCs w:val="16"/>
              </w:rPr>
            </w:pPr>
          </w:p>
        </w:tc>
        <w:tc>
          <w:tcPr>
            <w:tcW w:w="1440" w:type="dxa"/>
          </w:tcPr>
          <w:p w14:paraId="43FE6E9B" w14:textId="77777777" w:rsidR="001E104A" w:rsidRPr="00EF2F64" w:rsidRDefault="001E104A" w:rsidP="001E104A">
            <w:pPr>
              <w:spacing w:before="120" w:after="120"/>
              <w:rPr>
                <w:rFonts w:asciiTheme="majorBidi" w:hAnsiTheme="majorBidi" w:cstheme="majorBidi"/>
                <w:bCs/>
                <w:i/>
                <w:iCs/>
                <w:sz w:val="16"/>
                <w:szCs w:val="16"/>
              </w:rPr>
            </w:pPr>
          </w:p>
        </w:tc>
        <w:tc>
          <w:tcPr>
            <w:tcW w:w="1440" w:type="dxa"/>
          </w:tcPr>
          <w:p w14:paraId="43FE6E9C" w14:textId="77777777" w:rsidR="001E104A" w:rsidRPr="00EF2F64" w:rsidRDefault="001E104A" w:rsidP="001E104A">
            <w:pPr>
              <w:spacing w:before="120" w:after="120"/>
              <w:rPr>
                <w:rFonts w:asciiTheme="majorBidi" w:hAnsiTheme="majorBidi" w:cstheme="majorBidi"/>
                <w:bCs/>
                <w:i/>
                <w:iCs/>
                <w:sz w:val="16"/>
                <w:szCs w:val="16"/>
              </w:rPr>
            </w:pPr>
          </w:p>
        </w:tc>
        <w:tc>
          <w:tcPr>
            <w:tcW w:w="2070" w:type="dxa"/>
          </w:tcPr>
          <w:p w14:paraId="43FE6E9D" w14:textId="77777777" w:rsidR="001E104A" w:rsidRPr="00EF2F64" w:rsidRDefault="001E104A" w:rsidP="001E104A">
            <w:pPr>
              <w:spacing w:before="120" w:after="120"/>
              <w:rPr>
                <w:rFonts w:asciiTheme="majorBidi" w:hAnsiTheme="majorBidi" w:cstheme="majorBidi"/>
                <w:bCs/>
                <w:i/>
                <w:iCs/>
                <w:sz w:val="16"/>
                <w:szCs w:val="16"/>
              </w:rPr>
            </w:pPr>
          </w:p>
        </w:tc>
        <w:tc>
          <w:tcPr>
            <w:tcW w:w="1170" w:type="dxa"/>
            <w:tcBorders>
              <w:right w:val="double" w:sz="4" w:space="0" w:color="auto"/>
            </w:tcBorders>
          </w:tcPr>
          <w:p w14:paraId="43FE6E9E" w14:textId="77777777" w:rsidR="001E104A" w:rsidRPr="00EF2F64" w:rsidRDefault="001E104A" w:rsidP="001E104A">
            <w:pPr>
              <w:spacing w:before="120" w:after="120"/>
              <w:rPr>
                <w:rFonts w:asciiTheme="majorBidi" w:hAnsiTheme="majorBidi" w:cstheme="majorBidi"/>
                <w:bCs/>
                <w:i/>
                <w:iCs/>
                <w:sz w:val="16"/>
                <w:szCs w:val="16"/>
              </w:rPr>
            </w:pPr>
          </w:p>
        </w:tc>
      </w:tr>
      <w:tr w:rsidR="001E104A" w:rsidRPr="00EF2F64" w14:paraId="43FE6EA9" w14:textId="77777777" w:rsidTr="001E104A">
        <w:tc>
          <w:tcPr>
            <w:tcW w:w="810" w:type="dxa"/>
            <w:tcBorders>
              <w:left w:val="double" w:sz="4" w:space="0" w:color="auto"/>
              <w:bottom w:val="double" w:sz="6" w:space="0" w:color="auto"/>
            </w:tcBorders>
          </w:tcPr>
          <w:p w14:paraId="43FE6EA0" w14:textId="77777777" w:rsidR="001E104A" w:rsidRPr="00EF2F64" w:rsidRDefault="001E104A" w:rsidP="001E104A">
            <w:pPr>
              <w:spacing w:before="120" w:after="120"/>
              <w:rPr>
                <w:rFonts w:asciiTheme="majorBidi" w:hAnsiTheme="majorBidi" w:cstheme="majorBidi"/>
                <w:bCs/>
                <w:i/>
                <w:iCs/>
                <w:sz w:val="16"/>
                <w:szCs w:val="16"/>
              </w:rPr>
            </w:pPr>
          </w:p>
        </w:tc>
        <w:tc>
          <w:tcPr>
            <w:tcW w:w="1440" w:type="dxa"/>
            <w:tcBorders>
              <w:bottom w:val="double" w:sz="6" w:space="0" w:color="auto"/>
            </w:tcBorders>
          </w:tcPr>
          <w:p w14:paraId="43FE6EA1" w14:textId="77777777" w:rsidR="001E104A" w:rsidRPr="00EF2F64" w:rsidRDefault="001E104A" w:rsidP="001E104A">
            <w:pPr>
              <w:spacing w:before="120" w:after="120"/>
              <w:rPr>
                <w:rFonts w:asciiTheme="majorBidi" w:hAnsiTheme="majorBidi" w:cstheme="majorBidi"/>
                <w:bCs/>
                <w:i/>
                <w:iCs/>
                <w:sz w:val="16"/>
                <w:szCs w:val="16"/>
              </w:rPr>
            </w:pPr>
          </w:p>
        </w:tc>
        <w:tc>
          <w:tcPr>
            <w:tcW w:w="1350" w:type="dxa"/>
            <w:tcBorders>
              <w:bottom w:val="double" w:sz="6" w:space="0" w:color="auto"/>
            </w:tcBorders>
          </w:tcPr>
          <w:p w14:paraId="43FE6EA2" w14:textId="77777777" w:rsidR="001E104A" w:rsidRPr="00EF2F64" w:rsidRDefault="001E104A" w:rsidP="001E104A">
            <w:pPr>
              <w:spacing w:before="120" w:after="120"/>
              <w:rPr>
                <w:rFonts w:asciiTheme="majorBidi" w:hAnsiTheme="majorBidi" w:cstheme="majorBidi"/>
                <w:bCs/>
                <w:i/>
                <w:iCs/>
                <w:sz w:val="16"/>
                <w:szCs w:val="16"/>
              </w:rPr>
            </w:pPr>
          </w:p>
        </w:tc>
        <w:tc>
          <w:tcPr>
            <w:tcW w:w="1710" w:type="dxa"/>
            <w:gridSpan w:val="2"/>
            <w:tcBorders>
              <w:bottom w:val="double" w:sz="6" w:space="0" w:color="auto"/>
            </w:tcBorders>
          </w:tcPr>
          <w:p w14:paraId="43FE6EA3" w14:textId="77777777" w:rsidR="001E104A" w:rsidRPr="00EF2F64" w:rsidRDefault="001E104A" w:rsidP="001E104A">
            <w:pPr>
              <w:spacing w:before="120" w:after="120"/>
              <w:rPr>
                <w:rFonts w:asciiTheme="majorBidi" w:hAnsiTheme="majorBidi" w:cstheme="majorBidi"/>
                <w:bCs/>
                <w:i/>
                <w:iCs/>
                <w:sz w:val="16"/>
                <w:szCs w:val="16"/>
              </w:rPr>
            </w:pPr>
          </w:p>
        </w:tc>
        <w:tc>
          <w:tcPr>
            <w:tcW w:w="1620" w:type="dxa"/>
            <w:tcBorders>
              <w:bottom w:val="double" w:sz="6" w:space="0" w:color="auto"/>
            </w:tcBorders>
          </w:tcPr>
          <w:p w14:paraId="43FE6EA4" w14:textId="77777777" w:rsidR="001E104A" w:rsidRPr="00EF2F64" w:rsidRDefault="001E104A" w:rsidP="001E104A">
            <w:pPr>
              <w:spacing w:before="120" w:after="120"/>
              <w:rPr>
                <w:rFonts w:asciiTheme="majorBidi" w:hAnsiTheme="majorBidi" w:cstheme="majorBidi"/>
                <w:bCs/>
                <w:i/>
                <w:iCs/>
                <w:sz w:val="16"/>
                <w:szCs w:val="16"/>
              </w:rPr>
            </w:pPr>
          </w:p>
        </w:tc>
        <w:tc>
          <w:tcPr>
            <w:tcW w:w="1440" w:type="dxa"/>
            <w:tcBorders>
              <w:bottom w:val="double" w:sz="6" w:space="0" w:color="auto"/>
            </w:tcBorders>
          </w:tcPr>
          <w:p w14:paraId="43FE6EA5" w14:textId="77777777" w:rsidR="001E104A" w:rsidRPr="00EF2F64" w:rsidRDefault="001E104A" w:rsidP="001E104A">
            <w:pPr>
              <w:spacing w:before="120" w:after="120"/>
              <w:rPr>
                <w:rFonts w:asciiTheme="majorBidi" w:hAnsiTheme="majorBidi" w:cstheme="majorBidi"/>
                <w:bCs/>
                <w:i/>
                <w:iCs/>
                <w:sz w:val="16"/>
                <w:szCs w:val="16"/>
              </w:rPr>
            </w:pPr>
          </w:p>
        </w:tc>
        <w:tc>
          <w:tcPr>
            <w:tcW w:w="1440" w:type="dxa"/>
            <w:tcBorders>
              <w:bottom w:val="double" w:sz="6" w:space="0" w:color="auto"/>
            </w:tcBorders>
          </w:tcPr>
          <w:p w14:paraId="43FE6EA6" w14:textId="77777777" w:rsidR="001E104A" w:rsidRPr="00EF2F64" w:rsidRDefault="001E104A" w:rsidP="001E104A">
            <w:pPr>
              <w:spacing w:before="120" w:after="120"/>
              <w:rPr>
                <w:rFonts w:asciiTheme="majorBidi" w:hAnsiTheme="majorBidi" w:cstheme="majorBidi"/>
                <w:bCs/>
                <w:i/>
                <w:iCs/>
                <w:sz w:val="16"/>
                <w:szCs w:val="16"/>
              </w:rPr>
            </w:pPr>
          </w:p>
        </w:tc>
        <w:tc>
          <w:tcPr>
            <w:tcW w:w="2070" w:type="dxa"/>
          </w:tcPr>
          <w:p w14:paraId="43FE6EA7" w14:textId="77777777" w:rsidR="001E104A" w:rsidRPr="00EF2F64" w:rsidRDefault="001E104A" w:rsidP="001E104A">
            <w:pPr>
              <w:spacing w:before="120" w:after="120"/>
              <w:rPr>
                <w:rFonts w:asciiTheme="majorBidi" w:hAnsiTheme="majorBidi" w:cstheme="majorBidi"/>
                <w:bCs/>
                <w:i/>
                <w:iCs/>
                <w:sz w:val="16"/>
                <w:szCs w:val="16"/>
              </w:rPr>
            </w:pPr>
          </w:p>
        </w:tc>
        <w:tc>
          <w:tcPr>
            <w:tcW w:w="1170" w:type="dxa"/>
            <w:tcBorders>
              <w:right w:val="double" w:sz="4" w:space="0" w:color="auto"/>
            </w:tcBorders>
          </w:tcPr>
          <w:p w14:paraId="43FE6EA8" w14:textId="77777777" w:rsidR="001E104A" w:rsidRPr="00EF2F64" w:rsidRDefault="001E104A" w:rsidP="001E104A">
            <w:pPr>
              <w:spacing w:before="120" w:after="120"/>
              <w:rPr>
                <w:rFonts w:asciiTheme="majorBidi" w:hAnsiTheme="majorBidi" w:cstheme="majorBidi"/>
                <w:bCs/>
                <w:i/>
                <w:iCs/>
                <w:sz w:val="16"/>
                <w:szCs w:val="16"/>
              </w:rPr>
            </w:pPr>
          </w:p>
        </w:tc>
      </w:tr>
      <w:tr w:rsidR="002446CD" w:rsidRPr="00EF2F64" w14:paraId="43FE6EAD" w14:textId="77777777" w:rsidTr="001E104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33"/>
        </w:trPr>
        <w:tc>
          <w:tcPr>
            <w:tcW w:w="9810" w:type="dxa"/>
            <w:gridSpan w:val="8"/>
            <w:tcBorders>
              <w:top w:val="double" w:sz="6" w:space="0" w:color="auto"/>
              <w:left w:val="nil"/>
              <w:bottom w:val="nil"/>
              <w:right w:val="double" w:sz="6" w:space="0" w:color="auto"/>
            </w:tcBorders>
          </w:tcPr>
          <w:p w14:paraId="43FE6EAA" w14:textId="77777777" w:rsidR="002446CD" w:rsidRPr="00EF2F64" w:rsidRDefault="002446CD" w:rsidP="001E104A">
            <w:pPr>
              <w:suppressAutoHyphens/>
              <w:spacing w:before="60" w:after="60"/>
              <w:rPr>
                <w:rFonts w:asciiTheme="majorBidi" w:hAnsiTheme="majorBidi" w:cstheme="majorBidi"/>
                <w:sz w:val="16"/>
                <w:szCs w:val="16"/>
                <w:highlight w:val="yellow"/>
              </w:rPr>
            </w:pPr>
          </w:p>
        </w:tc>
        <w:tc>
          <w:tcPr>
            <w:tcW w:w="2070" w:type="dxa"/>
            <w:tcBorders>
              <w:top w:val="double" w:sz="6" w:space="0" w:color="auto"/>
              <w:left w:val="double" w:sz="6" w:space="0" w:color="auto"/>
              <w:bottom w:val="double" w:sz="4" w:space="0" w:color="auto"/>
              <w:right w:val="double" w:sz="6" w:space="0" w:color="auto"/>
            </w:tcBorders>
          </w:tcPr>
          <w:p w14:paraId="43FE6EAB" w14:textId="77777777" w:rsidR="002446CD" w:rsidRPr="00EF2F64" w:rsidRDefault="002446CD" w:rsidP="001E104A">
            <w:pPr>
              <w:pStyle w:val="Commentaire"/>
              <w:suppressAutoHyphens/>
              <w:spacing w:before="60" w:after="60"/>
              <w:rPr>
                <w:rFonts w:asciiTheme="majorBidi" w:hAnsiTheme="majorBidi" w:cstheme="majorBidi"/>
                <w:b/>
                <w:highlight w:val="yellow"/>
              </w:rPr>
            </w:pPr>
            <w:r w:rsidRPr="00EF2F64">
              <w:rPr>
                <w:rFonts w:asciiTheme="majorBidi" w:hAnsiTheme="majorBidi" w:cstheme="majorBidi"/>
              </w:rPr>
              <w:t xml:space="preserve">Prix total </w:t>
            </w:r>
          </w:p>
        </w:tc>
        <w:tc>
          <w:tcPr>
            <w:tcW w:w="1170" w:type="dxa"/>
            <w:tcBorders>
              <w:top w:val="double" w:sz="6" w:space="0" w:color="auto"/>
              <w:left w:val="double" w:sz="6" w:space="0" w:color="auto"/>
              <w:bottom w:val="double" w:sz="4" w:space="0" w:color="auto"/>
              <w:right w:val="double" w:sz="4" w:space="0" w:color="auto"/>
            </w:tcBorders>
          </w:tcPr>
          <w:p w14:paraId="43FE6EAC" w14:textId="77777777" w:rsidR="002446CD" w:rsidRPr="00EF2F64" w:rsidRDefault="002446CD" w:rsidP="001E104A">
            <w:pPr>
              <w:suppressAutoHyphens/>
              <w:spacing w:before="60" w:after="60"/>
              <w:rPr>
                <w:rFonts w:asciiTheme="majorBidi" w:hAnsiTheme="majorBidi" w:cstheme="majorBidi"/>
                <w:sz w:val="16"/>
                <w:szCs w:val="16"/>
              </w:rPr>
            </w:pPr>
          </w:p>
        </w:tc>
      </w:tr>
    </w:tbl>
    <w:p w14:paraId="43FE6EAE" w14:textId="77777777" w:rsidR="000A4151" w:rsidRPr="00EF2F64" w:rsidRDefault="000A4151" w:rsidP="000A4151">
      <w:pPr>
        <w:tabs>
          <w:tab w:val="left" w:pos="1188"/>
          <w:tab w:val="left" w:pos="2394"/>
          <w:tab w:val="left" w:pos="4209"/>
          <w:tab w:val="left" w:pos="5238"/>
          <w:tab w:val="left" w:pos="7632"/>
          <w:tab w:val="left" w:pos="7868"/>
          <w:tab w:val="left" w:pos="9468"/>
        </w:tabs>
        <w:rPr>
          <w:rFonts w:asciiTheme="majorBidi" w:hAnsiTheme="majorBidi" w:cstheme="majorBidi"/>
        </w:rPr>
      </w:pPr>
    </w:p>
    <w:p w14:paraId="43FE6EAF" w14:textId="77777777" w:rsidR="000A4151" w:rsidRPr="00EF2F64" w:rsidRDefault="000A4151" w:rsidP="000A4151">
      <w:pPr>
        <w:tabs>
          <w:tab w:val="right" w:pos="4140"/>
          <w:tab w:val="left" w:pos="4500"/>
          <w:tab w:val="right" w:pos="9000"/>
        </w:tabs>
        <w:rPr>
          <w:rFonts w:asciiTheme="majorBidi" w:hAnsiTheme="majorBidi" w:cstheme="majorBidi"/>
          <w:b/>
        </w:rPr>
      </w:pPr>
      <w:r w:rsidRPr="00EF2F64">
        <w:rPr>
          <w:rFonts w:asciiTheme="majorBidi" w:hAnsiTheme="majorBidi" w:cstheme="majorBidi"/>
        </w:rPr>
        <w:t xml:space="preserve">Nom du Soumissionnaire </w:t>
      </w:r>
      <w:r w:rsidRPr="00EF2F64">
        <w:rPr>
          <w:rFonts w:asciiTheme="majorBidi" w:hAnsiTheme="majorBidi" w:cstheme="majorBidi"/>
          <w:bCs/>
          <w:i/>
          <w:iCs/>
        </w:rPr>
        <w:t>[insérer le nom du Soumissionnaire]</w:t>
      </w:r>
      <w:r w:rsidRPr="00EF2F64">
        <w:rPr>
          <w:rFonts w:asciiTheme="majorBidi" w:hAnsiTheme="majorBidi" w:cstheme="majorBidi"/>
        </w:rPr>
        <w:t xml:space="preserve"> Signature </w:t>
      </w:r>
      <w:r w:rsidRPr="00EF2F64">
        <w:rPr>
          <w:rFonts w:asciiTheme="majorBidi" w:hAnsiTheme="majorBidi" w:cstheme="majorBidi"/>
          <w:bCs/>
          <w:i/>
          <w:iCs/>
        </w:rPr>
        <w:t>[insérer signature],</w:t>
      </w:r>
      <w:r w:rsidRPr="00EF2F64">
        <w:rPr>
          <w:rFonts w:asciiTheme="majorBidi" w:hAnsiTheme="majorBidi" w:cstheme="majorBidi"/>
          <w:b/>
        </w:rPr>
        <w:t xml:space="preserve"> </w:t>
      </w:r>
      <w:r w:rsidRPr="00EF2F64">
        <w:rPr>
          <w:rFonts w:asciiTheme="majorBidi" w:hAnsiTheme="majorBidi" w:cstheme="majorBidi"/>
          <w:bCs/>
        </w:rPr>
        <w:t>Date</w:t>
      </w:r>
      <w:r w:rsidRPr="00EF2F64">
        <w:rPr>
          <w:rFonts w:asciiTheme="majorBidi" w:hAnsiTheme="majorBidi" w:cstheme="majorBidi"/>
          <w:b/>
        </w:rPr>
        <w:t xml:space="preserve"> </w:t>
      </w:r>
      <w:r w:rsidRPr="00EF2F64">
        <w:rPr>
          <w:rFonts w:asciiTheme="majorBidi" w:hAnsiTheme="majorBidi" w:cstheme="majorBidi"/>
          <w:bCs/>
          <w:i/>
          <w:iCs/>
        </w:rPr>
        <w:t>[insérer la date]</w:t>
      </w:r>
    </w:p>
    <w:p w14:paraId="43FE6EB0" w14:textId="77777777" w:rsidR="000A4151" w:rsidRPr="00EF2F64" w:rsidRDefault="000A4151" w:rsidP="000A4151">
      <w:pPr>
        <w:tabs>
          <w:tab w:val="right" w:pos="9000"/>
        </w:tabs>
        <w:rPr>
          <w:rFonts w:asciiTheme="majorBidi" w:hAnsiTheme="majorBidi" w:cstheme="majorBidi"/>
        </w:rPr>
      </w:pPr>
    </w:p>
    <w:p w14:paraId="43FE6EB1" w14:textId="77777777" w:rsidR="000A4151" w:rsidRPr="00EF2F64" w:rsidRDefault="000A4151" w:rsidP="000A4151">
      <w:pPr>
        <w:tabs>
          <w:tab w:val="right" w:pos="9000"/>
        </w:tabs>
        <w:rPr>
          <w:rFonts w:asciiTheme="majorBidi" w:hAnsiTheme="majorBidi" w:cstheme="majorBidi"/>
        </w:rPr>
      </w:pPr>
    </w:p>
    <w:p w14:paraId="43FE6EB2" w14:textId="77777777" w:rsidR="000A4151" w:rsidRPr="00EF2F64" w:rsidRDefault="000A4151" w:rsidP="000A4151">
      <w:pPr>
        <w:tabs>
          <w:tab w:val="right" w:pos="9000"/>
        </w:tabs>
        <w:rPr>
          <w:rFonts w:asciiTheme="majorBidi" w:hAnsiTheme="majorBidi" w:cstheme="majorBidi"/>
        </w:rPr>
      </w:pPr>
    </w:p>
    <w:bookmarkEnd w:id="317"/>
    <w:p w14:paraId="43FE6EB3" w14:textId="77777777" w:rsidR="000A4151" w:rsidRPr="00EF2F64" w:rsidRDefault="000A4151" w:rsidP="000A41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i/>
        </w:rPr>
      </w:pPr>
      <w:r w:rsidRPr="00EF2F64">
        <w:rPr>
          <w:rFonts w:asciiTheme="majorBidi" w:hAnsiTheme="majorBidi" w:cstheme="majorBidi"/>
        </w:rPr>
        <w:t xml:space="preserve"> </w:t>
      </w:r>
    </w:p>
    <w:p w14:paraId="43FE6EB4" w14:textId="77777777" w:rsidR="000A4151" w:rsidRPr="00EF2F64" w:rsidRDefault="000A4151" w:rsidP="000A4151">
      <w:pPr>
        <w:rPr>
          <w:rFonts w:asciiTheme="majorBidi" w:hAnsiTheme="majorBidi" w:cstheme="majorBidi"/>
          <w:iCs/>
        </w:rPr>
      </w:pPr>
      <w:r w:rsidRPr="00EF2F64">
        <w:rPr>
          <w:rFonts w:asciiTheme="majorBidi" w:hAnsiTheme="majorBidi" w:cstheme="majorBidi"/>
          <w:i/>
        </w:rPr>
        <w:br w:type="page"/>
      </w:r>
    </w:p>
    <w:p w14:paraId="43FE6EB5" w14:textId="77777777" w:rsidR="002F6447" w:rsidRPr="00EF2F64" w:rsidRDefault="002F6447" w:rsidP="002F6447">
      <w:pPr>
        <w:pStyle w:val="SectionVHeader"/>
        <w:spacing w:before="60" w:after="240"/>
        <w:rPr>
          <w:szCs w:val="24"/>
        </w:rPr>
      </w:pPr>
      <w:bookmarkStart w:id="321" w:name="_Toc77404844"/>
      <w:bookmarkStart w:id="322" w:name="_Toc475260518"/>
      <w:bookmarkStart w:id="323" w:name="_Toc487043589"/>
      <w:r w:rsidRPr="00EF2F64">
        <w:rPr>
          <w:szCs w:val="24"/>
        </w:rPr>
        <w:t xml:space="preserve">Bordereau des prix des Fournitures d’origine extérieure au Pays de l’Acheteur, </w:t>
      </w:r>
      <w:r w:rsidRPr="00EF2F64">
        <w:rPr>
          <w:szCs w:val="24"/>
        </w:rPr>
        <w:br/>
        <w:t>déjà importées</w:t>
      </w:r>
      <w:bookmarkEnd w:id="321"/>
      <w:bookmarkEnd w:id="322"/>
      <w:r w:rsidRPr="00EF2F64">
        <w:rPr>
          <w:szCs w:val="24"/>
        </w:rPr>
        <w:t>*</w:t>
      </w:r>
      <w:bookmarkEnd w:id="323"/>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992"/>
        <w:gridCol w:w="851"/>
        <w:gridCol w:w="778"/>
        <w:gridCol w:w="781"/>
        <w:gridCol w:w="567"/>
        <w:gridCol w:w="452"/>
        <w:gridCol w:w="966"/>
        <w:gridCol w:w="1275"/>
        <w:gridCol w:w="1359"/>
        <w:gridCol w:w="1531"/>
        <w:gridCol w:w="1440"/>
        <w:gridCol w:w="1350"/>
      </w:tblGrid>
      <w:tr w:rsidR="000A4151" w:rsidRPr="00EF2F64" w14:paraId="43FE6EBC" w14:textId="77777777" w:rsidTr="00477618">
        <w:trPr>
          <w:cantSplit/>
        </w:trPr>
        <w:tc>
          <w:tcPr>
            <w:tcW w:w="4748" w:type="dxa"/>
            <w:gridSpan w:val="6"/>
            <w:tcBorders>
              <w:top w:val="double" w:sz="4" w:space="0" w:color="auto"/>
              <w:left w:val="double" w:sz="4" w:space="0" w:color="auto"/>
              <w:bottom w:val="double" w:sz="4" w:space="0" w:color="auto"/>
              <w:right w:val="nil"/>
            </w:tcBorders>
            <w:vAlign w:val="center"/>
          </w:tcPr>
          <w:p w14:paraId="43FE6EB6" w14:textId="77777777" w:rsidR="000A4151" w:rsidRPr="00EF2F64" w:rsidRDefault="000A4151" w:rsidP="002F6447">
            <w:pPr>
              <w:spacing w:before="60" w:after="60"/>
              <w:jc w:val="right"/>
              <w:rPr>
                <w:rFonts w:asciiTheme="majorBidi" w:hAnsiTheme="majorBidi" w:cstheme="majorBidi"/>
                <w:szCs w:val="24"/>
              </w:rPr>
            </w:pPr>
            <w:r w:rsidRPr="00EF2F64">
              <w:rPr>
                <w:rFonts w:asciiTheme="majorBidi" w:hAnsiTheme="majorBidi" w:cstheme="majorBidi"/>
                <w:szCs w:val="24"/>
              </w:rPr>
              <w:t>Offres du Groupe C, fournitures déjà importées</w:t>
            </w:r>
          </w:p>
          <w:p w14:paraId="43FE6EB7" w14:textId="77777777" w:rsidR="000A4151" w:rsidRPr="00EF2F64" w:rsidRDefault="004E75CB" w:rsidP="002F6447">
            <w:pPr>
              <w:spacing w:before="60" w:after="60"/>
              <w:jc w:val="right"/>
              <w:rPr>
                <w:rFonts w:asciiTheme="majorBidi" w:hAnsiTheme="majorBidi" w:cstheme="majorBidi"/>
                <w:sz w:val="22"/>
              </w:rPr>
            </w:pPr>
            <w:r w:rsidRPr="00EF2F64">
              <w:rPr>
                <w:rFonts w:asciiTheme="majorBidi" w:hAnsiTheme="majorBidi" w:cstheme="majorBidi"/>
                <w:szCs w:val="24"/>
              </w:rPr>
              <w:t xml:space="preserve">Monnaie de l’offre en conformité avec </w:t>
            </w:r>
            <w:r w:rsidR="002F6447" w:rsidRPr="00EF2F64">
              <w:rPr>
                <w:rFonts w:asciiTheme="majorBidi" w:hAnsiTheme="majorBidi" w:cstheme="majorBidi"/>
                <w:szCs w:val="24"/>
              </w:rPr>
              <w:br/>
            </w:r>
            <w:r w:rsidRPr="00EF2F64">
              <w:rPr>
                <w:rFonts w:asciiTheme="majorBidi" w:hAnsiTheme="majorBidi" w:cstheme="majorBidi"/>
                <w:szCs w:val="24"/>
              </w:rPr>
              <w:t>l'article 15 des IS</w:t>
            </w:r>
          </w:p>
        </w:tc>
        <w:tc>
          <w:tcPr>
            <w:tcW w:w="8373" w:type="dxa"/>
            <w:gridSpan w:val="7"/>
            <w:tcBorders>
              <w:top w:val="double" w:sz="4" w:space="0" w:color="auto"/>
              <w:left w:val="nil"/>
              <w:bottom w:val="double" w:sz="4" w:space="0" w:color="auto"/>
              <w:right w:val="double" w:sz="4" w:space="0" w:color="auto"/>
            </w:tcBorders>
            <w:vAlign w:val="center"/>
          </w:tcPr>
          <w:p w14:paraId="43FE6EB8" w14:textId="77777777" w:rsidR="000A4151" w:rsidRPr="00EF2F64" w:rsidRDefault="000A4151" w:rsidP="002F6447">
            <w:pPr>
              <w:spacing w:before="60" w:after="60"/>
              <w:ind w:left="314"/>
              <w:rPr>
                <w:rFonts w:asciiTheme="majorBidi" w:hAnsiTheme="majorBidi" w:cstheme="majorBidi"/>
                <w:sz w:val="20"/>
              </w:rPr>
            </w:pPr>
            <w:r w:rsidRPr="00EF2F64">
              <w:rPr>
                <w:rFonts w:asciiTheme="majorBidi" w:hAnsiTheme="majorBidi" w:cstheme="majorBidi"/>
                <w:sz w:val="20"/>
              </w:rPr>
              <w:t>Date</w:t>
            </w:r>
            <w:r w:rsidR="00CD00A3" w:rsidRPr="00EF2F64">
              <w:rPr>
                <w:rFonts w:asciiTheme="majorBidi" w:hAnsiTheme="majorBidi" w:cstheme="majorBidi"/>
                <w:sz w:val="20"/>
              </w:rPr>
              <w:t xml:space="preserve"> </w:t>
            </w:r>
            <w:r w:rsidRPr="00EF2F64">
              <w:rPr>
                <w:rFonts w:asciiTheme="majorBidi" w:hAnsiTheme="majorBidi" w:cstheme="majorBidi"/>
                <w:i/>
                <w:iCs/>
                <w:sz w:val="20"/>
              </w:rPr>
              <w:t>[insérer la date (jour, mois, année) de remise de l’offre]</w:t>
            </w:r>
          </w:p>
          <w:p w14:paraId="43FE6EB9" w14:textId="77777777" w:rsidR="000A4151" w:rsidRPr="00EF2F64" w:rsidRDefault="000A4151" w:rsidP="002F6447">
            <w:pPr>
              <w:spacing w:before="60" w:after="60"/>
              <w:ind w:left="314" w:right="72"/>
              <w:rPr>
                <w:rFonts w:asciiTheme="majorBidi" w:hAnsiTheme="majorBidi" w:cstheme="majorBidi"/>
                <w:b/>
                <w:sz w:val="20"/>
              </w:rPr>
            </w:pPr>
            <w:r w:rsidRPr="00EF2F64">
              <w:rPr>
                <w:rFonts w:asciiTheme="majorBidi" w:hAnsiTheme="majorBidi" w:cstheme="majorBidi"/>
                <w:sz w:val="20"/>
              </w:rPr>
              <w:t>Avis d’appel d’offres No.</w:t>
            </w:r>
            <w:r w:rsidR="00A96AED" w:rsidRPr="00EF2F64">
              <w:rPr>
                <w:rFonts w:asciiTheme="majorBidi" w:hAnsiTheme="majorBidi" w:cstheme="majorBidi"/>
                <w:sz w:val="20"/>
              </w:rPr>
              <w:t> :</w:t>
            </w:r>
            <w:r w:rsidRPr="00EF2F64">
              <w:rPr>
                <w:rFonts w:asciiTheme="majorBidi" w:hAnsiTheme="majorBidi" w:cstheme="majorBidi"/>
                <w:b/>
                <w:sz w:val="20"/>
              </w:rPr>
              <w:t xml:space="preserve"> </w:t>
            </w:r>
            <w:r w:rsidRPr="00EF2F64">
              <w:rPr>
                <w:rFonts w:asciiTheme="majorBidi" w:hAnsiTheme="majorBidi" w:cstheme="majorBidi"/>
                <w:bCs/>
                <w:i/>
                <w:iCs/>
                <w:sz w:val="20"/>
              </w:rPr>
              <w:t>[insérer le numéro de l’avis d’Appel d’Offres]</w:t>
            </w:r>
          </w:p>
          <w:p w14:paraId="43FE6EBA" w14:textId="77777777" w:rsidR="000A4151" w:rsidRPr="00EF2F64" w:rsidRDefault="000A4151" w:rsidP="002F6447">
            <w:pPr>
              <w:tabs>
                <w:tab w:val="right" w:pos="4752"/>
              </w:tabs>
              <w:spacing w:before="60" w:after="60"/>
              <w:ind w:left="314"/>
              <w:rPr>
                <w:rFonts w:asciiTheme="majorBidi" w:hAnsiTheme="majorBidi" w:cstheme="majorBidi"/>
                <w:bCs/>
                <w:i/>
                <w:iCs/>
                <w:sz w:val="20"/>
              </w:rPr>
            </w:pPr>
            <w:r w:rsidRPr="00EF2F64">
              <w:rPr>
                <w:rFonts w:asciiTheme="majorBidi" w:hAnsiTheme="majorBidi" w:cstheme="majorBidi"/>
                <w:sz w:val="20"/>
              </w:rPr>
              <w:t>Variante No.</w:t>
            </w:r>
            <w:r w:rsidR="00A96AED" w:rsidRPr="00EF2F64">
              <w:rPr>
                <w:rFonts w:asciiTheme="majorBidi" w:hAnsiTheme="majorBidi" w:cstheme="majorBidi"/>
                <w:sz w:val="20"/>
              </w:rPr>
              <w:t xml:space="preserve"> :</w:t>
            </w:r>
            <w:r w:rsidRPr="00EF2F64">
              <w:rPr>
                <w:rFonts w:asciiTheme="majorBidi" w:hAnsiTheme="majorBidi" w:cstheme="majorBidi"/>
                <w:sz w:val="20"/>
              </w:rPr>
              <w:t xml:space="preserve"> </w:t>
            </w:r>
            <w:r w:rsidRPr="00EF2F64">
              <w:rPr>
                <w:rFonts w:asciiTheme="majorBidi" w:hAnsiTheme="majorBidi" w:cstheme="majorBidi"/>
                <w:bCs/>
                <w:i/>
                <w:iCs/>
                <w:sz w:val="20"/>
              </w:rPr>
              <w:t>[insérer le numéro d’identification si cette offre est proposée pour une variante]</w:t>
            </w:r>
          </w:p>
          <w:p w14:paraId="43FE6EBB" w14:textId="77777777" w:rsidR="002F6447" w:rsidRPr="00EF2F64" w:rsidRDefault="0032738A" w:rsidP="0032738A">
            <w:pPr>
              <w:tabs>
                <w:tab w:val="right" w:pos="4752"/>
              </w:tabs>
              <w:spacing w:before="60" w:after="60"/>
              <w:ind w:left="314"/>
              <w:rPr>
                <w:rFonts w:asciiTheme="majorBidi" w:hAnsiTheme="majorBidi" w:cstheme="majorBidi"/>
                <w:sz w:val="20"/>
              </w:rPr>
            </w:pPr>
            <w:r w:rsidRPr="00EF2F64">
              <w:rPr>
                <w:sz w:val="20"/>
              </w:rPr>
              <w:t>Page ________ de _______ pages</w:t>
            </w:r>
          </w:p>
        </w:tc>
      </w:tr>
      <w:tr w:rsidR="002446CD" w:rsidRPr="00EF2F64" w14:paraId="43FE6EC9" w14:textId="77777777" w:rsidTr="00477618">
        <w:tc>
          <w:tcPr>
            <w:tcW w:w="779" w:type="dxa"/>
            <w:tcBorders>
              <w:top w:val="double" w:sz="4" w:space="0" w:color="auto"/>
              <w:left w:val="double" w:sz="4" w:space="0" w:color="auto"/>
              <w:bottom w:val="double" w:sz="4" w:space="0" w:color="auto"/>
            </w:tcBorders>
            <w:vAlign w:val="center"/>
          </w:tcPr>
          <w:p w14:paraId="43FE6EBD"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1</w:t>
            </w:r>
          </w:p>
        </w:tc>
        <w:tc>
          <w:tcPr>
            <w:tcW w:w="992" w:type="dxa"/>
            <w:tcBorders>
              <w:top w:val="double" w:sz="4" w:space="0" w:color="auto"/>
              <w:bottom w:val="double" w:sz="4" w:space="0" w:color="auto"/>
            </w:tcBorders>
            <w:vAlign w:val="center"/>
          </w:tcPr>
          <w:p w14:paraId="43FE6EBE"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2</w:t>
            </w:r>
          </w:p>
        </w:tc>
        <w:tc>
          <w:tcPr>
            <w:tcW w:w="851" w:type="dxa"/>
            <w:tcBorders>
              <w:top w:val="double" w:sz="4" w:space="0" w:color="auto"/>
              <w:bottom w:val="double" w:sz="4" w:space="0" w:color="auto"/>
            </w:tcBorders>
            <w:vAlign w:val="center"/>
          </w:tcPr>
          <w:p w14:paraId="43FE6EBF"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3</w:t>
            </w:r>
          </w:p>
        </w:tc>
        <w:tc>
          <w:tcPr>
            <w:tcW w:w="778" w:type="dxa"/>
            <w:tcBorders>
              <w:top w:val="double" w:sz="4" w:space="0" w:color="auto"/>
              <w:bottom w:val="double" w:sz="4" w:space="0" w:color="auto"/>
            </w:tcBorders>
            <w:vAlign w:val="center"/>
          </w:tcPr>
          <w:p w14:paraId="43FE6EC0"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4</w:t>
            </w:r>
          </w:p>
        </w:tc>
        <w:tc>
          <w:tcPr>
            <w:tcW w:w="781" w:type="dxa"/>
            <w:tcBorders>
              <w:top w:val="double" w:sz="4" w:space="0" w:color="auto"/>
              <w:bottom w:val="double" w:sz="4" w:space="0" w:color="auto"/>
            </w:tcBorders>
            <w:vAlign w:val="center"/>
          </w:tcPr>
          <w:p w14:paraId="43FE6EC1"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5</w:t>
            </w:r>
          </w:p>
        </w:tc>
        <w:tc>
          <w:tcPr>
            <w:tcW w:w="1019" w:type="dxa"/>
            <w:gridSpan w:val="2"/>
            <w:tcBorders>
              <w:top w:val="double" w:sz="4" w:space="0" w:color="auto"/>
              <w:bottom w:val="double" w:sz="4" w:space="0" w:color="auto"/>
            </w:tcBorders>
          </w:tcPr>
          <w:p w14:paraId="43FE6EC2"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6</w:t>
            </w:r>
          </w:p>
        </w:tc>
        <w:tc>
          <w:tcPr>
            <w:tcW w:w="966" w:type="dxa"/>
            <w:tcBorders>
              <w:top w:val="double" w:sz="4" w:space="0" w:color="auto"/>
              <w:bottom w:val="double" w:sz="4" w:space="0" w:color="auto"/>
            </w:tcBorders>
          </w:tcPr>
          <w:p w14:paraId="43FE6EC3"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7</w:t>
            </w:r>
          </w:p>
        </w:tc>
        <w:tc>
          <w:tcPr>
            <w:tcW w:w="1275" w:type="dxa"/>
            <w:tcBorders>
              <w:top w:val="double" w:sz="4" w:space="0" w:color="auto"/>
              <w:bottom w:val="double" w:sz="4" w:space="0" w:color="auto"/>
            </w:tcBorders>
            <w:vAlign w:val="center"/>
          </w:tcPr>
          <w:p w14:paraId="43FE6EC4"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8</w:t>
            </w:r>
          </w:p>
        </w:tc>
        <w:tc>
          <w:tcPr>
            <w:tcW w:w="1359" w:type="dxa"/>
            <w:tcBorders>
              <w:top w:val="double" w:sz="4" w:space="0" w:color="auto"/>
              <w:bottom w:val="double" w:sz="4" w:space="0" w:color="auto"/>
            </w:tcBorders>
            <w:vAlign w:val="center"/>
          </w:tcPr>
          <w:p w14:paraId="43FE6EC5"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9</w:t>
            </w:r>
          </w:p>
        </w:tc>
        <w:tc>
          <w:tcPr>
            <w:tcW w:w="1531" w:type="dxa"/>
            <w:tcBorders>
              <w:top w:val="double" w:sz="4" w:space="0" w:color="auto"/>
              <w:bottom w:val="double" w:sz="4" w:space="0" w:color="auto"/>
            </w:tcBorders>
            <w:vAlign w:val="center"/>
          </w:tcPr>
          <w:p w14:paraId="43FE6EC6"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10</w:t>
            </w:r>
          </w:p>
        </w:tc>
        <w:tc>
          <w:tcPr>
            <w:tcW w:w="1440" w:type="dxa"/>
            <w:tcBorders>
              <w:top w:val="double" w:sz="4" w:space="0" w:color="auto"/>
              <w:bottom w:val="double" w:sz="4" w:space="0" w:color="auto"/>
            </w:tcBorders>
          </w:tcPr>
          <w:p w14:paraId="43FE6EC7"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11</w:t>
            </w:r>
          </w:p>
        </w:tc>
        <w:tc>
          <w:tcPr>
            <w:tcW w:w="1350" w:type="dxa"/>
            <w:tcBorders>
              <w:top w:val="double" w:sz="4" w:space="0" w:color="auto"/>
              <w:bottom w:val="double" w:sz="4" w:space="0" w:color="auto"/>
              <w:right w:val="double" w:sz="4" w:space="0" w:color="auto"/>
            </w:tcBorders>
          </w:tcPr>
          <w:p w14:paraId="43FE6EC8"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12</w:t>
            </w:r>
          </w:p>
        </w:tc>
      </w:tr>
      <w:tr w:rsidR="002446CD" w:rsidRPr="00EF2F64" w14:paraId="43FE6EDA" w14:textId="77777777" w:rsidTr="00477618">
        <w:tc>
          <w:tcPr>
            <w:tcW w:w="779" w:type="dxa"/>
            <w:tcBorders>
              <w:top w:val="double" w:sz="4" w:space="0" w:color="auto"/>
              <w:left w:val="double" w:sz="4" w:space="0" w:color="auto"/>
            </w:tcBorders>
          </w:tcPr>
          <w:p w14:paraId="43FE6ECA" w14:textId="77777777" w:rsidR="002446CD" w:rsidRPr="00EF2F64" w:rsidRDefault="002446CD" w:rsidP="002F6447">
            <w:pPr>
              <w:pStyle w:val="Notedebasdepage"/>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Article No.</w:t>
            </w:r>
          </w:p>
        </w:tc>
        <w:tc>
          <w:tcPr>
            <w:tcW w:w="992" w:type="dxa"/>
            <w:tcBorders>
              <w:top w:val="double" w:sz="4" w:space="0" w:color="auto"/>
            </w:tcBorders>
          </w:tcPr>
          <w:p w14:paraId="43FE6ECB"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Description des Fournitures</w:t>
            </w:r>
          </w:p>
        </w:tc>
        <w:tc>
          <w:tcPr>
            <w:tcW w:w="851" w:type="dxa"/>
            <w:tcBorders>
              <w:top w:val="double" w:sz="4" w:space="0" w:color="auto"/>
            </w:tcBorders>
          </w:tcPr>
          <w:p w14:paraId="43FE6ECC"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Pays d’origine</w:t>
            </w:r>
          </w:p>
        </w:tc>
        <w:tc>
          <w:tcPr>
            <w:tcW w:w="778" w:type="dxa"/>
            <w:tcBorders>
              <w:top w:val="double" w:sz="4" w:space="0" w:color="auto"/>
            </w:tcBorders>
          </w:tcPr>
          <w:p w14:paraId="43FE6ECD" w14:textId="77777777" w:rsidR="002446CD" w:rsidRPr="00EF2F64" w:rsidRDefault="002446CD" w:rsidP="002F6447">
            <w:pPr>
              <w:pStyle w:val="Notedebasdepage"/>
              <w:spacing w:before="60" w:after="60"/>
              <w:jc w:val="center"/>
              <w:rPr>
                <w:rFonts w:asciiTheme="majorBidi" w:hAnsiTheme="majorBidi" w:cstheme="majorBidi"/>
                <w:spacing w:val="-2"/>
                <w:sz w:val="16"/>
                <w:szCs w:val="16"/>
                <w:vertAlign w:val="superscript"/>
              </w:rPr>
            </w:pPr>
            <w:r w:rsidRPr="00EF2F64">
              <w:rPr>
                <w:rFonts w:asciiTheme="majorBidi" w:hAnsiTheme="majorBidi" w:cstheme="majorBidi"/>
                <w:spacing w:val="-2"/>
                <w:sz w:val="16"/>
                <w:szCs w:val="16"/>
              </w:rPr>
              <w:t>Date de livraison selon défini</w:t>
            </w:r>
            <w:r w:rsidR="002F6447" w:rsidRPr="00EF2F64">
              <w:rPr>
                <w:rFonts w:asciiTheme="majorBidi" w:hAnsiTheme="majorBidi" w:cstheme="majorBidi"/>
                <w:spacing w:val="-2"/>
                <w:sz w:val="16"/>
                <w:szCs w:val="16"/>
              </w:rPr>
              <w:t>-</w:t>
            </w:r>
            <w:r w:rsidRPr="00EF2F64">
              <w:rPr>
                <w:rFonts w:asciiTheme="majorBidi" w:hAnsiTheme="majorBidi" w:cstheme="majorBidi"/>
                <w:spacing w:val="-2"/>
                <w:sz w:val="16"/>
                <w:szCs w:val="16"/>
              </w:rPr>
              <w:t>tion des Incoterms</w:t>
            </w:r>
          </w:p>
          <w:p w14:paraId="43FE6ECE" w14:textId="77777777" w:rsidR="002446CD" w:rsidRPr="00EF2F64" w:rsidRDefault="002446CD" w:rsidP="002F6447">
            <w:pPr>
              <w:pStyle w:val="Notedebasdepage"/>
              <w:spacing w:before="60" w:after="60"/>
              <w:jc w:val="center"/>
              <w:rPr>
                <w:rFonts w:asciiTheme="majorBidi" w:hAnsiTheme="majorBidi" w:cstheme="majorBidi"/>
                <w:spacing w:val="-2"/>
                <w:sz w:val="16"/>
                <w:szCs w:val="16"/>
              </w:rPr>
            </w:pPr>
          </w:p>
        </w:tc>
        <w:tc>
          <w:tcPr>
            <w:tcW w:w="781" w:type="dxa"/>
            <w:tcBorders>
              <w:top w:val="double" w:sz="4" w:space="0" w:color="auto"/>
            </w:tcBorders>
          </w:tcPr>
          <w:p w14:paraId="43FE6ECF" w14:textId="77777777" w:rsidR="002446CD" w:rsidRPr="00EF2F64" w:rsidRDefault="002446CD" w:rsidP="002F6447">
            <w:pPr>
              <w:pStyle w:val="Notedebasdepage"/>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Quantité (Nb. d’unités)</w:t>
            </w:r>
          </w:p>
        </w:tc>
        <w:tc>
          <w:tcPr>
            <w:tcW w:w="1019" w:type="dxa"/>
            <w:gridSpan w:val="2"/>
            <w:tcBorders>
              <w:top w:val="double" w:sz="4" w:space="0" w:color="auto"/>
            </w:tcBorders>
          </w:tcPr>
          <w:p w14:paraId="43FE6ED0" w14:textId="77777777" w:rsidR="002446CD" w:rsidRPr="00EF2F64" w:rsidRDefault="002446CD" w:rsidP="002F6447">
            <w:pPr>
              <w:pStyle w:val="Notedebasdepage"/>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Prix unitaire</w:t>
            </w:r>
            <w:r w:rsidRPr="00EF2F64">
              <w:rPr>
                <w:rFonts w:asciiTheme="majorBidi" w:hAnsiTheme="majorBidi" w:cstheme="majorBidi"/>
                <w:spacing w:val="-2"/>
                <w:sz w:val="16"/>
                <w:szCs w:val="16"/>
                <w:vertAlign w:val="superscript"/>
              </w:rPr>
              <w:t xml:space="preserve"> </w:t>
            </w:r>
            <w:r w:rsidRPr="00EF2F64">
              <w:rPr>
                <w:rFonts w:asciiTheme="majorBidi" w:hAnsiTheme="majorBidi" w:cstheme="majorBidi"/>
                <w:spacing w:val="-2"/>
                <w:sz w:val="16"/>
                <w:szCs w:val="16"/>
              </w:rPr>
              <w:t>incluant droits de douanes et taxes d’importa</w:t>
            </w:r>
            <w:r w:rsidR="002F6447" w:rsidRPr="00EF2F64">
              <w:rPr>
                <w:rFonts w:asciiTheme="majorBidi" w:hAnsiTheme="majorBidi" w:cstheme="majorBidi"/>
                <w:spacing w:val="-2"/>
                <w:sz w:val="16"/>
                <w:szCs w:val="16"/>
              </w:rPr>
              <w:t>-</w:t>
            </w:r>
            <w:r w:rsidRPr="00EF2F64">
              <w:rPr>
                <w:rFonts w:asciiTheme="majorBidi" w:hAnsiTheme="majorBidi" w:cstheme="majorBidi"/>
                <w:spacing w:val="-2"/>
                <w:sz w:val="16"/>
                <w:szCs w:val="16"/>
              </w:rPr>
              <w:t>tions en conformité avec IS 14.8(c) (i)</w:t>
            </w:r>
          </w:p>
        </w:tc>
        <w:tc>
          <w:tcPr>
            <w:tcW w:w="966" w:type="dxa"/>
            <w:tcBorders>
              <w:top w:val="double" w:sz="4" w:space="0" w:color="auto"/>
            </w:tcBorders>
          </w:tcPr>
          <w:p w14:paraId="43FE6ED1" w14:textId="77777777" w:rsidR="002446CD" w:rsidRPr="00EF2F64" w:rsidRDefault="002446CD" w:rsidP="002F6447">
            <w:pPr>
              <w:pStyle w:val="Notedebasdepage"/>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Droits de douanes et taxes d’importa</w:t>
            </w:r>
            <w:r w:rsidR="002F6447" w:rsidRPr="00EF2F64">
              <w:rPr>
                <w:rFonts w:asciiTheme="majorBidi" w:hAnsiTheme="majorBidi" w:cstheme="majorBidi"/>
                <w:spacing w:val="-2"/>
                <w:sz w:val="16"/>
                <w:szCs w:val="16"/>
              </w:rPr>
              <w:t>-</w:t>
            </w:r>
            <w:r w:rsidRPr="00EF2F64">
              <w:rPr>
                <w:rFonts w:asciiTheme="majorBidi" w:hAnsiTheme="majorBidi" w:cstheme="majorBidi"/>
                <w:spacing w:val="-2"/>
                <w:sz w:val="16"/>
                <w:szCs w:val="16"/>
              </w:rPr>
              <w:t>tions par unité en conformité avec IS 14.8(c) (ii)</w:t>
            </w:r>
          </w:p>
        </w:tc>
        <w:tc>
          <w:tcPr>
            <w:tcW w:w="1275" w:type="dxa"/>
            <w:tcBorders>
              <w:top w:val="double" w:sz="4" w:space="0" w:color="auto"/>
            </w:tcBorders>
          </w:tcPr>
          <w:p w14:paraId="43FE6ED2" w14:textId="77777777" w:rsidR="002F6447" w:rsidRPr="00EF2F64" w:rsidRDefault="002446CD" w:rsidP="002F6447">
            <w:pPr>
              <w:pStyle w:val="Notedebasdepage"/>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Prix unitaire</w:t>
            </w:r>
            <w:r w:rsidRPr="00EF2F64">
              <w:rPr>
                <w:rFonts w:asciiTheme="majorBidi" w:hAnsiTheme="majorBidi" w:cstheme="majorBidi"/>
                <w:spacing w:val="-2"/>
                <w:sz w:val="16"/>
                <w:szCs w:val="16"/>
                <w:vertAlign w:val="superscript"/>
              </w:rPr>
              <w:t xml:space="preserve"> </w:t>
            </w:r>
            <w:r w:rsidRPr="00EF2F64">
              <w:rPr>
                <w:rFonts w:asciiTheme="majorBidi" w:hAnsiTheme="majorBidi" w:cstheme="majorBidi"/>
                <w:spacing w:val="-2"/>
                <w:sz w:val="16"/>
                <w:szCs w:val="16"/>
              </w:rPr>
              <w:t xml:space="preserve">net de droits de douanes et taxes d’importations en conformité avec IS 14.8(c) (iii) </w:t>
            </w:r>
          </w:p>
          <w:p w14:paraId="43FE6ED3" w14:textId="77777777" w:rsidR="002446CD" w:rsidRPr="00EF2F64" w:rsidRDefault="002446CD" w:rsidP="002F6447">
            <w:pPr>
              <w:pStyle w:val="Notedebasdepage"/>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(col.6 moins col.7)</w:t>
            </w:r>
          </w:p>
        </w:tc>
        <w:tc>
          <w:tcPr>
            <w:tcW w:w="1359" w:type="dxa"/>
            <w:tcBorders>
              <w:top w:val="double" w:sz="4" w:space="0" w:color="auto"/>
            </w:tcBorders>
          </w:tcPr>
          <w:p w14:paraId="43FE6ED4"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Prix par article net de droits de douanes et taxes d’importations en conformité avec IS 14.8(c) (i)</w:t>
            </w:r>
          </w:p>
          <w:p w14:paraId="43FE6ED5" w14:textId="77777777" w:rsidR="002446CD" w:rsidRPr="00EF2F64" w:rsidRDefault="002446CD" w:rsidP="002F6447">
            <w:pPr>
              <w:spacing w:before="60" w:after="60"/>
              <w:jc w:val="center"/>
              <w:rPr>
                <w:rFonts w:asciiTheme="majorBidi" w:hAnsiTheme="majorBidi" w:cstheme="majorBidi"/>
                <w:i/>
                <w:spacing w:val="-2"/>
                <w:sz w:val="16"/>
                <w:szCs w:val="16"/>
              </w:rPr>
            </w:pPr>
            <w:r w:rsidRPr="00EF2F64">
              <w:rPr>
                <w:rFonts w:asciiTheme="majorBidi" w:hAnsiTheme="majorBidi" w:cstheme="majorBidi"/>
                <w:spacing w:val="-2"/>
                <w:sz w:val="16"/>
                <w:szCs w:val="16"/>
              </w:rPr>
              <w:t>(col.5x8)</w:t>
            </w:r>
          </w:p>
        </w:tc>
        <w:tc>
          <w:tcPr>
            <w:tcW w:w="1531" w:type="dxa"/>
            <w:tcBorders>
              <w:top w:val="double" w:sz="4" w:space="0" w:color="auto"/>
            </w:tcBorders>
          </w:tcPr>
          <w:p w14:paraId="43FE6ED6"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Prix par article du transport terrestre et autres services requis dans le pays de l’Acheteur pour acheminer les fournitures jusqu’à destination finale (en conformité avec IS 14.8(c) (v)</w:t>
            </w:r>
          </w:p>
        </w:tc>
        <w:tc>
          <w:tcPr>
            <w:tcW w:w="1440" w:type="dxa"/>
            <w:tcBorders>
              <w:top w:val="double" w:sz="4" w:space="0" w:color="auto"/>
            </w:tcBorders>
          </w:tcPr>
          <w:p w14:paraId="43FE6ED7"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Taxes de vente et autres taxes payées ou à payer si le marché est attribué (en conformité avec IS 14.8(c) (iv)</w:t>
            </w:r>
          </w:p>
        </w:tc>
        <w:tc>
          <w:tcPr>
            <w:tcW w:w="1350" w:type="dxa"/>
            <w:tcBorders>
              <w:top w:val="double" w:sz="4" w:space="0" w:color="auto"/>
              <w:right w:val="double" w:sz="4" w:space="0" w:color="auto"/>
            </w:tcBorders>
          </w:tcPr>
          <w:p w14:paraId="43FE6ED8" w14:textId="77777777" w:rsidR="002F6447"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 xml:space="preserve">Prix total par article </w:t>
            </w:r>
          </w:p>
          <w:p w14:paraId="43FE6ED9" w14:textId="77777777" w:rsidR="002446CD" w:rsidRPr="00EF2F64" w:rsidRDefault="002446CD" w:rsidP="002F6447">
            <w:pPr>
              <w:spacing w:before="60" w:after="60"/>
              <w:jc w:val="center"/>
              <w:rPr>
                <w:rFonts w:asciiTheme="majorBidi" w:hAnsiTheme="majorBidi" w:cstheme="majorBidi"/>
                <w:spacing w:val="-2"/>
                <w:sz w:val="16"/>
                <w:szCs w:val="16"/>
              </w:rPr>
            </w:pPr>
            <w:r w:rsidRPr="00EF2F64">
              <w:rPr>
                <w:rFonts w:asciiTheme="majorBidi" w:hAnsiTheme="majorBidi" w:cstheme="majorBidi"/>
                <w:spacing w:val="-2"/>
                <w:sz w:val="16"/>
                <w:szCs w:val="16"/>
              </w:rPr>
              <w:t>(col 9+10)</w:t>
            </w:r>
          </w:p>
        </w:tc>
      </w:tr>
      <w:tr w:rsidR="002446CD" w:rsidRPr="00EF2F64" w14:paraId="43FE6EE7" w14:textId="77777777" w:rsidTr="001F0207">
        <w:tc>
          <w:tcPr>
            <w:tcW w:w="779" w:type="dxa"/>
            <w:tcBorders>
              <w:left w:val="double" w:sz="4" w:space="0" w:color="auto"/>
              <w:bottom w:val="single" w:sz="4" w:space="0" w:color="auto"/>
            </w:tcBorders>
          </w:tcPr>
          <w:p w14:paraId="43FE6EDB"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le No de l’article]</w:t>
            </w:r>
          </w:p>
        </w:tc>
        <w:tc>
          <w:tcPr>
            <w:tcW w:w="992" w:type="dxa"/>
            <w:tcBorders>
              <w:bottom w:val="single" w:sz="4" w:space="0" w:color="auto"/>
            </w:tcBorders>
          </w:tcPr>
          <w:p w14:paraId="43FE6EDC"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l’identifi</w:t>
            </w:r>
            <w:r w:rsidR="00477618" w:rsidRPr="00EF2F64">
              <w:rPr>
                <w:rFonts w:asciiTheme="majorBidi" w:hAnsiTheme="majorBidi" w:cstheme="majorBidi"/>
                <w:bCs/>
                <w:i/>
                <w:iCs/>
                <w:spacing w:val="-2"/>
                <w:sz w:val="16"/>
                <w:szCs w:val="16"/>
              </w:rPr>
              <w:t>-</w:t>
            </w:r>
            <w:r w:rsidRPr="00EF2F64">
              <w:rPr>
                <w:rFonts w:asciiTheme="majorBidi" w:hAnsiTheme="majorBidi" w:cstheme="majorBidi"/>
                <w:bCs/>
                <w:i/>
                <w:iCs/>
                <w:spacing w:val="-2"/>
                <w:sz w:val="16"/>
                <w:szCs w:val="16"/>
              </w:rPr>
              <w:t>cation de la fourniture]</w:t>
            </w:r>
          </w:p>
        </w:tc>
        <w:tc>
          <w:tcPr>
            <w:tcW w:w="851" w:type="dxa"/>
            <w:tcBorders>
              <w:bottom w:val="single" w:sz="4" w:space="0" w:color="auto"/>
            </w:tcBorders>
          </w:tcPr>
          <w:p w14:paraId="43FE6EDD" w14:textId="77777777" w:rsidR="002446CD" w:rsidRPr="00EF2F64" w:rsidRDefault="002446CD" w:rsidP="002F6447">
            <w:pPr>
              <w:spacing w:before="60" w:after="60"/>
              <w:rPr>
                <w:rFonts w:asciiTheme="majorBidi" w:hAnsiTheme="majorBidi" w:cstheme="majorBidi"/>
                <w:bCs/>
                <w:i/>
                <w:iCs/>
                <w:spacing w:val="-4"/>
                <w:sz w:val="16"/>
                <w:szCs w:val="16"/>
              </w:rPr>
            </w:pPr>
            <w:r w:rsidRPr="00EF2F64">
              <w:rPr>
                <w:rFonts w:asciiTheme="majorBidi" w:hAnsiTheme="majorBidi" w:cstheme="majorBidi"/>
                <w:bCs/>
                <w:i/>
                <w:iCs/>
                <w:spacing w:val="-4"/>
                <w:sz w:val="16"/>
                <w:szCs w:val="16"/>
              </w:rPr>
              <w:t>[insérer le pays d’origine]</w:t>
            </w:r>
          </w:p>
        </w:tc>
        <w:tc>
          <w:tcPr>
            <w:tcW w:w="778" w:type="dxa"/>
            <w:tcBorders>
              <w:bottom w:val="single" w:sz="4" w:space="0" w:color="auto"/>
            </w:tcBorders>
          </w:tcPr>
          <w:p w14:paraId="43FE6EDE"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la date de livraison offerte]</w:t>
            </w:r>
          </w:p>
        </w:tc>
        <w:tc>
          <w:tcPr>
            <w:tcW w:w="781" w:type="dxa"/>
            <w:tcBorders>
              <w:bottom w:val="single" w:sz="4" w:space="0" w:color="auto"/>
            </w:tcBorders>
          </w:tcPr>
          <w:p w14:paraId="43FE6EDF" w14:textId="77777777" w:rsidR="002446CD" w:rsidRPr="00EF2F64" w:rsidRDefault="002446CD" w:rsidP="002F6447">
            <w:pPr>
              <w:spacing w:before="60" w:after="60"/>
              <w:rPr>
                <w:rFonts w:asciiTheme="majorBidi" w:hAnsiTheme="majorBidi" w:cstheme="majorBidi"/>
                <w:bCs/>
                <w:i/>
                <w:iCs/>
                <w:spacing w:val="-4"/>
                <w:sz w:val="16"/>
                <w:szCs w:val="16"/>
              </w:rPr>
            </w:pPr>
            <w:r w:rsidRPr="00EF2F64">
              <w:rPr>
                <w:rFonts w:asciiTheme="majorBidi" w:hAnsiTheme="majorBidi" w:cstheme="majorBidi"/>
                <w:bCs/>
                <w:i/>
                <w:iCs/>
                <w:spacing w:val="-4"/>
                <w:sz w:val="16"/>
                <w:szCs w:val="16"/>
              </w:rPr>
              <w:t>[insérer la quantité et l’identifi</w:t>
            </w:r>
            <w:r w:rsidR="005B2F35" w:rsidRPr="00EF2F64">
              <w:rPr>
                <w:rFonts w:asciiTheme="majorBidi" w:hAnsiTheme="majorBidi" w:cstheme="majorBidi"/>
                <w:bCs/>
                <w:i/>
                <w:iCs/>
                <w:spacing w:val="-4"/>
                <w:sz w:val="16"/>
                <w:szCs w:val="16"/>
              </w:rPr>
              <w:t>-</w:t>
            </w:r>
            <w:r w:rsidRPr="00EF2F64">
              <w:rPr>
                <w:rFonts w:asciiTheme="majorBidi" w:hAnsiTheme="majorBidi" w:cstheme="majorBidi"/>
                <w:bCs/>
                <w:i/>
                <w:iCs/>
                <w:spacing w:val="-4"/>
                <w:sz w:val="16"/>
                <w:szCs w:val="16"/>
              </w:rPr>
              <w:t>cation de l’unité de mesure]</w:t>
            </w:r>
          </w:p>
        </w:tc>
        <w:tc>
          <w:tcPr>
            <w:tcW w:w="1019" w:type="dxa"/>
            <w:gridSpan w:val="2"/>
            <w:tcBorders>
              <w:bottom w:val="single" w:sz="4" w:space="0" w:color="auto"/>
            </w:tcBorders>
          </w:tcPr>
          <w:p w14:paraId="43FE6EE0"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le prix unitaire pour l’article]</w:t>
            </w:r>
          </w:p>
        </w:tc>
        <w:tc>
          <w:tcPr>
            <w:tcW w:w="966" w:type="dxa"/>
            <w:tcBorders>
              <w:bottom w:val="single" w:sz="4" w:space="0" w:color="auto"/>
            </w:tcBorders>
          </w:tcPr>
          <w:p w14:paraId="43FE6EE1"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le montant des droits de douanes et taxes d’importa</w:t>
            </w:r>
            <w:r w:rsidR="005B2F35" w:rsidRPr="00EF2F64">
              <w:rPr>
                <w:rFonts w:asciiTheme="majorBidi" w:hAnsiTheme="majorBidi" w:cstheme="majorBidi"/>
                <w:bCs/>
                <w:i/>
                <w:iCs/>
                <w:spacing w:val="-2"/>
                <w:sz w:val="16"/>
                <w:szCs w:val="16"/>
              </w:rPr>
              <w:t>-</w:t>
            </w:r>
            <w:r w:rsidRPr="00EF2F64">
              <w:rPr>
                <w:rFonts w:asciiTheme="majorBidi" w:hAnsiTheme="majorBidi" w:cstheme="majorBidi"/>
                <w:bCs/>
                <w:i/>
                <w:iCs/>
                <w:spacing w:val="-2"/>
                <w:sz w:val="16"/>
                <w:szCs w:val="16"/>
              </w:rPr>
              <w:t>tions par unité pour l’article]</w:t>
            </w:r>
          </w:p>
        </w:tc>
        <w:tc>
          <w:tcPr>
            <w:tcW w:w="1275" w:type="dxa"/>
            <w:tcBorders>
              <w:bottom w:val="single" w:sz="4" w:space="0" w:color="auto"/>
            </w:tcBorders>
          </w:tcPr>
          <w:p w14:paraId="43FE6EE2"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le prix unitaire CIP pour l’article net des droits de douanes et taxes d’importations]</w:t>
            </w:r>
          </w:p>
        </w:tc>
        <w:tc>
          <w:tcPr>
            <w:tcW w:w="1359" w:type="dxa"/>
            <w:tcBorders>
              <w:bottom w:val="single" w:sz="4" w:space="0" w:color="auto"/>
            </w:tcBorders>
          </w:tcPr>
          <w:p w14:paraId="43FE6EE3"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le prix total CIP pour l’article net des droits de douanes et taxes d’importations]</w:t>
            </w:r>
          </w:p>
        </w:tc>
        <w:tc>
          <w:tcPr>
            <w:tcW w:w="1531" w:type="dxa"/>
            <w:tcBorders>
              <w:bottom w:val="single" w:sz="4" w:space="0" w:color="auto"/>
            </w:tcBorders>
          </w:tcPr>
          <w:p w14:paraId="43FE6EE4"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le prix total par article du transport terrestre et autres services requis dans le pays de l’Acheteur]</w:t>
            </w:r>
          </w:p>
        </w:tc>
        <w:tc>
          <w:tcPr>
            <w:tcW w:w="1440" w:type="dxa"/>
            <w:tcBorders>
              <w:bottom w:val="single" w:sz="4" w:space="0" w:color="auto"/>
            </w:tcBorders>
          </w:tcPr>
          <w:p w14:paraId="43FE6EE5"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le montant total par article des taxes de vente et autres taxes payées ou à payer si le marché est attribué]</w:t>
            </w:r>
          </w:p>
        </w:tc>
        <w:tc>
          <w:tcPr>
            <w:tcW w:w="1350" w:type="dxa"/>
            <w:tcBorders>
              <w:bottom w:val="single" w:sz="4" w:space="0" w:color="auto"/>
              <w:right w:val="double" w:sz="4" w:space="0" w:color="auto"/>
            </w:tcBorders>
          </w:tcPr>
          <w:p w14:paraId="43FE6EE6" w14:textId="77777777" w:rsidR="002446CD" w:rsidRPr="00EF2F64" w:rsidRDefault="002446CD" w:rsidP="002F6447">
            <w:pPr>
              <w:spacing w:before="60" w:after="60"/>
              <w:rPr>
                <w:rFonts w:asciiTheme="majorBidi" w:hAnsiTheme="majorBidi" w:cstheme="majorBidi"/>
                <w:bCs/>
                <w:i/>
                <w:iCs/>
                <w:spacing w:val="-2"/>
                <w:sz w:val="16"/>
                <w:szCs w:val="16"/>
              </w:rPr>
            </w:pPr>
            <w:r w:rsidRPr="00EF2F64">
              <w:rPr>
                <w:rFonts w:asciiTheme="majorBidi" w:hAnsiTheme="majorBidi" w:cstheme="majorBidi"/>
                <w:bCs/>
                <w:i/>
                <w:iCs/>
                <w:spacing w:val="-2"/>
                <w:sz w:val="16"/>
                <w:szCs w:val="16"/>
              </w:rPr>
              <w:t>[insérer le prix total pour l’article]</w:t>
            </w:r>
          </w:p>
        </w:tc>
      </w:tr>
      <w:tr w:rsidR="001F0207" w:rsidRPr="00EF2F64" w14:paraId="43FE6EF4" w14:textId="77777777" w:rsidTr="001F0207">
        <w:tc>
          <w:tcPr>
            <w:tcW w:w="779" w:type="dxa"/>
            <w:tcBorders>
              <w:top w:val="single" w:sz="4" w:space="0" w:color="auto"/>
              <w:left w:val="double" w:sz="4" w:space="0" w:color="auto"/>
              <w:bottom w:val="double" w:sz="4" w:space="0" w:color="auto"/>
            </w:tcBorders>
          </w:tcPr>
          <w:p w14:paraId="43FE6EE8"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992" w:type="dxa"/>
            <w:tcBorders>
              <w:top w:val="single" w:sz="4" w:space="0" w:color="auto"/>
              <w:bottom w:val="double" w:sz="4" w:space="0" w:color="auto"/>
            </w:tcBorders>
          </w:tcPr>
          <w:p w14:paraId="43FE6EE9"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851" w:type="dxa"/>
            <w:tcBorders>
              <w:top w:val="single" w:sz="4" w:space="0" w:color="auto"/>
              <w:bottom w:val="double" w:sz="4" w:space="0" w:color="auto"/>
            </w:tcBorders>
          </w:tcPr>
          <w:p w14:paraId="43FE6EEA" w14:textId="77777777" w:rsidR="001F0207" w:rsidRPr="00EF2F64" w:rsidRDefault="001F0207" w:rsidP="002F6447">
            <w:pPr>
              <w:spacing w:before="60" w:after="60"/>
              <w:rPr>
                <w:rFonts w:asciiTheme="majorBidi" w:hAnsiTheme="majorBidi" w:cstheme="majorBidi"/>
                <w:bCs/>
                <w:i/>
                <w:iCs/>
                <w:spacing w:val="-4"/>
                <w:sz w:val="16"/>
                <w:szCs w:val="16"/>
              </w:rPr>
            </w:pPr>
          </w:p>
        </w:tc>
        <w:tc>
          <w:tcPr>
            <w:tcW w:w="778" w:type="dxa"/>
            <w:tcBorders>
              <w:top w:val="single" w:sz="4" w:space="0" w:color="auto"/>
              <w:bottom w:val="double" w:sz="4" w:space="0" w:color="auto"/>
            </w:tcBorders>
          </w:tcPr>
          <w:p w14:paraId="43FE6EEB"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781" w:type="dxa"/>
            <w:tcBorders>
              <w:top w:val="single" w:sz="4" w:space="0" w:color="auto"/>
              <w:bottom w:val="double" w:sz="4" w:space="0" w:color="auto"/>
            </w:tcBorders>
          </w:tcPr>
          <w:p w14:paraId="43FE6EEC" w14:textId="77777777" w:rsidR="001F0207" w:rsidRPr="00EF2F64" w:rsidRDefault="001F0207" w:rsidP="002F6447">
            <w:pPr>
              <w:spacing w:before="60" w:after="60"/>
              <w:rPr>
                <w:rFonts w:asciiTheme="majorBidi" w:hAnsiTheme="majorBidi" w:cstheme="majorBidi"/>
                <w:bCs/>
                <w:i/>
                <w:iCs/>
                <w:spacing w:val="-4"/>
                <w:sz w:val="16"/>
                <w:szCs w:val="16"/>
              </w:rPr>
            </w:pPr>
          </w:p>
        </w:tc>
        <w:tc>
          <w:tcPr>
            <w:tcW w:w="1019" w:type="dxa"/>
            <w:gridSpan w:val="2"/>
            <w:tcBorders>
              <w:top w:val="single" w:sz="4" w:space="0" w:color="auto"/>
              <w:bottom w:val="double" w:sz="4" w:space="0" w:color="auto"/>
            </w:tcBorders>
          </w:tcPr>
          <w:p w14:paraId="43FE6EED"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966" w:type="dxa"/>
            <w:tcBorders>
              <w:top w:val="single" w:sz="4" w:space="0" w:color="auto"/>
              <w:bottom w:val="double" w:sz="4" w:space="0" w:color="auto"/>
            </w:tcBorders>
          </w:tcPr>
          <w:p w14:paraId="43FE6EEE"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1275" w:type="dxa"/>
            <w:tcBorders>
              <w:top w:val="single" w:sz="4" w:space="0" w:color="auto"/>
              <w:bottom w:val="double" w:sz="4" w:space="0" w:color="auto"/>
            </w:tcBorders>
          </w:tcPr>
          <w:p w14:paraId="43FE6EEF"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1359" w:type="dxa"/>
            <w:tcBorders>
              <w:top w:val="single" w:sz="4" w:space="0" w:color="auto"/>
              <w:bottom w:val="double" w:sz="4" w:space="0" w:color="auto"/>
            </w:tcBorders>
          </w:tcPr>
          <w:p w14:paraId="43FE6EF0"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1531" w:type="dxa"/>
            <w:tcBorders>
              <w:top w:val="single" w:sz="4" w:space="0" w:color="auto"/>
              <w:bottom w:val="double" w:sz="4" w:space="0" w:color="auto"/>
            </w:tcBorders>
          </w:tcPr>
          <w:p w14:paraId="43FE6EF1"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1440" w:type="dxa"/>
            <w:tcBorders>
              <w:top w:val="single" w:sz="4" w:space="0" w:color="auto"/>
              <w:bottom w:val="double" w:sz="4" w:space="0" w:color="auto"/>
            </w:tcBorders>
          </w:tcPr>
          <w:p w14:paraId="43FE6EF2" w14:textId="77777777" w:rsidR="001F0207" w:rsidRPr="00EF2F64" w:rsidRDefault="001F0207" w:rsidP="002F6447">
            <w:pPr>
              <w:spacing w:before="60" w:after="60"/>
              <w:rPr>
                <w:rFonts w:asciiTheme="majorBidi" w:hAnsiTheme="majorBidi" w:cstheme="majorBidi"/>
                <w:bCs/>
                <w:i/>
                <w:iCs/>
                <w:spacing w:val="-2"/>
                <w:sz w:val="16"/>
                <w:szCs w:val="16"/>
              </w:rPr>
            </w:pPr>
          </w:p>
        </w:tc>
        <w:tc>
          <w:tcPr>
            <w:tcW w:w="1350" w:type="dxa"/>
            <w:tcBorders>
              <w:top w:val="single" w:sz="4" w:space="0" w:color="auto"/>
              <w:bottom w:val="double" w:sz="4" w:space="0" w:color="auto"/>
              <w:right w:val="double" w:sz="4" w:space="0" w:color="auto"/>
            </w:tcBorders>
          </w:tcPr>
          <w:p w14:paraId="43FE6EF3" w14:textId="77777777" w:rsidR="001F0207" w:rsidRPr="00EF2F64" w:rsidRDefault="001F0207" w:rsidP="002F6447">
            <w:pPr>
              <w:spacing w:before="60" w:after="60"/>
              <w:rPr>
                <w:rFonts w:asciiTheme="majorBidi" w:hAnsiTheme="majorBidi" w:cstheme="majorBidi"/>
                <w:bCs/>
                <w:i/>
                <w:iCs/>
                <w:spacing w:val="-2"/>
                <w:sz w:val="16"/>
                <w:szCs w:val="16"/>
              </w:rPr>
            </w:pPr>
          </w:p>
        </w:tc>
      </w:tr>
      <w:tr w:rsidR="00477618" w:rsidRPr="00EF2F64" w14:paraId="43FE6EFA" w14:textId="77777777" w:rsidTr="00477618">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trHeight w:val="288"/>
        </w:trPr>
        <w:tc>
          <w:tcPr>
            <w:tcW w:w="7441" w:type="dxa"/>
            <w:gridSpan w:val="9"/>
            <w:tcBorders>
              <w:top w:val="double" w:sz="4" w:space="0" w:color="auto"/>
              <w:left w:val="nil"/>
              <w:bottom w:val="nil"/>
              <w:right w:val="nil"/>
            </w:tcBorders>
          </w:tcPr>
          <w:p w14:paraId="43FE6EF5" w14:textId="77777777" w:rsidR="00477618" w:rsidRPr="00EF2F64" w:rsidRDefault="00477618" w:rsidP="00477618">
            <w:pPr>
              <w:suppressAutoHyphens/>
              <w:spacing w:before="60" w:after="60"/>
              <w:rPr>
                <w:rFonts w:asciiTheme="majorBidi" w:hAnsiTheme="majorBidi" w:cstheme="majorBidi"/>
                <w:sz w:val="16"/>
                <w:szCs w:val="16"/>
                <w:highlight w:val="yellow"/>
              </w:rPr>
            </w:pPr>
          </w:p>
        </w:tc>
        <w:tc>
          <w:tcPr>
            <w:tcW w:w="1359" w:type="dxa"/>
            <w:tcBorders>
              <w:top w:val="double" w:sz="4" w:space="0" w:color="auto"/>
              <w:left w:val="nil"/>
              <w:bottom w:val="nil"/>
              <w:right w:val="nil"/>
            </w:tcBorders>
          </w:tcPr>
          <w:p w14:paraId="43FE6EF6" w14:textId="77777777" w:rsidR="00477618" w:rsidRPr="00EF2F64" w:rsidRDefault="00477618" w:rsidP="00477618">
            <w:pPr>
              <w:pStyle w:val="Commentaire"/>
              <w:suppressAutoHyphens/>
              <w:spacing w:before="60" w:after="60"/>
              <w:rPr>
                <w:rFonts w:asciiTheme="majorBidi" w:hAnsiTheme="majorBidi" w:cstheme="majorBidi"/>
                <w:sz w:val="16"/>
                <w:szCs w:val="16"/>
                <w:highlight w:val="yellow"/>
              </w:rPr>
            </w:pPr>
          </w:p>
        </w:tc>
        <w:tc>
          <w:tcPr>
            <w:tcW w:w="1531" w:type="dxa"/>
            <w:tcBorders>
              <w:top w:val="double" w:sz="4" w:space="0" w:color="auto"/>
              <w:left w:val="nil"/>
              <w:bottom w:val="nil"/>
              <w:right w:val="double" w:sz="6" w:space="0" w:color="auto"/>
            </w:tcBorders>
          </w:tcPr>
          <w:p w14:paraId="43FE6EF7" w14:textId="77777777" w:rsidR="00477618" w:rsidRPr="00EF2F64" w:rsidRDefault="00477618" w:rsidP="00477618">
            <w:pPr>
              <w:suppressAutoHyphens/>
              <w:spacing w:before="60" w:after="60"/>
              <w:rPr>
                <w:rFonts w:asciiTheme="majorBidi" w:hAnsiTheme="majorBidi" w:cstheme="majorBidi"/>
                <w:bCs/>
                <w:sz w:val="16"/>
                <w:szCs w:val="16"/>
              </w:rPr>
            </w:pPr>
          </w:p>
        </w:tc>
        <w:tc>
          <w:tcPr>
            <w:tcW w:w="1440" w:type="dxa"/>
            <w:tcBorders>
              <w:top w:val="double" w:sz="4" w:space="0" w:color="auto"/>
              <w:left w:val="double" w:sz="6" w:space="0" w:color="auto"/>
              <w:bottom w:val="double" w:sz="4" w:space="0" w:color="auto"/>
              <w:right w:val="double" w:sz="6" w:space="0" w:color="auto"/>
            </w:tcBorders>
          </w:tcPr>
          <w:p w14:paraId="43FE6EF8" w14:textId="77777777" w:rsidR="00477618" w:rsidRPr="00EF2F64" w:rsidRDefault="00477618" w:rsidP="00477618">
            <w:pPr>
              <w:suppressAutoHyphens/>
              <w:spacing w:before="60" w:after="60"/>
              <w:rPr>
                <w:rFonts w:asciiTheme="majorBidi" w:hAnsiTheme="majorBidi" w:cstheme="majorBidi"/>
                <w:bCs/>
                <w:sz w:val="16"/>
                <w:szCs w:val="16"/>
              </w:rPr>
            </w:pPr>
            <w:r w:rsidRPr="00EF2F64">
              <w:rPr>
                <w:rFonts w:asciiTheme="majorBidi" w:hAnsiTheme="majorBidi" w:cstheme="majorBidi"/>
                <w:bCs/>
                <w:sz w:val="16"/>
                <w:szCs w:val="16"/>
              </w:rPr>
              <w:t>Prix total</w:t>
            </w:r>
          </w:p>
        </w:tc>
        <w:tc>
          <w:tcPr>
            <w:tcW w:w="1350" w:type="dxa"/>
            <w:tcBorders>
              <w:top w:val="double" w:sz="4" w:space="0" w:color="auto"/>
              <w:left w:val="double" w:sz="6" w:space="0" w:color="auto"/>
              <w:bottom w:val="double" w:sz="4" w:space="0" w:color="auto"/>
              <w:right w:val="double" w:sz="6" w:space="0" w:color="auto"/>
            </w:tcBorders>
          </w:tcPr>
          <w:p w14:paraId="43FE6EF9" w14:textId="77777777" w:rsidR="00477618" w:rsidRPr="00EF2F64" w:rsidRDefault="00477618" w:rsidP="00477618">
            <w:pPr>
              <w:suppressAutoHyphens/>
              <w:spacing w:before="60" w:after="60"/>
              <w:rPr>
                <w:rFonts w:asciiTheme="majorBidi" w:hAnsiTheme="majorBidi" w:cstheme="majorBidi"/>
                <w:bCs/>
                <w:i/>
                <w:iCs/>
                <w:sz w:val="16"/>
                <w:szCs w:val="16"/>
              </w:rPr>
            </w:pPr>
          </w:p>
        </w:tc>
      </w:tr>
    </w:tbl>
    <w:p w14:paraId="43FE6EFB" w14:textId="77777777" w:rsidR="000A4151" w:rsidRPr="00EF2F64" w:rsidRDefault="000A4151" w:rsidP="000A4151">
      <w:pPr>
        <w:tabs>
          <w:tab w:val="left" w:pos="1188"/>
          <w:tab w:val="left" w:pos="2394"/>
          <w:tab w:val="left" w:pos="4209"/>
          <w:tab w:val="left" w:pos="5238"/>
          <w:tab w:val="left" w:pos="7632"/>
          <w:tab w:val="left" w:pos="7868"/>
          <w:tab w:val="left" w:pos="9468"/>
        </w:tabs>
        <w:rPr>
          <w:rFonts w:asciiTheme="majorBidi" w:hAnsiTheme="majorBidi" w:cstheme="majorBidi"/>
        </w:rPr>
      </w:pPr>
    </w:p>
    <w:p w14:paraId="43FE6EFC" w14:textId="77777777" w:rsidR="000A4151" w:rsidRPr="00EF2F64" w:rsidRDefault="000A4151" w:rsidP="000A4151">
      <w:pPr>
        <w:tabs>
          <w:tab w:val="right" w:pos="4140"/>
          <w:tab w:val="left" w:pos="4500"/>
          <w:tab w:val="right" w:pos="9000"/>
        </w:tabs>
        <w:rPr>
          <w:rFonts w:asciiTheme="majorBidi" w:hAnsiTheme="majorBidi" w:cstheme="majorBidi"/>
          <w:bCs/>
          <w:i/>
          <w:iCs/>
        </w:rPr>
      </w:pPr>
      <w:r w:rsidRPr="00EF2F64">
        <w:rPr>
          <w:rFonts w:asciiTheme="majorBidi" w:hAnsiTheme="majorBidi" w:cstheme="majorBidi"/>
        </w:rPr>
        <w:t xml:space="preserve">Nom du Soumissionnaire </w:t>
      </w:r>
      <w:r w:rsidRPr="00EF2F64">
        <w:rPr>
          <w:rFonts w:asciiTheme="majorBidi" w:hAnsiTheme="majorBidi" w:cstheme="majorBidi"/>
          <w:bCs/>
          <w:i/>
          <w:iCs/>
        </w:rPr>
        <w:t>[insérer le nom du Soumissionnaire]</w:t>
      </w:r>
      <w:r w:rsidRPr="00EF2F64">
        <w:rPr>
          <w:rFonts w:asciiTheme="majorBidi" w:hAnsiTheme="majorBidi" w:cstheme="majorBidi"/>
        </w:rPr>
        <w:t xml:space="preserve"> Signature </w:t>
      </w:r>
      <w:r w:rsidRPr="00EF2F64">
        <w:rPr>
          <w:rFonts w:asciiTheme="majorBidi" w:hAnsiTheme="majorBidi" w:cstheme="majorBidi"/>
          <w:bCs/>
          <w:i/>
          <w:iCs/>
        </w:rPr>
        <w:t xml:space="preserve">[insérer signature], </w:t>
      </w:r>
      <w:r w:rsidRPr="00EF2F64">
        <w:rPr>
          <w:rFonts w:asciiTheme="majorBidi" w:hAnsiTheme="majorBidi" w:cstheme="majorBidi"/>
          <w:bCs/>
        </w:rPr>
        <w:t>Date</w:t>
      </w:r>
      <w:r w:rsidRPr="00EF2F64">
        <w:rPr>
          <w:rFonts w:asciiTheme="majorBidi" w:hAnsiTheme="majorBidi" w:cstheme="majorBidi"/>
          <w:b/>
        </w:rPr>
        <w:t xml:space="preserve"> </w:t>
      </w:r>
      <w:r w:rsidRPr="00EF2F64">
        <w:rPr>
          <w:rFonts w:asciiTheme="majorBidi" w:hAnsiTheme="majorBidi" w:cstheme="majorBidi"/>
          <w:bCs/>
          <w:i/>
          <w:iCs/>
        </w:rPr>
        <w:t>[insérer la date]</w:t>
      </w:r>
    </w:p>
    <w:p w14:paraId="43FE6EFD" w14:textId="77777777" w:rsidR="00477618" w:rsidRPr="00EF2F64" w:rsidRDefault="00477618" w:rsidP="000A4151">
      <w:pPr>
        <w:tabs>
          <w:tab w:val="right" w:pos="4140"/>
          <w:tab w:val="left" w:pos="4500"/>
          <w:tab w:val="right" w:pos="9000"/>
        </w:tabs>
        <w:rPr>
          <w:rFonts w:asciiTheme="majorBidi" w:hAnsiTheme="majorBidi" w:cstheme="majorBidi"/>
          <w:bCs/>
          <w:i/>
          <w:iCs/>
        </w:rPr>
      </w:pPr>
    </w:p>
    <w:p w14:paraId="43FE6EFE" w14:textId="77777777" w:rsidR="00477618" w:rsidRPr="00EF2F64" w:rsidRDefault="0032738A" w:rsidP="0032738A">
      <w:pPr>
        <w:tabs>
          <w:tab w:val="right" w:pos="4140"/>
          <w:tab w:val="left" w:pos="4500"/>
          <w:tab w:val="right" w:pos="9000"/>
        </w:tabs>
        <w:jc w:val="both"/>
        <w:rPr>
          <w:rFonts w:asciiTheme="majorBidi" w:hAnsiTheme="majorBidi" w:cstheme="majorBidi"/>
          <w:b/>
          <w:sz w:val="20"/>
        </w:rPr>
      </w:pPr>
      <w:r w:rsidRPr="00EF2F64">
        <w:rPr>
          <w:i/>
          <w:iCs/>
          <w:sz w:val="20"/>
        </w:rPr>
        <w:t>*Pour les fournitures déjà importées, le prix de la soumission sera distinct de la valeur de l’importation déclarée à la douane et incluera tout rabais ou commission de l’agent ou représentant local à l’exception des droits et taxes d’importation qui ont été ou qui auront à être payées par l’Acheteur. Aux fins de claret, les Soumissionnaires sont invités à soumettre leurs offres y compris les droits et taxes d’importation, ainsi que le montant des droits et taxes et le prix hors droits et taxes d’importation qui est la d’fférence entre ces deux valeurs.</w:t>
      </w:r>
    </w:p>
    <w:p w14:paraId="43FE6EFF" w14:textId="77777777" w:rsidR="000A4151" w:rsidRPr="00EF2F64" w:rsidRDefault="000A4151" w:rsidP="000A4151">
      <w:pPr>
        <w:pStyle w:val="Outline"/>
        <w:spacing w:before="0"/>
        <w:rPr>
          <w:rFonts w:asciiTheme="majorBidi" w:hAnsiTheme="majorBidi" w:cstheme="majorBidi"/>
          <w:iCs/>
          <w:kern w:val="0"/>
        </w:rPr>
      </w:pPr>
      <w:r w:rsidRPr="00EF2F64">
        <w:rPr>
          <w:rFonts w:asciiTheme="majorBidi" w:hAnsiTheme="majorBidi" w:cstheme="majorBidi"/>
          <w:iCs/>
          <w:kern w:val="0"/>
        </w:rPr>
        <w:br w:type="page"/>
      </w:r>
    </w:p>
    <w:p w14:paraId="43FE6F00" w14:textId="77777777" w:rsidR="002666BE" w:rsidRPr="00EF2F64" w:rsidRDefault="002666BE" w:rsidP="008B6A60">
      <w:pPr>
        <w:pStyle w:val="SectionVHeader"/>
        <w:spacing w:before="60" w:after="240"/>
        <w:rPr>
          <w:szCs w:val="24"/>
        </w:rPr>
      </w:pPr>
      <w:bookmarkStart w:id="324" w:name="_Toc77404845"/>
      <w:bookmarkStart w:id="325" w:name="_Toc475260519"/>
      <w:bookmarkStart w:id="326" w:name="_Toc487043590"/>
      <w:r w:rsidRPr="00EF2F64">
        <w:rPr>
          <w:szCs w:val="24"/>
        </w:rPr>
        <w:t xml:space="preserve">Bordereau des prix pour les fournitures fabriquées ou assemblées dans le pays </w:t>
      </w:r>
      <w:bookmarkEnd w:id="324"/>
      <w:r w:rsidR="008B6A60" w:rsidRPr="00EF2F64">
        <w:rPr>
          <w:szCs w:val="24"/>
        </w:rPr>
        <w:br/>
      </w:r>
      <w:r w:rsidRPr="00EF2F64">
        <w:rPr>
          <w:szCs w:val="24"/>
        </w:rPr>
        <w:t>de l’Acheteur</w:t>
      </w:r>
      <w:bookmarkEnd w:id="325"/>
      <w:bookmarkEnd w:id="3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90"/>
        <w:gridCol w:w="1170"/>
        <w:gridCol w:w="630"/>
        <w:gridCol w:w="360"/>
        <w:gridCol w:w="1170"/>
        <w:gridCol w:w="1260"/>
        <w:gridCol w:w="1620"/>
        <w:gridCol w:w="270"/>
        <w:gridCol w:w="1981"/>
        <w:gridCol w:w="1440"/>
        <w:gridCol w:w="1350"/>
      </w:tblGrid>
      <w:tr w:rsidR="002446CD" w:rsidRPr="00EF2F64" w14:paraId="43FE6F0A" w14:textId="77777777" w:rsidTr="00ED4D72">
        <w:trPr>
          <w:cantSplit/>
        </w:trPr>
        <w:tc>
          <w:tcPr>
            <w:tcW w:w="3600" w:type="dxa"/>
            <w:gridSpan w:val="4"/>
            <w:tcBorders>
              <w:top w:val="double" w:sz="4" w:space="0" w:color="auto"/>
              <w:left w:val="double" w:sz="4" w:space="0" w:color="auto"/>
              <w:bottom w:val="double" w:sz="4" w:space="0" w:color="auto"/>
              <w:right w:val="nil"/>
            </w:tcBorders>
            <w:vAlign w:val="center"/>
          </w:tcPr>
          <w:p w14:paraId="43FE6F01" w14:textId="77777777" w:rsidR="002446CD" w:rsidRPr="00EF2F64" w:rsidRDefault="002446CD" w:rsidP="008B6A60">
            <w:pPr>
              <w:spacing w:before="60" w:after="60"/>
              <w:jc w:val="center"/>
              <w:rPr>
                <w:rFonts w:asciiTheme="majorBidi" w:hAnsiTheme="majorBidi" w:cstheme="majorBidi"/>
                <w:szCs w:val="24"/>
              </w:rPr>
            </w:pPr>
            <w:r w:rsidRPr="00EF2F64">
              <w:rPr>
                <w:rFonts w:asciiTheme="majorBidi" w:hAnsiTheme="majorBidi" w:cstheme="majorBidi"/>
                <w:szCs w:val="24"/>
              </w:rPr>
              <w:t>Pays de l’Acheteur</w:t>
            </w:r>
          </w:p>
          <w:p w14:paraId="43FE6F02" w14:textId="77777777" w:rsidR="002446CD" w:rsidRPr="00EF2F64" w:rsidRDefault="002446CD" w:rsidP="008B6A60">
            <w:pPr>
              <w:spacing w:before="60" w:after="60"/>
              <w:jc w:val="center"/>
              <w:rPr>
                <w:rFonts w:asciiTheme="majorBidi" w:hAnsiTheme="majorBidi" w:cstheme="majorBidi"/>
                <w:szCs w:val="24"/>
              </w:rPr>
            </w:pPr>
            <w:r w:rsidRPr="00EF2F64">
              <w:rPr>
                <w:rFonts w:asciiTheme="majorBidi" w:hAnsiTheme="majorBidi" w:cstheme="majorBidi"/>
                <w:szCs w:val="24"/>
              </w:rPr>
              <w:t>_______________</w:t>
            </w:r>
          </w:p>
        </w:tc>
        <w:tc>
          <w:tcPr>
            <w:tcW w:w="4410" w:type="dxa"/>
            <w:gridSpan w:val="4"/>
            <w:tcBorders>
              <w:top w:val="double" w:sz="4" w:space="0" w:color="auto"/>
              <w:left w:val="nil"/>
              <w:bottom w:val="double" w:sz="4" w:space="0" w:color="auto"/>
              <w:right w:val="nil"/>
            </w:tcBorders>
            <w:vAlign w:val="center"/>
          </w:tcPr>
          <w:p w14:paraId="43FE6F03" w14:textId="77777777" w:rsidR="002446CD" w:rsidRPr="00EF2F64" w:rsidRDefault="002446CD" w:rsidP="008B6A60">
            <w:pPr>
              <w:suppressAutoHyphens/>
              <w:spacing w:before="60" w:after="60"/>
              <w:jc w:val="center"/>
              <w:rPr>
                <w:rFonts w:asciiTheme="majorBidi" w:hAnsiTheme="majorBidi" w:cstheme="majorBidi"/>
                <w:szCs w:val="24"/>
              </w:rPr>
            </w:pPr>
            <w:r w:rsidRPr="00EF2F64">
              <w:rPr>
                <w:rFonts w:asciiTheme="majorBidi" w:hAnsiTheme="majorBidi" w:cstheme="majorBidi"/>
                <w:szCs w:val="24"/>
              </w:rPr>
              <w:t>(Offres des Groupes A et B)</w:t>
            </w:r>
          </w:p>
          <w:p w14:paraId="43FE6F04" w14:textId="77777777" w:rsidR="002446CD" w:rsidRPr="00EF2F64" w:rsidRDefault="002446CD" w:rsidP="008B6A60">
            <w:pPr>
              <w:suppressAutoHyphens/>
              <w:spacing w:before="60" w:after="60"/>
              <w:jc w:val="center"/>
              <w:rPr>
                <w:rFonts w:asciiTheme="majorBidi" w:hAnsiTheme="majorBidi" w:cstheme="majorBidi"/>
                <w:szCs w:val="24"/>
              </w:rPr>
            </w:pPr>
          </w:p>
          <w:p w14:paraId="43FE6F05" w14:textId="77777777" w:rsidR="002446CD" w:rsidRPr="00EF2F64" w:rsidRDefault="002446CD" w:rsidP="008B6A60">
            <w:pPr>
              <w:spacing w:before="60" w:after="60"/>
              <w:jc w:val="center"/>
              <w:rPr>
                <w:rFonts w:asciiTheme="majorBidi" w:hAnsiTheme="majorBidi" w:cstheme="majorBidi"/>
                <w:szCs w:val="24"/>
              </w:rPr>
            </w:pPr>
            <w:r w:rsidRPr="00EF2F64">
              <w:rPr>
                <w:rFonts w:asciiTheme="majorBidi" w:hAnsiTheme="majorBidi" w:cstheme="majorBidi"/>
                <w:szCs w:val="24"/>
              </w:rPr>
              <w:t>Monnaie de l’offre en conformité avec l’</w:t>
            </w:r>
            <w:r w:rsidR="004715A1" w:rsidRPr="00EF2F64">
              <w:rPr>
                <w:rFonts w:asciiTheme="majorBidi" w:hAnsiTheme="majorBidi" w:cstheme="majorBidi"/>
                <w:szCs w:val="24"/>
              </w:rPr>
              <w:t>article</w:t>
            </w:r>
            <w:r w:rsidRPr="00EF2F64">
              <w:rPr>
                <w:rFonts w:asciiTheme="majorBidi" w:hAnsiTheme="majorBidi" w:cstheme="majorBidi"/>
                <w:szCs w:val="24"/>
              </w:rPr>
              <w:t xml:space="preserve"> 15 des IS</w:t>
            </w:r>
          </w:p>
        </w:tc>
        <w:tc>
          <w:tcPr>
            <w:tcW w:w="5040" w:type="dxa"/>
            <w:gridSpan w:val="4"/>
            <w:tcBorders>
              <w:top w:val="double" w:sz="4" w:space="0" w:color="auto"/>
              <w:left w:val="nil"/>
              <w:bottom w:val="double" w:sz="4" w:space="0" w:color="auto"/>
              <w:right w:val="double" w:sz="4" w:space="0" w:color="auto"/>
            </w:tcBorders>
            <w:vAlign w:val="center"/>
          </w:tcPr>
          <w:p w14:paraId="43FE6F06" w14:textId="77777777" w:rsidR="002446CD" w:rsidRPr="00EF2F64" w:rsidRDefault="002446CD" w:rsidP="008B6A60">
            <w:pPr>
              <w:spacing w:before="60" w:after="60"/>
              <w:rPr>
                <w:rFonts w:asciiTheme="majorBidi" w:hAnsiTheme="majorBidi" w:cstheme="majorBidi"/>
                <w:i/>
                <w:iCs/>
                <w:sz w:val="20"/>
              </w:rPr>
            </w:pPr>
            <w:r w:rsidRPr="00EF2F64">
              <w:rPr>
                <w:rFonts w:asciiTheme="majorBidi" w:hAnsiTheme="majorBidi" w:cstheme="majorBidi"/>
                <w:sz w:val="20"/>
              </w:rPr>
              <w:t>Date [</w:t>
            </w:r>
            <w:r w:rsidRPr="00EF2F64">
              <w:rPr>
                <w:rFonts w:asciiTheme="majorBidi" w:hAnsiTheme="majorBidi" w:cstheme="majorBidi"/>
                <w:i/>
                <w:iCs/>
                <w:sz w:val="20"/>
              </w:rPr>
              <w:t>insérer la date (jour, mois, année) de remise de l’offre]</w:t>
            </w:r>
          </w:p>
          <w:p w14:paraId="43FE6F07" w14:textId="77777777" w:rsidR="002446CD" w:rsidRPr="00EF2F64" w:rsidRDefault="002446CD" w:rsidP="008B6A60">
            <w:pPr>
              <w:spacing w:before="60" w:after="60"/>
              <w:ind w:right="72"/>
              <w:rPr>
                <w:rFonts w:asciiTheme="majorBidi" w:hAnsiTheme="majorBidi" w:cstheme="majorBidi"/>
                <w:i/>
                <w:iCs/>
                <w:sz w:val="20"/>
              </w:rPr>
            </w:pPr>
            <w:r w:rsidRPr="00EF2F64">
              <w:rPr>
                <w:rFonts w:asciiTheme="majorBidi" w:hAnsiTheme="majorBidi" w:cstheme="majorBidi"/>
                <w:sz w:val="20"/>
              </w:rPr>
              <w:t>Avis d’appel d’offres No</w:t>
            </w:r>
            <w:r w:rsidRPr="00EF2F64">
              <w:rPr>
                <w:rFonts w:asciiTheme="majorBidi" w:hAnsiTheme="majorBidi" w:cstheme="majorBidi"/>
                <w:i/>
                <w:iCs/>
                <w:sz w:val="20"/>
              </w:rPr>
              <w:t>.</w:t>
            </w:r>
            <w:r w:rsidR="00A96AED" w:rsidRPr="00EF2F64">
              <w:rPr>
                <w:rFonts w:asciiTheme="majorBidi" w:hAnsiTheme="majorBidi" w:cstheme="majorBidi"/>
                <w:i/>
                <w:iCs/>
                <w:sz w:val="20"/>
              </w:rPr>
              <w:t> :</w:t>
            </w:r>
            <w:r w:rsidRPr="00EF2F64">
              <w:rPr>
                <w:rFonts w:asciiTheme="majorBidi" w:hAnsiTheme="majorBidi" w:cstheme="majorBidi"/>
                <w:i/>
                <w:iCs/>
                <w:sz w:val="20"/>
              </w:rPr>
              <w:t xml:space="preserve"> [insérer le numéro de l’avis d’Appel d’Offres]</w:t>
            </w:r>
          </w:p>
          <w:p w14:paraId="43FE6F08" w14:textId="77777777" w:rsidR="002446CD" w:rsidRPr="00EF2F64" w:rsidRDefault="002446CD" w:rsidP="008B6A60">
            <w:pPr>
              <w:tabs>
                <w:tab w:val="right" w:pos="4752"/>
              </w:tabs>
              <w:spacing w:before="60" w:after="60"/>
              <w:rPr>
                <w:rFonts w:asciiTheme="majorBidi" w:hAnsiTheme="majorBidi" w:cstheme="majorBidi"/>
                <w:i/>
                <w:iCs/>
                <w:sz w:val="20"/>
              </w:rPr>
            </w:pPr>
            <w:r w:rsidRPr="00EF2F64">
              <w:rPr>
                <w:rFonts w:asciiTheme="majorBidi" w:hAnsiTheme="majorBidi" w:cstheme="majorBidi"/>
                <w:sz w:val="20"/>
              </w:rPr>
              <w:t>Variante No.</w:t>
            </w:r>
            <w:r w:rsidR="00A96AED" w:rsidRPr="00EF2F64">
              <w:rPr>
                <w:rFonts w:asciiTheme="majorBidi" w:hAnsiTheme="majorBidi" w:cstheme="majorBidi"/>
                <w:sz w:val="20"/>
              </w:rPr>
              <w:t xml:space="preserve"> :</w:t>
            </w:r>
            <w:r w:rsidRPr="00EF2F64">
              <w:rPr>
                <w:rFonts w:asciiTheme="majorBidi" w:hAnsiTheme="majorBidi" w:cstheme="majorBidi"/>
                <w:sz w:val="20"/>
              </w:rPr>
              <w:t xml:space="preserve"> </w:t>
            </w:r>
            <w:r w:rsidRPr="00EF2F64">
              <w:rPr>
                <w:rFonts w:asciiTheme="majorBidi" w:hAnsiTheme="majorBidi" w:cstheme="majorBidi"/>
                <w:i/>
                <w:iCs/>
                <w:sz w:val="20"/>
              </w:rPr>
              <w:t>[insérer le numéro d’identification si cette offre est proposée pour une variante]</w:t>
            </w:r>
          </w:p>
          <w:p w14:paraId="43FE6F09" w14:textId="77777777" w:rsidR="008B6A60" w:rsidRPr="00EF2F64" w:rsidRDefault="0032738A" w:rsidP="008B6A60">
            <w:pPr>
              <w:tabs>
                <w:tab w:val="right" w:pos="4752"/>
              </w:tabs>
              <w:spacing w:before="60" w:after="60"/>
              <w:rPr>
                <w:rFonts w:asciiTheme="majorBidi" w:hAnsiTheme="majorBidi" w:cstheme="majorBidi"/>
                <w:sz w:val="18"/>
              </w:rPr>
            </w:pPr>
            <w:r w:rsidRPr="00EF2F64">
              <w:rPr>
                <w:sz w:val="20"/>
              </w:rPr>
              <w:t>Page ________ de _______ pages</w:t>
            </w:r>
          </w:p>
        </w:tc>
      </w:tr>
      <w:tr w:rsidR="002446CD" w:rsidRPr="00EF2F64" w14:paraId="43FE6F15" w14:textId="77777777" w:rsidTr="00ED4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810" w:type="dxa"/>
            <w:tcBorders>
              <w:top w:val="double" w:sz="6" w:space="0" w:color="auto"/>
              <w:left w:val="double" w:sz="6" w:space="0" w:color="auto"/>
            </w:tcBorders>
          </w:tcPr>
          <w:p w14:paraId="43FE6F0B"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1</w:t>
            </w:r>
          </w:p>
        </w:tc>
        <w:tc>
          <w:tcPr>
            <w:tcW w:w="990" w:type="dxa"/>
            <w:tcBorders>
              <w:top w:val="double" w:sz="6" w:space="0" w:color="auto"/>
              <w:left w:val="single" w:sz="6" w:space="0" w:color="auto"/>
            </w:tcBorders>
          </w:tcPr>
          <w:p w14:paraId="43FE6F0C"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2</w:t>
            </w:r>
          </w:p>
        </w:tc>
        <w:tc>
          <w:tcPr>
            <w:tcW w:w="1170" w:type="dxa"/>
            <w:tcBorders>
              <w:top w:val="double" w:sz="6" w:space="0" w:color="auto"/>
              <w:left w:val="single" w:sz="6" w:space="0" w:color="auto"/>
            </w:tcBorders>
          </w:tcPr>
          <w:p w14:paraId="43FE6F0D"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3</w:t>
            </w:r>
          </w:p>
        </w:tc>
        <w:tc>
          <w:tcPr>
            <w:tcW w:w="990" w:type="dxa"/>
            <w:gridSpan w:val="2"/>
            <w:tcBorders>
              <w:top w:val="double" w:sz="6" w:space="0" w:color="auto"/>
              <w:left w:val="single" w:sz="6" w:space="0" w:color="auto"/>
            </w:tcBorders>
          </w:tcPr>
          <w:p w14:paraId="43FE6F0E"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4</w:t>
            </w:r>
          </w:p>
        </w:tc>
        <w:tc>
          <w:tcPr>
            <w:tcW w:w="1170" w:type="dxa"/>
            <w:tcBorders>
              <w:top w:val="double" w:sz="6" w:space="0" w:color="auto"/>
              <w:left w:val="single" w:sz="6" w:space="0" w:color="auto"/>
            </w:tcBorders>
          </w:tcPr>
          <w:p w14:paraId="43FE6F0F"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5</w:t>
            </w:r>
          </w:p>
        </w:tc>
        <w:tc>
          <w:tcPr>
            <w:tcW w:w="1260" w:type="dxa"/>
            <w:tcBorders>
              <w:top w:val="double" w:sz="6" w:space="0" w:color="auto"/>
              <w:left w:val="single" w:sz="6" w:space="0" w:color="auto"/>
            </w:tcBorders>
          </w:tcPr>
          <w:p w14:paraId="43FE6F10"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6</w:t>
            </w:r>
          </w:p>
        </w:tc>
        <w:tc>
          <w:tcPr>
            <w:tcW w:w="1890" w:type="dxa"/>
            <w:gridSpan w:val="2"/>
            <w:tcBorders>
              <w:top w:val="double" w:sz="6" w:space="0" w:color="auto"/>
              <w:left w:val="single" w:sz="6" w:space="0" w:color="auto"/>
            </w:tcBorders>
          </w:tcPr>
          <w:p w14:paraId="43FE6F11"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7</w:t>
            </w:r>
          </w:p>
        </w:tc>
        <w:tc>
          <w:tcPr>
            <w:tcW w:w="1980" w:type="dxa"/>
            <w:tcBorders>
              <w:top w:val="double" w:sz="6" w:space="0" w:color="auto"/>
              <w:left w:val="single" w:sz="6" w:space="0" w:color="auto"/>
              <w:right w:val="double" w:sz="6" w:space="0" w:color="auto"/>
            </w:tcBorders>
          </w:tcPr>
          <w:p w14:paraId="43FE6F12"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8</w:t>
            </w:r>
          </w:p>
        </w:tc>
        <w:tc>
          <w:tcPr>
            <w:tcW w:w="1440" w:type="dxa"/>
            <w:tcBorders>
              <w:top w:val="double" w:sz="6" w:space="0" w:color="auto"/>
              <w:left w:val="single" w:sz="6" w:space="0" w:color="auto"/>
              <w:bottom w:val="double" w:sz="6" w:space="0" w:color="auto"/>
              <w:right w:val="double" w:sz="6" w:space="0" w:color="auto"/>
            </w:tcBorders>
          </w:tcPr>
          <w:p w14:paraId="43FE6F13"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9</w:t>
            </w:r>
          </w:p>
        </w:tc>
        <w:tc>
          <w:tcPr>
            <w:tcW w:w="1350" w:type="dxa"/>
            <w:tcBorders>
              <w:top w:val="double" w:sz="6" w:space="0" w:color="auto"/>
              <w:left w:val="single" w:sz="6" w:space="0" w:color="auto"/>
              <w:bottom w:val="double" w:sz="6" w:space="0" w:color="auto"/>
              <w:right w:val="double" w:sz="6" w:space="0" w:color="auto"/>
            </w:tcBorders>
          </w:tcPr>
          <w:p w14:paraId="43FE6F14"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10</w:t>
            </w:r>
          </w:p>
        </w:tc>
      </w:tr>
      <w:tr w:rsidR="002446CD" w:rsidRPr="00EF2F64" w14:paraId="43FE6F25" w14:textId="77777777" w:rsidTr="00ED4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810" w:type="dxa"/>
            <w:tcBorders>
              <w:top w:val="double" w:sz="6" w:space="0" w:color="auto"/>
              <w:left w:val="double" w:sz="6" w:space="0" w:color="auto"/>
              <w:bottom w:val="single" w:sz="4" w:space="0" w:color="auto"/>
            </w:tcBorders>
          </w:tcPr>
          <w:p w14:paraId="43FE6F16"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Article</w:t>
            </w:r>
          </w:p>
        </w:tc>
        <w:tc>
          <w:tcPr>
            <w:tcW w:w="990" w:type="dxa"/>
            <w:tcBorders>
              <w:top w:val="double" w:sz="6" w:space="0" w:color="auto"/>
              <w:left w:val="single" w:sz="6" w:space="0" w:color="auto"/>
              <w:bottom w:val="single" w:sz="4" w:space="0" w:color="auto"/>
            </w:tcBorders>
          </w:tcPr>
          <w:p w14:paraId="43FE6F17"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Description</w:t>
            </w:r>
          </w:p>
        </w:tc>
        <w:tc>
          <w:tcPr>
            <w:tcW w:w="1170" w:type="dxa"/>
            <w:tcBorders>
              <w:top w:val="double" w:sz="6" w:space="0" w:color="auto"/>
              <w:left w:val="single" w:sz="6" w:space="0" w:color="auto"/>
              <w:bottom w:val="single" w:sz="4" w:space="0" w:color="auto"/>
            </w:tcBorders>
          </w:tcPr>
          <w:p w14:paraId="43FE6F18" w14:textId="77777777" w:rsidR="002446CD" w:rsidRPr="00EF2F64" w:rsidRDefault="002446CD" w:rsidP="008B6A60">
            <w:pPr>
              <w:pStyle w:val="Notedebasdepage"/>
              <w:spacing w:before="60" w:after="60"/>
              <w:jc w:val="center"/>
              <w:rPr>
                <w:rFonts w:asciiTheme="majorBidi" w:hAnsiTheme="majorBidi" w:cstheme="majorBidi"/>
                <w:sz w:val="16"/>
                <w:szCs w:val="16"/>
                <w:vertAlign w:val="superscript"/>
              </w:rPr>
            </w:pPr>
            <w:r w:rsidRPr="00EF2F64">
              <w:rPr>
                <w:rFonts w:asciiTheme="majorBidi" w:hAnsiTheme="majorBidi" w:cstheme="majorBidi"/>
                <w:sz w:val="16"/>
                <w:szCs w:val="16"/>
              </w:rPr>
              <w:t>Date de livraison selon définition des Incoterms</w:t>
            </w:r>
          </w:p>
          <w:p w14:paraId="43FE6F19" w14:textId="77777777" w:rsidR="002446CD" w:rsidRPr="00EF2F64" w:rsidRDefault="002446CD" w:rsidP="008B6A60">
            <w:pPr>
              <w:suppressAutoHyphens/>
              <w:spacing w:before="60" w:after="60"/>
              <w:jc w:val="center"/>
              <w:rPr>
                <w:rFonts w:asciiTheme="majorBidi" w:hAnsiTheme="majorBidi" w:cstheme="majorBidi"/>
                <w:sz w:val="16"/>
                <w:szCs w:val="16"/>
              </w:rPr>
            </w:pPr>
          </w:p>
        </w:tc>
        <w:tc>
          <w:tcPr>
            <w:tcW w:w="990" w:type="dxa"/>
            <w:gridSpan w:val="2"/>
            <w:tcBorders>
              <w:top w:val="double" w:sz="6" w:space="0" w:color="auto"/>
              <w:left w:val="single" w:sz="6" w:space="0" w:color="auto"/>
              <w:bottom w:val="single" w:sz="4" w:space="0" w:color="auto"/>
            </w:tcBorders>
          </w:tcPr>
          <w:p w14:paraId="43FE6F1A"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Quantité (Nb. d’unités)</w:t>
            </w:r>
          </w:p>
        </w:tc>
        <w:tc>
          <w:tcPr>
            <w:tcW w:w="1170" w:type="dxa"/>
            <w:tcBorders>
              <w:top w:val="double" w:sz="6" w:space="0" w:color="auto"/>
              <w:left w:val="single" w:sz="6" w:space="0" w:color="auto"/>
              <w:bottom w:val="single" w:sz="4" w:space="0" w:color="auto"/>
            </w:tcBorders>
          </w:tcPr>
          <w:p w14:paraId="43FE6F1B"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Prix unitaire</w:t>
            </w:r>
          </w:p>
          <w:p w14:paraId="43FE6F1C"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mallCaps/>
                <w:sz w:val="16"/>
                <w:szCs w:val="16"/>
              </w:rPr>
              <w:t>exw</w:t>
            </w:r>
          </w:p>
        </w:tc>
        <w:tc>
          <w:tcPr>
            <w:tcW w:w="1260" w:type="dxa"/>
            <w:tcBorders>
              <w:top w:val="double" w:sz="6" w:space="0" w:color="auto"/>
              <w:left w:val="single" w:sz="6" w:space="0" w:color="auto"/>
              <w:bottom w:val="single" w:sz="4" w:space="0" w:color="auto"/>
            </w:tcBorders>
          </w:tcPr>
          <w:p w14:paraId="43FE6F1D" w14:textId="77777777" w:rsidR="002446CD" w:rsidRPr="00EF2F64" w:rsidRDefault="002446CD" w:rsidP="00ED4D72">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 xml:space="preserve">Prix total </w:t>
            </w:r>
            <w:r w:rsidRPr="00EF2F64">
              <w:rPr>
                <w:rFonts w:asciiTheme="majorBidi" w:hAnsiTheme="majorBidi" w:cstheme="majorBidi"/>
                <w:smallCaps/>
                <w:sz w:val="16"/>
                <w:szCs w:val="16"/>
              </w:rPr>
              <w:t>exw</w:t>
            </w:r>
            <w:r w:rsidR="00ED4D72" w:rsidRPr="00EF2F64">
              <w:rPr>
                <w:rFonts w:asciiTheme="majorBidi" w:hAnsiTheme="majorBidi" w:cstheme="majorBidi"/>
                <w:smallCaps/>
                <w:sz w:val="16"/>
                <w:szCs w:val="16"/>
              </w:rPr>
              <w:t xml:space="preserve"> </w:t>
            </w:r>
            <w:r w:rsidRPr="00EF2F64">
              <w:rPr>
                <w:rFonts w:asciiTheme="majorBidi" w:hAnsiTheme="majorBidi" w:cstheme="majorBidi"/>
                <w:sz w:val="16"/>
                <w:szCs w:val="16"/>
              </w:rPr>
              <w:t>par article</w:t>
            </w:r>
          </w:p>
          <w:p w14:paraId="43FE6F1E"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(cols.4 x 5)</w:t>
            </w:r>
          </w:p>
        </w:tc>
        <w:tc>
          <w:tcPr>
            <w:tcW w:w="1890" w:type="dxa"/>
            <w:gridSpan w:val="2"/>
            <w:tcBorders>
              <w:top w:val="double" w:sz="6" w:space="0" w:color="auto"/>
              <w:left w:val="single" w:sz="6" w:space="0" w:color="auto"/>
              <w:bottom w:val="single" w:sz="4" w:space="0" w:color="auto"/>
            </w:tcBorders>
          </w:tcPr>
          <w:p w14:paraId="43FE6F1F"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 xml:space="preserve">Prix unitaire du transport terrestre et autres services requis dans le pays de l’Acheteur pour acheminer les fournitures jusqu’à destination finale comme indiquée aux DPAO </w:t>
            </w:r>
          </w:p>
        </w:tc>
        <w:tc>
          <w:tcPr>
            <w:tcW w:w="1980" w:type="dxa"/>
            <w:tcBorders>
              <w:top w:val="double" w:sz="6" w:space="0" w:color="auto"/>
              <w:left w:val="single" w:sz="6" w:space="0" w:color="auto"/>
              <w:bottom w:val="single" w:sz="4" w:space="0" w:color="auto"/>
              <w:right w:val="single" w:sz="4" w:space="0" w:color="auto"/>
            </w:tcBorders>
          </w:tcPr>
          <w:p w14:paraId="43FE6F20"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 xml:space="preserve">Coût </w:t>
            </w:r>
            <w:r w:rsidR="00D30AF7" w:rsidRPr="00EF2F64">
              <w:rPr>
                <w:rFonts w:asciiTheme="majorBidi" w:hAnsiTheme="majorBidi" w:cstheme="majorBidi"/>
                <w:sz w:val="16"/>
                <w:szCs w:val="16"/>
              </w:rPr>
              <w:t>Main-d’œuvre</w:t>
            </w:r>
            <w:r w:rsidRPr="00EF2F64">
              <w:rPr>
                <w:rFonts w:asciiTheme="majorBidi" w:hAnsiTheme="majorBidi" w:cstheme="majorBidi"/>
                <w:sz w:val="16"/>
                <w:szCs w:val="16"/>
              </w:rPr>
              <w:t xml:space="preserve"> locale, matières premières et composants</w:t>
            </w:r>
            <w:r w:rsidRPr="00EF2F64">
              <w:rPr>
                <w:rFonts w:asciiTheme="majorBidi" w:hAnsiTheme="majorBidi" w:cstheme="majorBidi"/>
                <w:sz w:val="16"/>
                <w:szCs w:val="16"/>
                <w:vertAlign w:val="superscript"/>
              </w:rPr>
              <w:t xml:space="preserve"> </w:t>
            </w:r>
            <w:r w:rsidRPr="00EF2F64">
              <w:rPr>
                <w:rFonts w:asciiTheme="majorBidi" w:hAnsiTheme="majorBidi" w:cstheme="majorBidi"/>
                <w:sz w:val="16"/>
                <w:szCs w:val="16"/>
              </w:rPr>
              <w:t>provenant du Pays de l’Acheteur</w:t>
            </w:r>
          </w:p>
          <w:p w14:paraId="43FE6F21"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 de Col.5</w:t>
            </w:r>
          </w:p>
        </w:tc>
        <w:tc>
          <w:tcPr>
            <w:tcW w:w="1440" w:type="dxa"/>
            <w:tcBorders>
              <w:top w:val="double" w:sz="6" w:space="0" w:color="auto"/>
              <w:left w:val="single" w:sz="4" w:space="0" w:color="auto"/>
              <w:bottom w:val="single" w:sz="4" w:space="0" w:color="auto"/>
              <w:right w:val="single" w:sz="4" w:space="0" w:color="auto"/>
            </w:tcBorders>
          </w:tcPr>
          <w:p w14:paraId="43FE6F22"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Taxe de vente et autres taxes si le marché est attribué (selon IS 14.8(a)(ii)</w:t>
            </w:r>
          </w:p>
        </w:tc>
        <w:tc>
          <w:tcPr>
            <w:tcW w:w="1350" w:type="dxa"/>
            <w:tcBorders>
              <w:top w:val="double" w:sz="6" w:space="0" w:color="auto"/>
              <w:left w:val="single" w:sz="4" w:space="0" w:color="auto"/>
              <w:bottom w:val="single" w:sz="4" w:space="0" w:color="auto"/>
              <w:right w:val="double" w:sz="6" w:space="0" w:color="auto"/>
            </w:tcBorders>
          </w:tcPr>
          <w:p w14:paraId="43FE6F23" w14:textId="77777777" w:rsidR="00ED4D72"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 xml:space="preserve">Prix total par article </w:t>
            </w:r>
          </w:p>
          <w:p w14:paraId="43FE6F24" w14:textId="77777777" w:rsidR="002446CD" w:rsidRPr="00EF2F64" w:rsidRDefault="002446CD" w:rsidP="008B6A60">
            <w:pPr>
              <w:suppressAutoHyphens/>
              <w:spacing w:before="60" w:after="60"/>
              <w:jc w:val="center"/>
              <w:rPr>
                <w:rFonts w:asciiTheme="majorBidi" w:hAnsiTheme="majorBidi" w:cstheme="majorBidi"/>
                <w:sz w:val="16"/>
                <w:szCs w:val="16"/>
              </w:rPr>
            </w:pPr>
            <w:r w:rsidRPr="00EF2F64">
              <w:rPr>
                <w:rFonts w:asciiTheme="majorBidi" w:hAnsiTheme="majorBidi" w:cstheme="majorBidi"/>
                <w:sz w:val="16"/>
                <w:szCs w:val="16"/>
              </w:rPr>
              <w:t>(col 6+7)</w:t>
            </w:r>
          </w:p>
        </w:tc>
      </w:tr>
      <w:tr w:rsidR="002446CD" w:rsidRPr="00EF2F64" w14:paraId="43FE6F31" w14:textId="77777777" w:rsidTr="00ED4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810" w:type="dxa"/>
            <w:tcBorders>
              <w:top w:val="single" w:sz="4" w:space="0" w:color="auto"/>
              <w:left w:val="double" w:sz="6" w:space="0" w:color="auto"/>
              <w:bottom w:val="single" w:sz="4" w:space="0" w:color="auto"/>
            </w:tcBorders>
          </w:tcPr>
          <w:p w14:paraId="43FE6F26"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No de l’article]</w:t>
            </w:r>
          </w:p>
        </w:tc>
        <w:tc>
          <w:tcPr>
            <w:tcW w:w="990" w:type="dxa"/>
            <w:tcBorders>
              <w:top w:val="single" w:sz="4" w:space="0" w:color="auto"/>
              <w:left w:val="single" w:sz="6" w:space="0" w:color="auto"/>
              <w:bottom w:val="single" w:sz="4" w:space="0" w:color="auto"/>
            </w:tcBorders>
          </w:tcPr>
          <w:p w14:paraId="43FE6F27"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l’identification de la fourniture]</w:t>
            </w:r>
          </w:p>
        </w:tc>
        <w:tc>
          <w:tcPr>
            <w:tcW w:w="1170" w:type="dxa"/>
            <w:tcBorders>
              <w:top w:val="single" w:sz="4" w:space="0" w:color="auto"/>
              <w:left w:val="single" w:sz="6" w:space="0" w:color="auto"/>
              <w:bottom w:val="single" w:sz="4" w:space="0" w:color="auto"/>
            </w:tcBorders>
          </w:tcPr>
          <w:p w14:paraId="43FE6F28"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la date de livraison offerte]</w:t>
            </w:r>
          </w:p>
        </w:tc>
        <w:tc>
          <w:tcPr>
            <w:tcW w:w="990" w:type="dxa"/>
            <w:gridSpan w:val="2"/>
            <w:tcBorders>
              <w:top w:val="single" w:sz="4" w:space="0" w:color="auto"/>
              <w:left w:val="single" w:sz="6" w:space="0" w:color="auto"/>
              <w:bottom w:val="single" w:sz="4" w:space="0" w:color="auto"/>
            </w:tcBorders>
          </w:tcPr>
          <w:p w14:paraId="43FE6F29"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la quantité et l’identification de l’unité de mesure]</w:t>
            </w:r>
          </w:p>
        </w:tc>
        <w:tc>
          <w:tcPr>
            <w:tcW w:w="1170" w:type="dxa"/>
            <w:tcBorders>
              <w:top w:val="single" w:sz="4" w:space="0" w:color="auto"/>
              <w:left w:val="single" w:sz="6" w:space="0" w:color="auto"/>
              <w:bottom w:val="single" w:sz="4" w:space="0" w:color="auto"/>
            </w:tcBorders>
          </w:tcPr>
          <w:p w14:paraId="43FE6F2A"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prix unitaire EXW pour l’article]</w:t>
            </w:r>
          </w:p>
        </w:tc>
        <w:tc>
          <w:tcPr>
            <w:tcW w:w="1260" w:type="dxa"/>
            <w:tcBorders>
              <w:top w:val="single" w:sz="4" w:space="0" w:color="auto"/>
              <w:left w:val="single" w:sz="6" w:space="0" w:color="auto"/>
              <w:bottom w:val="single" w:sz="4" w:space="0" w:color="auto"/>
            </w:tcBorders>
          </w:tcPr>
          <w:p w14:paraId="43FE6F2B"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prix total EXW pour l’article]</w:t>
            </w:r>
          </w:p>
        </w:tc>
        <w:tc>
          <w:tcPr>
            <w:tcW w:w="1890" w:type="dxa"/>
            <w:gridSpan w:val="2"/>
            <w:tcBorders>
              <w:top w:val="single" w:sz="4" w:space="0" w:color="auto"/>
              <w:left w:val="single" w:sz="6" w:space="0" w:color="auto"/>
              <w:bottom w:val="single" w:sz="4" w:space="0" w:color="auto"/>
            </w:tcBorders>
          </w:tcPr>
          <w:p w14:paraId="43FE6F2C"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prix correspondant pour l’article]</w:t>
            </w:r>
          </w:p>
        </w:tc>
        <w:tc>
          <w:tcPr>
            <w:tcW w:w="1980" w:type="dxa"/>
            <w:tcBorders>
              <w:top w:val="single" w:sz="4" w:space="0" w:color="auto"/>
              <w:left w:val="single" w:sz="6" w:space="0" w:color="auto"/>
              <w:bottom w:val="single" w:sz="4" w:space="0" w:color="auto"/>
              <w:right w:val="single" w:sz="4" w:space="0" w:color="auto"/>
            </w:tcBorders>
          </w:tcPr>
          <w:p w14:paraId="43FE6F2D" w14:textId="77777777" w:rsidR="002446CD" w:rsidRPr="00EF2F64" w:rsidRDefault="002446CD" w:rsidP="00ED4D72">
            <w:pPr>
              <w:suppressAutoHyphens/>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 xml:space="preserve">[insérer le coût </w:t>
            </w:r>
            <w:r w:rsidR="00D30AF7" w:rsidRPr="00EF2F64">
              <w:rPr>
                <w:rFonts w:asciiTheme="majorBidi" w:hAnsiTheme="majorBidi" w:cstheme="majorBidi"/>
                <w:bCs/>
                <w:i/>
                <w:iCs/>
                <w:sz w:val="16"/>
                <w:szCs w:val="16"/>
              </w:rPr>
              <w:t>Main-d’œuvre</w:t>
            </w:r>
            <w:r w:rsidRPr="00EF2F64">
              <w:rPr>
                <w:rFonts w:asciiTheme="majorBidi" w:hAnsiTheme="majorBidi" w:cstheme="majorBidi"/>
                <w:bCs/>
                <w:i/>
                <w:iCs/>
                <w:sz w:val="16"/>
                <w:szCs w:val="16"/>
              </w:rPr>
              <w:t xml:space="preserve"> locale, matières premières et composants provenant du Pays de l’Acheteur</w:t>
            </w:r>
          </w:p>
          <w:p w14:paraId="43FE6F2E"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 du prix EXW pour l’article]</w:t>
            </w:r>
          </w:p>
        </w:tc>
        <w:tc>
          <w:tcPr>
            <w:tcW w:w="1440" w:type="dxa"/>
            <w:tcBorders>
              <w:top w:val="single" w:sz="4" w:space="0" w:color="auto"/>
              <w:left w:val="single" w:sz="4" w:space="0" w:color="auto"/>
              <w:bottom w:val="single" w:sz="4" w:space="0" w:color="auto"/>
              <w:right w:val="single" w:sz="4" w:space="0" w:color="auto"/>
            </w:tcBorders>
          </w:tcPr>
          <w:p w14:paraId="43FE6F2F"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montant total par article des taxes de vente et autres taxes payées ou à payer si le marché est attribué]</w:t>
            </w:r>
          </w:p>
        </w:tc>
        <w:tc>
          <w:tcPr>
            <w:tcW w:w="1350" w:type="dxa"/>
            <w:tcBorders>
              <w:top w:val="single" w:sz="4" w:space="0" w:color="auto"/>
              <w:left w:val="single" w:sz="4" w:space="0" w:color="auto"/>
              <w:bottom w:val="single" w:sz="4" w:space="0" w:color="auto"/>
              <w:right w:val="double" w:sz="6" w:space="0" w:color="auto"/>
            </w:tcBorders>
          </w:tcPr>
          <w:p w14:paraId="43FE6F30" w14:textId="77777777" w:rsidR="002446CD" w:rsidRPr="00EF2F64" w:rsidRDefault="002446CD" w:rsidP="00ED4D72">
            <w:pPr>
              <w:spacing w:before="60" w:after="60"/>
              <w:rPr>
                <w:rFonts w:asciiTheme="majorBidi" w:hAnsiTheme="majorBidi" w:cstheme="majorBidi"/>
                <w:bCs/>
                <w:i/>
                <w:iCs/>
                <w:sz w:val="16"/>
                <w:szCs w:val="16"/>
              </w:rPr>
            </w:pPr>
            <w:r w:rsidRPr="00EF2F64">
              <w:rPr>
                <w:rFonts w:asciiTheme="majorBidi" w:hAnsiTheme="majorBidi" w:cstheme="majorBidi"/>
                <w:bCs/>
                <w:i/>
                <w:iCs/>
                <w:sz w:val="16"/>
                <w:szCs w:val="16"/>
              </w:rPr>
              <w:t>[insérer le prix total pour l’article]</w:t>
            </w:r>
          </w:p>
        </w:tc>
      </w:tr>
      <w:tr w:rsidR="00ED4D72" w:rsidRPr="00EF2F64" w14:paraId="43FE6F3C" w14:textId="77777777" w:rsidTr="00ED4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810" w:type="dxa"/>
            <w:tcBorders>
              <w:top w:val="single" w:sz="4" w:space="0" w:color="auto"/>
              <w:left w:val="double" w:sz="6" w:space="0" w:color="auto"/>
              <w:bottom w:val="single" w:sz="4" w:space="0" w:color="auto"/>
            </w:tcBorders>
          </w:tcPr>
          <w:p w14:paraId="43FE6F32" w14:textId="77777777" w:rsidR="00ED4D72" w:rsidRPr="00EF2F64" w:rsidRDefault="00ED4D72" w:rsidP="00ED4D72">
            <w:pPr>
              <w:spacing w:before="60" w:after="60"/>
              <w:rPr>
                <w:rFonts w:asciiTheme="majorBidi" w:hAnsiTheme="majorBidi" w:cstheme="majorBidi"/>
                <w:bCs/>
                <w:i/>
                <w:iCs/>
                <w:sz w:val="16"/>
                <w:szCs w:val="16"/>
              </w:rPr>
            </w:pPr>
          </w:p>
        </w:tc>
        <w:tc>
          <w:tcPr>
            <w:tcW w:w="990" w:type="dxa"/>
            <w:tcBorders>
              <w:top w:val="single" w:sz="4" w:space="0" w:color="auto"/>
              <w:left w:val="single" w:sz="6" w:space="0" w:color="auto"/>
              <w:bottom w:val="single" w:sz="4" w:space="0" w:color="auto"/>
            </w:tcBorders>
          </w:tcPr>
          <w:p w14:paraId="43FE6F33" w14:textId="77777777" w:rsidR="00ED4D72" w:rsidRPr="00EF2F64" w:rsidRDefault="00ED4D72" w:rsidP="00ED4D72">
            <w:pPr>
              <w:spacing w:before="60" w:after="60"/>
              <w:rPr>
                <w:rFonts w:asciiTheme="majorBidi" w:hAnsiTheme="majorBidi" w:cstheme="majorBidi"/>
                <w:bCs/>
                <w:i/>
                <w:iCs/>
                <w:sz w:val="16"/>
                <w:szCs w:val="16"/>
              </w:rPr>
            </w:pPr>
          </w:p>
        </w:tc>
        <w:tc>
          <w:tcPr>
            <w:tcW w:w="1170" w:type="dxa"/>
            <w:tcBorders>
              <w:top w:val="single" w:sz="4" w:space="0" w:color="auto"/>
              <w:left w:val="single" w:sz="6" w:space="0" w:color="auto"/>
              <w:bottom w:val="single" w:sz="4" w:space="0" w:color="auto"/>
            </w:tcBorders>
          </w:tcPr>
          <w:p w14:paraId="43FE6F34" w14:textId="77777777" w:rsidR="00ED4D72" w:rsidRPr="00EF2F64" w:rsidRDefault="00ED4D72" w:rsidP="00ED4D72">
            <w:pPr>
              <w:spacing w:before="60" w:after="60"/>
              <w:rPr>
                <w:rFonts w:asciiTheme="majorBidi" w:hAnsiTheme="majorBidi" w:cstheme="majorBidi"/>
                <w:bCs/>
                <w:i/>
                <w:iCs/>
                <w:sz w:val="16"/>
                <w:szCs w:val="16"/>
              </w:rPr>
            </w:pPr>
          </w:p>
        </w:tc>
        <w:tc>
          <w:tcPr>
            <w:tcW w:w="990" w:type="dxa"/>
            <w:gridSpan w:val="2"/>
            <w:tcBorders>
              <w:top w:val="single" w:sz="4" w:space="0" w:color="auto"/>
              <w:left w:val="single" w:sz="6" w:space="0" w:color="auto"/>
              <w:bottom w:val="single" w:sz="4" w:space="0" w:color="auto"/>
            </w:tcBorders>
          </w:tcPr>
          <w:p w14:paraId="43FE6F35" w14:textId="77777777" w:rsidR="00ED4D72" w:rsidRPr="00EF2F64" w:rsidRDefault="00ED4D72" w:rsidP="00ED4D72">
            <w:pPr>
              <w:spacing w:before="60" w:after="60"/>
              <w:rPr>
                <w:rFonts w:asciiTheme="majorBidi" w:hAnsiTheme="majorBidi" w:cstheme="majorBidi"/>
                <w:bCs/>
                <w:i/>
                <w:iCs/>
                <w:sz w:val="16"/>
                <w:szCs w:val="16"/>
              </w:rPr>
            </w:pPr>
          </w:p>
        </w:tc>
        <w:tc>
          <w:tcPr>
            <w:tcW w:w="1170" w:type="dxa"/>
            <w:tcBorders>
              <w:top w:val="single" w:sz="4" w:space="0" w:color="auto"/>
              <w:left w:val="single" w:sz="6" w:space="0" w:color="auto"/>
              <w:bottom w:val="single" w:sz="4" w:space="0" w:color="auto"/>
            </w:tcBorders>
          </w:tcPr>
          <w:p w14:paraId="43FE6F36" w14:textId="77777777" w:rsidR="00ED4D72" w:rsidRPr="00EF2F64" w:rsidRDefault="00ED4D72" w:rsidP="00ED4D72">
            <w:pPr>
              <w:spacing w:before="60" w:after="60"/>
              <w:rPr>
                <w:rFonts w:asciiTheme="majorBidi" w:hAnsiTheme="majorBidi" w:cstheme="majorBidi"/>
                <w:bCs/>
                <w:i/>
                <w:iCs/>
                <w:sz w:val="16"/>
                <w:szCs w:val="16"/>
              </w:rPr>
            </w:pPr>
          </w:p>
        </w:tc>
        <w:tc>
          <w:tcPr>
            <w:tcW w:w="1260" w:type="dxa"/>
            <w:tcBorders>
              <w:top w:val="single" w:sz="4" w:space="0" w:color="auto"/>
              <w:left w:val="single" w:sz="6" w:space="0" w:color="auto"/>
              <w:bottom w:val="single" w:sz="4" w:space="0" w:color="auto"/>
            </w:tcBorders>
          </w:tcPr>
          <w:p w14:paraId="43FE6F37" w14:textId="77777777" w:rsidR="00ED4D72" w:rsidRPr="00EF2F64" w:rsidRDefault="00ED4D72" w:rsidP="00ED4D72">
            <w:pPr>
              <w:spacing w:before="60" w:after="60"/>
              <w:rPr>
                <w:rFonts w:asciiTheme="majorBidi" w:hAnsiTheme="majorBidi" w:cstheme="majorBidi"/>
                <w:bCs/>
                <w:i/>
                <w:iCs/>
                <w:sz w:val="16"/>
                <w:szCs w:val="16"/>
              </w:rPr>
            </w:pPr>
          </w:p>
        </w:tc>
        <w:tc>
          <w:tcPr>
            <w:tcW w:w="1890" w:type="dxa"/>
            <w:gridSpan w:val="2"/>
            <w:tcBorders>
              <w:top w:val="single" w:sz="4" w:space="0" w:color="auto"/>
              <w:left w:val="single" w:sz="6" w:space="0" w:color="auto"/>
              <w:bottom w:val="single" w:sz="4" w:space="0" w:color="auto"/>
            </w:tcBorders>
          </w:tcPr>
          <w:p w14:paraId="43FE6F38" w14:textId="77777777" w:rsidR="00ED4D72" w:rsidRPr="00EF2F64" w:rsidRDefault="00ED4D72" w:rsidP="00ED4D72">
            <w:pPr>
              <w:spacing w:before="60" w:after="60"/>
              <w:rPr>
                <w:rFonts w:asciiTheme="majorBidi" w:hAnsiTheme="majorBidi" w:cstheme="majorBidi"/>
                <w:bCs/>
                <w:i/>
                <w:iCs/>
                <w:sz w:val="16"/>
                <w:szCs w:val="16"/>
              </w:rPr>
            </w:pPr>
          </w:p>
        </w:tc>
        <w:tc>
          <w:tcPr>
            <w:tcW w:w="1980" w:type="dxa"/>
            <w:tcBorders>
              <w:top w:val="single" w:sz="4" w:space="0" w:color="auto"/>
              <w:left w:val="single" w:sz="6" w:space="0" w:color="auto"/>
              <w:bottom w:val="single" w:sz="4" w:space="0" w:color="auto"/>
              <w:right w:val="single" w:sz="4" w:space="0" w:color="auto"/>
            </w:tcBorders>
          </w:tcPr>
          <w:p w14:paraId="43FE6F39" w14:textId="77777777" w:rsidR="00ED4D72" w:rsidRPr="00EF2F64" w:rsidRDefault="00ED4D72" w:rsidP="00ED4D72">
            <w:pPr>
              <w:suppressAutoHyphens/>
              <w:spacing w:before="60" w:after="60"/>
              <w:rPr>
                <w:rFonts w:asciiTheme="majorBidi" w:hAnsiTheme="majorBidi" w:cstheme="majorBidi"/>
                <w:bCs/>
                <w:i/>
                <w:iCs/>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3FE6F3A" w14:textId="77777777" w:rsidR="00ED4D72" w:rsidRPr="00EF2F64" w:rsidRDefault="00ED4D72" w:rsidP="00ED4D72">
            <w:pPr>
              <w:spacing w:before="60" w:after="60"/>
              <w:rPr>
                <w:rFonts w:asciiTheme="majorBidi" w:hAnsiTheme="majorBidi" w:cstheme="majorBidi"/>
                <w:bCs/>
                <w:i/>
                <w:iCs/>
                <w:sz w:val="16"/>
                <w:szCs w:val="16"/>
              </w:rPr>
            </w:pPr>
          </w:p>
        </w:tc>
        <w:tc>
          <w:tcPr>
            <w:tcW w:w="1350" w:type="dxa"/>
            <w:tcBorders>
              <w:top w:val="single" w:sz="4" w:space="0" w:color="auto"/>
              <w:left w:val="single" w:sz="4" w:space="0" w:color="auto"/>
              <w:bottom w:val="single" w:sz="4" w:space="0" w:color="auto"/>
              <w:right w:val="double" w:sz="6" w:space="0" w:color="auto"/>
            </w:tcBorders>
          </w:tcPr>
          <w:p w14:paraId="43FE6F3B" w14:textId="77777777" w:rsidR="00ED4D72" w:rsidRPr="00EF2F64" w:rsidRDefault="00ED4D72" w:rsidP="00ED4D72">
            <w:pPr>
              <w:spacing w:before="60" w:after="60"/>
              <w:rPr>
                <w:rFonts w:asciiTheme="majorBidi" w:hAnsiTheme="majorBidi" w:cstheme="majorBidi"/>
                <w:bCs/>
                <w:i/>
                <w:iCs/>
                <w:sz w:val="16"/>
                <w:szCs w:val="16"/>
              </w:rPr>
            </w:pPr>
          </w:p>
        </w:tc>
      </w:tr>
      <w:tr w:rsidR="00ED4D72" w:rsidRPr="00EF2F64" w14:paraId="43FE6F47" w14:textId="77777777" w:rsidTr="00ED4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810" w:type="dxa"/>
            <w:tcBorders>
              <w:top w:val="single" w:sz="4" w:space="0" w:color="auto"/>
              <w:left w:val="double" w:sz="6" w:space="0" w:color="auto"/>
              <w:bottom w:val="single" w:sz="4" w:space="0" w:color="auto"/>
            </w:tcBorders>
          </w:tcPr>
          <w:p w14:paraId="43FE6F3D" w14:textId="77777777" w:rsidR="00ED4D72" w:rsidRPr="00EF2F64" w:rsidRDefault="00ED4D72" w:rsidP="00ED4D72">
            <w:pPr>
              <w:spacing w:before="60" w:after="60"/>
              <w:rPr>
                <w:rFonts w:asciiTheme="majorBidi" w:hAnsiTheme="majorBidi" w:cstheme="majorBidi"/>
                <w:bCs/>
                <w:i/>
                <w:iCs/>
                <w:sz w:val="16"/>
                <w:szCs w:val="16"/>
              </w:rPr>
            </w:pPr>
          </w:p>
        </w:tc>
        <w:tc>
          <w:tcPr>
            <w:tcW w:w="990" w:type="dxa"/>
            <w:tcBorders>
              <w:top w:val="single" w:sz="4" w:space="0" w:color="auto"/>
              <w:left w:val="single" w:sz="6" w:space="0" w:color="auto"/>
              <w:bottom w:val="single" w:sz="4" w:space="0" w:color="auto"/>
            </w:tcBorders>
          </w:tcPr>
          <w:p w14:paraId="43FE6F3E" w14:textId="77777777" w:rsidR="00ED4D72" w:rsidRPr="00EF2F64" w:rsidRDefault="00ED4D72" w:rsidP="00ED4D72">
            <w:pPr>
              <w:spacing w:before="60" w:after="60"/>
              <w:rPr>
                <w:rFonts w:asciiTheme="majorBidi" w:hAnsiTheme="majorBidi" w:cstheme="majorBidi"/>
                <w:bCs/>
                <w:i/>
                <w:iCs/>
                <w:sz w:val="16"/>
                <w:szCs w:val="16"/>
              </w:rPr>
            </w:pPr>
          </w:p>
        </w:tc>
        <w:tc>
          <w:tcPr>
            <w:tcW w:w="1170" w:type="dxa"/>
            <w:tcBorders>
              <w:top w:val="single" w:sz="4" w:space="0" w:color="auto"/>
              <w:left w:val="single" w:sz="6" w:space="0" w:color="auto"/>
              <w:bottom w:val="single" w:sz="4" w:space="0" w:color="auto"/>
            </w:tcBorders>
          </w:tcPr>
          <w:p w14:paraId="43FE6F3F" w14:textId="77777777" w:rsidR="00ED4D72" w:rsidRPr="00EF2F64" w:rsidRDefault="00ED4D72" w:rsidP="00ED4D72">
            <w:pPr>
              <w:spacing w:before="60" w:after="60"/>
              <w:rPr>
                <w:rFonts w:asciiTheme="majorBidi" w:hAnsiTheme="majorBidi" w:cstheme="majorBidi"/>
                <w:bCs/>
                <w:i/>
                <w:iCs/>
                <w:sz w:val="16"/>
                <w:szCs w:val="16"/>
              </w:rPr>
            </w:pPr>
          </w:p>
        </w:tc>
        <w:tc>
          <w:tcPr>
            <w:tcW w:w="990" w:type="dxa"/>
            <w:gridSpan w:val="2"/>
            <w:tcBorders>
              <w:top w:val="single" w:sz="4" w:space="0" w:color="auto"/>
              <w:left w:val="single" w:sz="6" w:space="0" w:color="auto"/>
              <w:bottom w:val="single" w:sz="4" w:space="0" w:color="auto"/>
            </w:tcBorders>
          </w:tcPr>
          <w:p w14:paraId="43FE6F40" w14:textId="77777777" w:rsidR="00ED4D72" w:rsidRPr="00EF2F64" w:rsidRDefault="00ED4D72" w:rsidP="00ED4D72">
            <w:pPr>
              <w:spacing w:before="60" w:after="60"/>
              <w:rPr>
                <w:rFonts w:asciiTheme="majorBidi" w:hAnsiTheme="majorBidi" w:cstheme="majorBidi"/>
                <w:bCs/>
                <w:i/>
                <w:iCs/>
                <w:sz w:val="16"/>
                <w:szCs w:val="16"/>
              </w:rPr>
            </w:pPr>
          </w:p>
        </w:tc>
        <w:tc>
          <w:tcPr>
            <w:tcW w:w="1170" w:type="dxa"/>
            <w:tcBorders>
              <w:top w:val="single" w:sz="4" w:space="0" w:color="auto"/>
              <w:left w:val="single" w:sz="6" w:space="0" w:color="auto"/>
              <w:bottom w:val="single" w:sz="4" w:space="0" w:color="auto"/>
            </w:tcBorders>
          </w:tcPr>
          <w:p w14:paraId="43FE6F41" w14:textId="77777777" w:rsidR="00ED4D72" w:rsidRPr="00EF2F64" w:rsidRDefault="00ED4D72" w:rsidP="00ED4D72">
            <w:pPr>
              <w:spacing w:before="60" w:after="60"/>
              <w:rPr>
                <w:rFonts w:asciiTheme="majorBidi" w:hAnsiTheme="majorBidi" w:cstheme="majorBidi"/>
                <w:bCs/>
                <w:i/>
                <w:iCs/>
                <w:sz w:val="16"/>
                <w:szCs w:val="16"/>
              </w:rPr>
            </w:pPr>
          </w:p>
        </w:tc>
        <w:tc>
          <w:tcPr>
            <w:tcW w:w="1260" w:type="dxa"/>
            <w:tcBorders>
              <w:top w:val="single" w:sz="4" w:space="0" w:color="auto"/>
              <w:left w:val="single" w:sz="6" w:space="0" w:color="auto"/>
              <w:bottom w:val="single" w:sz="4" w:space="0" w:color="auto"/>
            </w:tcBorders>
          </w:tcPr>
          <w:p w14:paraId="43FE6F42" w14:textId="77777777" w:rsidR="00ED4D72" w:rsidRPr="00EF2F64" w:rsidRDefault="00ED4D72" w:rsidP="00ED4D72">
            <w:pPr>
              <w:spacing w:before="60" w:after="60"/>
              <w:rPr>
                <w:rFonts w:asciiTheme="majorBidi" w:hAnsiTheme="majorBidi" w:cstheme="majorBidi"/>
                <w:bCs/>
                <w:i/>
                <w:iCs/>
                <w:sz w:val="16"/>
                <w:szCs w:val="16"/>
              </w:rPr>
            </w:pPr>
          </w:p>
        </w:tc>
        <w:tc>
          <w:tcPr>
            <w:tcW w:w="1890" w:type="dxa"/>
            <w:gridSpan w:val="2"/>
            <w:tcBorders>
              <w:top w:val="single" w:sz="4" w:space="0" w:color="auto"/>
              <w:left w:val="single" w:sz="6" w:space="0" w:color="auto"/>
              <w:bottom w:val="single" w:sz="4" w:space="0" w:color="auto"/>
            </w:tcBorders>
          </w:tcPr>
          <w:p w14:paraId="43FE6F43" w14:textId="77777777" w:rsidR="00ED4D72" w:rsidRPr="00EF2F64" w:rsidRDefault="00ED4D72" w:rsidP="00ED4D72">
            <w:pPr>
              <w:spacing w:before="60" w:after="60"/>
              <w:rPr>
                <w:rFonts w:asciiTheme="majorBidi" w:hAnsiTheme="majorBidi" w:cstheme="majorBidi"/>
                <w:bCs/>
                <w:i/>
                <w:iCs/>
                <w:sz w:val="16"/>
                <w:szCs w:val="16"/>
              </w:rPr>
            </w:pPr>
          </w:p>
        </w:tc>
        <w:tc>
          <w:tcPr>
            <w:tcW w:w="1980" w:type="dxa"/>
            <w:tcBorders>
              <w:top w:val="single" w:sz="4" w:space="0" w:color="auto"/>
              <w:left w:val="single" w:sz="6" w:space="0" w:color="auto"/>
              <w:bottom w:val="single" w:sz="4" w:space="0" w:color="auto"/>
              <w:right w:val="single" w:sz="4" w:space="0" w:color="auto"/>
            </w:tcBorders>
          </w:tcPr>
          <w:p w14:paraId="43FE6F44" w14:textId="77777777" w:rsidR="00ED4D72" w:rsidRPr="00EF2F64" w:rsidRDefault="00ED4D72" w:rsidP="00ED4D72">
            <w:pPr>
              <w:suppressAutoHyphens/>
              <w:spacing w:before="60" w:after="60"/>
              <w:rPr>
                <w:rFonts w:asciiTheme="majorBidi" w:hAnsiTheme="majorBidi" w:cstheme="majorBidi"/>
                <w:bCs/>
                <w:i/>
                <w:iCs/>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3FE6F45" w14:textId="77777777" w:rsidR="00ED4D72" w:rsidRPr="00EF2F64" w:rsidRDefault="00ED4D72" w:rsidP="00ED4D72">
            <w:pPr>
              <w:spacing w:before="60" w:after="60"/>
              <w:rPr>
                <w:rFonts w:asciiTheme="majorBidi" w:hAnsiTheme="majorBidi" w:cstheme="majorBidi"/>
                <w:bCs/>
                <w:i/>
                <w:iCs/>
                <w:sz w:val="16"/>
                <w:szCs w:val="16"/>
              </w:rPr>
            </w:pPr>
          </w:p>
        </w:tc>
        <w:tc>
          <w:tcPr>
            <w:tcW w:w="1350" w:type="dxa"/>
            <w:tcBorders>
              <w:top w:val="single" w:sz="4" w:space="0" w:color="auto"/>
              <w:left w:val="single" w:sz="4" w:space="0" w:color="auto"/>
              <w:bottom w:val="single" w:sz="4" w:space="0" w:color="auto"/>
              <w:right w:val="double" w:sz="6" w:space="0" w:color="auto"/>
            </w:tcBorders>
          </w:tcPr>
          <w:p w14:paraId="43FE6F46" w14:textId="77777777" w:rsidR="00ED4D72" w:rsidRPr="00EF2F64" w:rsidRDefault="00ED4D72" w:rsidP="00ED4D72">
            <w:pPr>
              <w:spacing w:before="60" w:after="60"/>
              <w:rPr>
                <w:rFonts w:asciiTheme="majorBidi" w:hAnsiTheme="majorBidi" w:cstheme="majorBidi"/>
                <w:bCs/>
                <w:i/>
                <w:iCs/>
                <w:sz w:val="16"/>
                <w:szCs w:val="16"/>
              </w:rPr>
            </w:pPr>
          </w:p>
        </w:tc>
      </w:tr>
      <w:tr w:rsidR="00ED4D72" w:rsidRPr="00EF2F64" w14:paraId="43FE6F52" w14:textId="77777777" w:rsidTr="00ED4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810" w:type="dxa"/>
            <w:tcBorders>
              <w:top w:val="single" w:sz="4" w:space="0" w:color="auto"/>
              <w:left w:val="double" w:sz="6" w:space="0" w:color="auto"/>
              <w:bottom w:val="double" w:sz="6" w:space="0" w:color="auto"/>
            </w:tcBorders>
          </w:tcPr>
          <w:p w14:paraId="43FE6F48" w14:textId="77777777" w:rsidR="00ED4D72" w:rsidRPr="00EF2F64" w:rsidRDefault="00ED4D72" w:rsidP="00ED4D72">
            <w:pPr>
              <w:spacing w:before="60" w:after="60"/>
              <w:rPr>
                <w:rFonts w:asciiTheme="majorBidi" w:hAnsiTheme="majorBidi" w:cstheme="majorBidi"/>
                <w:bCs/>
                <w:i/>
                <w:iCs/>
                <w:sz w:val="16"/>
                <w:szCs w:val="16"/>
              </w:rPr>
            </w:pPr>
          </w:p>
        </w:tc>
        <w:tc>
          <w:tcPr>
            <w:tcW w:w="990" w:type="dxa"/>
            <w:tcBorders>
              <w:top w:val="single" w:sz="4" w:space="0" w:color="auto"/>
              <w:left w:val="single" w:sz="6" w:space="0" w:color="auto"/>
              <w:bottom w:val="double" w:sz="6" w:space="0" w:color="auto"/>
            </w:tcBorders>
          </w:tcPr>
          <w:p w14:paraId="43FE6F49" w14:textId="77777777" w:rsidR="00ED4D72" w:rsidRPr="00EF2F64" w:rsidRDefault="00ED4D72" w:rsidP="00ED4D72">
            <w:pPr>
              <w:spacing w:before="60" w:after="60"/>
              <w:rPr>
                <w:rFonts w:asciiTheme="majorBidi" w:hAnsiTheme="majorBidi" w:cstheme="majorBidi"/>
                <w:bCs/>
                <w:i/>
                <w:iCs/>
                <w:sz w:val="16"/>
                <w:szCs w:val="16"/>
              </w:rPr>
            </w:pPr>
          </w:p>
        </w:tc>
        <w:tc>
          <w:tcPr>
            <w:tcW w:w="1170" w:type="dxa"/>
            <w:tcBorders>
              <w:top w:val="single" w:sz="4" w:space="0" w:color="auto"/>
              <w:left w:val="single" w:sz="6" w:space="0" w:color="auto"/>
              <w:bottom w:val="double" w:sz="6" w:space="0" w:color="auto"/>
            </w:tcBorders>
          </w:tcPr>
          <w:p w14:paraId="43FE6F4A" w14:textId="77777777" w:rsidR="00ED4D72" w:rsidRPr="00EF2F64" w:rsidRDefault="00ED4D72" w:rsidP="00ED4D72">
            <w:pPr>
              <w:spacing w:before="60" w:after="60"/>
              <w:rPr>
                <w:rFonts w:asciiTheme="majorBidi" w:hAnsiTheme="majorBidi" w:cstheme="majorBidi"/>
                <w:bCs/>
                <w:i/>
                <w:iCs/>
                <w:sz w:val="16"/>
                <w:szCs w:val="16"/>
              </w:rPr>
            </w:pPr>
          </w:p>
        </w:tc>
        <w:tc>
          <w:tcPr>
            <w:tcW w:w="990" w:type="dxa"/>
            <w:gridSpan w:val="2"/>
            <w:tcBorders>
              <w:top w:val="single" w:sz="4" w:space="0" w:color="auto"/>
              <w:left w:val="single" w:sz="6" w:space="0" w:color="auto"/>
              <w:bottom w:val="double" w:sz="6" w:space="0" w:color="auto"/>
            </w:tcBorders>
          </w:tcPr>
          <w:p w14:paraId="43FE6F4B" w14:textId="77777777" w:rsidR="00ED4D72" w:rsidRPr="00EF2F64" w:rsidRDefault="00ED4D72" w:rsidP="00ED4D72">
            <w:pPr>
              <w:spacing w:before="60" w:after="60"/>
              <w:rPr>
                <w:rFonts w:asciiTheme="majorBidi" w:hAnsiTheme="majorBidi" w:cstheme="majorBidi"/>
                <w:bCs/>
                <w:i/>
                <w:iCs/>
                <w:sz w:val="16"/>
                <w:szCs w:val="16"/>
              </w:rPr>
            </w:pPr>
          </w:p>
        </w:tc>
        <w:tc>
          <w:tcPr>
            <w:tcW w:w="1170" w:type="dxa"/>
            <w:tcBorders>
              <w:top w:val="single" w:sz="4" w:space="0" w:color="auto"/>
              <w:left w:val="single" w:sz="6" w:space="0" w:color="auto"/>
              <w:bottom w:val="double" w:sz="6" w:space="0" w:color="auto"/>
            </w:tcBorders>
          </w:tcPr>
          <w:p w14:paraId="43FE6F4C" w14:textId="77777777" w:rsidR="00ED4D72" w:rsidRPr="00EF2F64" w:rsidRDefault="00ED4D72" w:rsidP="00ED4D72">
            <w:pPr>
              <w:spacing w:before="60" w:after="60"/>
              <w:rPr>
                <w:rFonts w:asciiTheme="majorBidi" w:hAnsiTheme="majorBidi" w:cstheme="majorBidi"/>
                <w:bCs/>
                <w:i/>
                <w:iCs/>
                <w:sz w:val="16"/>
                <w:szCs w:val="16"/>
              </w:rPr>
            </w:pPr>
          </w:p>
        </w:tc>
        <w:tc>
          <w:tcPr>
            <w:tcW w:w="1260" w:type="dxa"/>
            <w:tcBorders>
              <w:top w:val="single" w:sz="4" w:space="0" w:color="auto"/>
              <w:left w:val="single" w:sz="6" w:space="0" w:color="auto"/>
              <w:bottom w:val="double" w:sz="6" w:space="0" w:color="auto"/>
            </w:tcBorders>
          </w:tcPr>
          <w:p w14:paraId="43FE6F4D" w14:textId="77777777" w:rsidR="00ED4D72" w:rsidRPr="00EF2F64" w:rsidRDefault="00ED4D72" w:rsidP="00ED4D72">
            <w:pPr>
              <w:spacing w:before="60" w:after="60"/>
              <w:rPr>
                <w:rFonts w:asciiTheme="majorBidi" w:hAnsiTheme="majorBidi" w:cstheme="majorBidi"/>
                <w:bCs/>
                <w:i/>
                <w:iCs/>
                <w:sz w:val="16"/>
                <w:szCs w:val="16"/>
              </w:rPr>
            </w:pPr>
          </w:p>
        </w:tc>
        <w:tc>
          <w:tcPr>
            <w:tcW w:w="1890" w:type="dxa"/>
            <w:gridSpan w:val="2"/>
            <w:tcBorders>
              <w:top w:val="single" w:sz="4" w:space="0" w:color="auto"/>
              <w:left w:val="single" w:sz="6" w:space="0" w:color="auto"/>
              <w:bottom w:val="double" w:sz="6" w:space="0" w:color="auto"/>
            </w:tcBorders>
          </w:tcPr>
          <w:p w14:paraId="43FE6F4E" w14:textId="77777777" w:rsidR="00ED4D72" w:rsidRPr="00EF2F64" w:rsidRDefault="00ED4D72" w:rsidP="00ED4D72">
            <w:pPr>
              <w:spacing w:before="60" w:after="60"/>
              <w:rPr>
                <w:rFonts w:asciiTheme="majorBidi" w:hAnsiTheme="majorBidi" w:cstheme="majorBidi"/>
                <w:bCs/>
                <w:i/>
                <w:iCs/>
                <w:sz w:val="16"/>
                <w:szCs w:val="16"/>
              </w:rPr>
            </w:pPr>
          </w:p>
        </w:tc>
        <w:tc>
          <w:tcPr>
            <w:tcW w:w="1980" w:type="dxa"/>
            <w:tcBorders>
              <w:top w:val="single" w:sz="4" w:space="0" w:color="auto"/>
              <w:left w:val="single" w:sz="6" w:space="0" w:color="auto"/>
              <w:bottom w:val="double" w:sz="6" w:space="0" w:color="auto"/>
              <w:right w:val="single" w:sz="4" w:space="0" w:color="auto"/>
            </w:tcBorders>
          </w:tcPr>
          <w:p w14:paraId="43FE6F4F" w14:textId="77777777" w:rsidR="00ED4D72" w:rsidRPr="00EF2F64" w:rsidRDefault="00ED4D72" w:rsidP="00ED4D72">
            <w:pPr>
              <w:suppressAutoHyphens/>
              <w:spacing w:before="60" w:after="60"/>
              <w:rPr>
                <w:rFonts w:asciiTheme="majorBidi" w:hAnsiTheme="majorBidi" w:cstheme="majorBidi"/>
                <w:bCs/>
                <w:i/>
                <w:iCs/>
                <w:sz w:val="16"/>
                <w:szCs w:val="16"/>
              </w:rPr>
            </w:pPr>
          </w:p>
        </w:tc>
        <w:tc>
          <w:tcPr>
            <w:tcW w:w="1440" w:type="dxa"/>
            <w:tcBorders>
              <w:top w:val="single" w:sz="4" w:space="0" w:color="auto"/>
              <w:left w:val="single" w:sz="4" w:space="0" w:color="auto"/>
              <w:bottom w:val="double" w:sz="6" w:space="0" w:color="auto"/>
              <w:right w:val="single" w:sz="4" w:space="0" w:color="auto"/>
            </w:tcBorders>
          </w:tcPr>
          <w:p w14:paraId="43FE6F50" w14:textId="77777777" w:rsidR="00ED4D72" w:rsidRPr="00EF2F64" w:rsidRDefault="00ED4D72" w:rsidP="00ED4D72">
            <w:pPr>
              <w:spacing w:before="60" w:after="60"/>
              <w:rPr>
                <w:rFonts w:asciiTheme="majorBidi" w:hAnsiTheme="majorBidi" w:cstheme="majorBidi"/>
                <w:bCs/>
                <w:i/>
                <w:iCs/>
                <w:sz w:val="16"/>
                <w:szCs w:val="16"/>
              </w:rPr>
            </w:pPr>
          </w:p>
        </w:tc>
        <w:tc>
          <w:tcPr>
            <w:tcW w:w="1350" w:type="dxa"/>
            <w:tcBorders>
              <w:top w:val="single" w:sz="4" w:space="0" w:color="auto"/>
              <w:left w:val="single" w:sz="4" w:space="0" w:color="auto"/>
              <w:bottom w:val="double" w:sz="6" w:space="0" w:color="auto"/>
              <w:right w:val="double" w:sz="6" w:space="0" w:color="auto"/>
            </w:tcBorders>
          </w:tcPr>
          <w:p w14:paraId="43FE6F51" w14:textId="77777777" w:rsidR="00ED4D72" w:rsidRPr="00EF2F64" w:rsidRDefault="00ED4D72" w:rsidP="00ED4D72">
            <w:pPr>
              <w:spacing w:before="60" w:after="60"/>
              <w:rPr>
                <w:rFonts w:asciiTheme="majorBidi" w:hAnsiTheme="majorBidi" w:cstheme="majorBidi"/>
                <w:bCs/>
                <w:i/>
                <w:iCs/>
                <w:sz w:val="16"/>
                <w:szCs w:val="16"/>
              </w:rPr>
            </w:pPr>
          </w:p>
        </w:tc>
      </w:tr>
      <w:tr w:rsidR="00ED4D72" w:rsidRPr="00EF2F64" w14:paraId="43FE6F57" w14:textId="77777777" w:rsidTr="00ED4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8280" w:type="dxa"/>
            <w:gridSpan w:val="9"/>
            <w:tcBorders>
              <w:top w:val="double" w:sz="6" w:space="0" w:color="auto"/>
            </w:tcBorders>
          </w:tcPr>
          <w:p w14:paraId="43FE6F53" w14:textId="77777777" w:rsidR="00ED4D72" w:rsidRPr="00EF2F64" w:rsidRDefault="00ED4D72" w:rsidP="00ED4D72">
            <w:pPr>
              <w:suppressAutoHyphens/>
              <w:spacing w:before="60" w:after="60"/>
              <w:rPr>
                <w:rFonts w:asciiTheme="majorBidi" w:hAnsiTheme="majorBidi" w:cstheme="majorBidi"/>
                <w:sz w:val="16"/>
                <w:szCs w:val="16"/>
              </w:rPr>
            </w:pPr>
          </w:p>
        </w:tc>
        <w:tc>
          <w:tcPr>
            <w:tcW w:w="1981" w:type="dxa"/>
            <w:tcBorders>
              <w:top w:val="double" w:sz="6" w:space="0" w:color="auto"/>
              <w:right w:val="double" w:sz="6" w:space="0" w:color="auto"/>
            </w:tcBorders>
          </w:tcPr>
          <w:p w14:paraId="43FE6F54" w14:textId="77777777" w:rsidR="00ED4D72" w:rsidRPr="00EF2F64" w:rsidRDefault="00ED4D72" w:rsidP="00ED4D72">
            <w:pPr>
              <w:suppressAutoHyphens/>
              <w:spacing w:before="60" w:after="60"/>
              <w:rPr>
                <w:rFonts w:asciiTheme="majorBidi" w:hAnsiTheme="majorBidi" w:cstheme="majorBidi"/>
                <w:bCs/>
                <w:sz w:val="16"/>
                <w:szCs w:val="16"/>
              </w:rPr>
            </w:pPr>
          </w:p>
        </w:tc>
        <w:tc>
          <w:tcPr>
            <w:tcW w:w="1439" w:type="dxa"/>
            <w:tcBorders>
              <w:top w:val="double" w:sz="6" w:space="0" w:color="auto"/>
              <w:left w:val="single" w:sz="6" w:space="0" w:color="auto"/>
              <w:bottom w:val="double" w:sz="6" w:space="0" w:color="auto"/>
              <w:right w:val="double" w:sz="6" w:space="0" w:color="auto"/>
            </w:tcBorders>
          </w:tcPr>
          <w:p w14:paraId="43FE6F55" w14:textId="77777777" w:rsidR="00ED4D72" w:rsidRPr="00EF2F64" w:rsidRDefault="00ED4D72" w:rsidP="00ED4D72">
            <w:pPr>
              <w:suppressAutoHyphens/>
              <w:spacing w:before="60" w:after="60"/>
              <w:jc w:val="center"/>
              <w:rPr>
                <w:rFonts w:asciiTheme="majorBidi" w:hAnsiTheme="majorBidi" w:cstheme="majorBidi"/>
                <w:bCs/>
                <w:sz w:val="16"/>
                <w:szCs w:val="16"/>
              </w:rPr>
            </w:pPr>
            <w:r w:rsidRPr="00EF2F64">
              <w:rPr>
                <w:rFonts w:asciiTheme="majorBidi" w:hAnsiTheme="majorBidi" w:cstheme="majorBidi"/>
                <w:bCs/>
                <w:sz w:val="16"/>
                <w:szCs w:val="16"/>
              </w:rPr>
              <w:t>Prix total</w:t>
            </w:r>
          </w:p>
        </w:tc>
        <w:tc>
          <w:tcPr>
            <w:tcW w:w="1350" w:type="dxa"/>
            <w:tcBorders>
              <w:top w:val="double" w:sz="6" w:space="0" w:color="auto"/>
              <w:left w:val="single" w:sz="6" w:space="0" w:color="auto"/>
              <w:bottom w:val="double" w:sz="6" w:space="0" w:color="auto"/>
              <w:right w:val="double" w:sz="6" w:space="0" w:color="auto"/>
            </w:tcBorders>
          </w:tcPr>
          <w:p w14:paraId="43FE6F56" w14:textId="77777777" w:rsidR="00ED4D72" w:rsidRPr="00EF2F64" w:rsidRDefault="00ED4D72" w:rsidP="00ED4D72">
            <w:pPr>
              <w:suppressAutoHyphens/>
              <w:spacing w:before="60" w:after="60"/>
              <w:rPr>
                <w:rFonts w:asciiTheme="majorBidi" w:hAnsiTheme="majorBidi" w:cstheme="majorBidi"/>
                <w:bCs/>
                <w:i/>
                <w:iCs/>
                <w:sz w:val="16"/>
                <w:szCs w:val="16"/>
              </w:rPr>
            </w:pPr>
          </w:p>
        </w:tc>
      </w:tr>
    </w:tbl>
    <w:p w14:paraId="43FE6F58" w14:textId="77777777" w:rsidR="000A4151" w:rsidRPr="00EF2F64" w:rsidRDefault="000A4151" w:rsidP="000A4151">
      <w:pPr>
        <w:tabs>
          <w:tab w:val="left" w:pos="1188"/>
          <w:tab w:val="left" w:pos="2394"/>
          <w:tab w:val="left" w:pos="4209"/>
          <w:tab w:val="left" w:pos="5238"/>
          <w:tab w:val="left" w:pos="7632"/>
          <w:tab w:val="left" w:pos="7868"/>
          <w:tab w:val="left" w:pos="9468"/>
        </w:tabs>
        <w:rPr>
          <w:rFonts w:asciiTheme="majorBidi" w:hAnsiTheme="majorBidi" w:cstheme="majorBidi"/>
        </w:rPr>
      </w:pPr>
    </w:p>
    <w:p w14:paraId="43FE6F59" w14:textId="77777777" w:rsidR="000A4151" w:rsidRPr="00EF2F64" w:rsidRDefault="000A4151" w:rsidP="002446CD">
      <w:pPr>
        <w:suppressAutoHyphens/>
        <w:spacing w:after="120"/>
        <w:rPr>
          <w:rFonts w:asciiTheme="majorBidi" w:hAnsiTheme="majorBidi" w:cstheme="majorBidi"/>
        </w:rPr>
      </w:pPr>
      <w:r w:rsidRPr="00EF2F64">
        <w:rPr>
          <w:rFonts w:asciiTheme="majorBidi" w:hAnsiTheme="majorBidi" w:cstheme="majorBidi"/>
        </w:rPr>
        <w:t xml:space="preserve">Nom du Soumissionnaire </w:t>
      </w:r>
      <w:r w:rsidRPr="00EF2F64">
        <w:rPr>
          <w:rFonts w:asciiTheme="majorBidi" w:hAnsiTheme="majorBidi" w:cstheme="majorBidi"/>
          <w:bCs/>
          <w:i/>
          <w:iCs/>
        </w:rPr>
        <w:t>[insérer le nom du Soumissionnaire]</w:t>
      </w:r>
      <w:r w:rsidRPr="00EF2F64">
        <w:rPr>
          <w:rFonts w:asciiTheme="majorBidi" w:hAnsiTheme="majorBidi" w:cstheme="majorBidi"/>
        </w:rPr>
        <w:t xml:space="preserve"> Signature </w:t>
      </w:r>
      <w:r w:rsidRPr="00EF2F64">
        <w:rPr>
          <w:rFonts w:asciiTheme="majorBidi" w:hAnsiTheme="majorBidi" w:cstheme="majorBidi"/>
          <w:bCs/>
          <w:i/>
          <w:iCs/>
        </w:rPr>
        <w:t>[insérer signature]</w:t>
      </w:r>
      <w:r w:rsidRPr="00EF2F64">
        <w:rPr>
          <w:rFonts w:asciiTheme="majorBidi" w:hAnsiTheme="majorBidi" w:cstheme="majorBidi"/>
          <w:bCs/>
        </w:rPr>
        <w:t xml:space="preserve">, Date </w:t>
      </w:r>
      <w:r w:rsidRPr="00EF2F64">
        <w:rPr>
          <w:rFonts w:asciiTheme="majorBidi" w:hAnsiTheme="majorBidi" w:cstheme="majorBidi"/>
          <w:bCs/>
          <w:i/>
          <w:iCs/>
        </w:rPr>
        <w:t>[insérer la date]</w:t>
      </w:r>
      <w:r w:rsidR="00ED4D72" w:rsidRPr="00EF2F64">
        <w:rPr>
          <w:rFonts w:asciiTheme="majorBidi" w:hAnsiTheme="majorBidi" w:cstheme="majorBidi"/>
          <w:bCs/>
          <w:i/>
          <w:iCs/>
        </w:rPr>
        <w:t xml:space="preserve"> </w:t>
      </w:r>
      <w:r w:rsidRPr="00EF2F64">
        <w:rPr>
          <w:rFonts w:asciiTheme="majorBidi" w:hAnsiTheme="majorBidi" w:cstheme="majorBidi"/>
        </w:rPr>
        <w:t xml:space="preserve">Date </w:t>
      </w:r>
      <w:r w:rsidRPr="00EF2F64">
        <w:rPr>
          <w:rFonts w:asciiTheme="majorBidi" w:hAnsiTheme="majorBidi" w:cstheme="majorBidi"/>
          <w:bCs/>
          <w:i/>
          <w:iCs/>
        </w:rPr>
        <w:t>[insérer la date de l’offre]</w:t>
      </w:r>
    </w:p>
    <w:p w14:paraId="43FE6F5A" w14:textId="77777777" w:rsidR="000A4151" w:rsidRPr="00EF2F64" w:rsidRDefault="000A4151" w:rsidP="000A4151">
      <w:pPr>
        <w:rPr>
          <w:rFonts w:asciiTheme="majorBidi" w:hAnsiTheme="majorBidi" w:cstheme="majorBidi"/>
          <w:iCs/>
        </w:rPr>
      </w:pPr>
      <w:r w:rsidRPr="00EF2F64">
        <w:rPr>
          <w:rFonts w:asciiTheme="majorBidi" w:hAnsiTheme="majorBidi" w:cstheme="majorBidi"/>
          <w:i/>
        </w:rPr>
        <w:br w:type="page"/>
      </w:r>
    </w:p>
    <w:p w14:paraId="43FE6F5B" w14:textId="77777777" w:rsidR="00204E20" w:rsidRPr="00EF2F64" w:rsidRDefault="00204E20" w:rsidP="00204E20">
      <w:pPr>
        <w:pStyle w:val="SectionVHeader"/>
        <w:spacing w:before="60" w:after="240"/>
        <w:rPr>
          <w:rFonts w:asciiTheme="majorBidi" w:hAnsiTheme="majorBidi" w:cstheme="majorBidi"/>
        </w:rPr>
      </w:pPr>
      <w:bookmarkStart w:id="327" w:name="_Toc77404846"/>
      <w:bookmarkStart w:id="328" w:name="_Toc475260520"/>
      <w:bookmarkStart w:id="329" w:name="_Toc487043591"/>
      <w:r w:rsidRPr="00EF2F64">
        <w:rPr>
          <w:szCs w:val="24"/>
        </w:rPr>
        <w:t>Bordereau des prix et calendrier d’exécution des Services connexes</w:t>
      </w:r>
      <w:bookmarkEnd w:id="327"/>
      <w:bookmarkEnd w:id="328"/>
      <w:bookmarkEnd w:id="329"/>
    </w:p>
    <w:tbl>
      <w:tblPr>
        <w:tblW w:w="131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48"/>
        <w:gridCol w:w="3402"/>
        <w:gridCol w:w="1076"/>
        <w:gridCol w:w="1941"/>
        <w:gridCol w:w="855"/>
        <w:gridCol w:w="1086"/>
        <w:gridCol w:w="1941"/>
        <w:gridCol w:w="1473"/>
      </w:tblGrid>
      <w:tr w:rsidR="000A4151" w:rsidRPr="00EF2F64" w14:paraId="43FE6F62" w14:textId="77777777" w:rsidTr="00B0628E">
        <w:trPr>
          <w:cantSplit/>
          <w:trHeight w:val="1251"/>
        </w:trPr>
        <w:tc>
          <w:tcPr>
            <w:tcW w:w="4750" w:type="dxa"/>
            <w:gridSpan w:val="2"/>
            <w:tcBorders>
              <w:top w:val="double" w:sz="6" w:space="0" w:color="auto"/>
              <w:bottom w:val="nil"/>
              <w:right w:val="nil"/>
            </w:tcBorders>
          </w:tcPr>
          <w:p w14:paraId="43FE6F5C" w14:textId="77777777" w:rsidR="000A4151" w:rsidRPr="00EF2F64" w:rsidRDefault="000A4151" w:rsidP="00204E20">
            <w:pPr>
              <w:suppressAutoHyphens/>
              <w:spacing w:before="240" w:after="240"/>
              <w:jc w:val="center"/>
              <w:rPr>
                <w:rFonts w:asciiTheme="majorBidi" w:hAnsiTheme="majorBidi" w:cstheme="majorBidi"/>
              </w:rPr>
            </w:pPr>
          </w:p>
        </w:tc>
        <w:tc>
          <w:tcPr>
            <w:tcW w:w="3872" w:type="dxa"/>
            <w:gridSpan w:val="3"/>
            <w:tcBorders>
              <w:top w:val="double" w:sz="6" w:space="0" w:color="auto"/>
              <w:left w:val="nil"/>
              <w:bottom w:val="nil"/>
              <w:right w:val="nil"/>
            </w:tcBorders>
          </w:tcPr>
          <w:p w14:paraId="43FE6F5D" w14:textId="77777777" w:rsidR="000A4151" w:rsidRPr="00EF2F64" w:rsidRDefault="004E75CB" w:rsidP="00204E20">
            <w:pPr>
              <w:suppressAutoHyphens/>
              <w:spacing w:before="240" w:after="240"/>
              <w:jc w:val="center"/>
              <w:rPr>
                <w:rFonts w:asciiTheme="majorBidi" w:hAnsiTheme="majorBidi" w:cstheme="majorBidi"/>
                <w:szCs w:val="24"/>
              </w:rPr>
            </w:pPr>
            <w:r w:rsidRPr="00EF2F64">
              <w:rPr>
                <w:rFonts w:asciiTheme="majorBidi" w:hAnsiTheme="majorBidi" w:cstheme="majorBidi"/>
                <w:szCs w:val="24"/>
              </w:rPr>
              <w:t xml:space="preserve">Monnaie de l’offre en conformité </w:t>
            </w:r>
            <w:r w:rsidR="00204E20" w:rsidRPr="00EF2F64">
              <w:rPr>
                <w:rFonts w:asciiTheme="majorBidi" w:hAnsiTheme="majorBidi" w:cstheme="majorBidi"/>
                <w:szCs w:val="24"/>
              </w:rPr>
              <w:br/>
            </w:r>
            <w:r w:rsidRPr="00EF2F64">
              <w:rPr>
                <w:rFonts w:asciiTheme="majorBidi" w:hAnsiTheme="majorBidi" w:cstheme="majorBidi"/>
                <w:szCs w:val="24"/>
              </w:rPr>
              <w:t>avec l'article 15 des IS</w:t>
            </w:r>
          </w:p>
        </w:tc>
        <w:tc>
          <w:tcPr>
            <w:tcW w:w="4500" w:type="dxa"/>
            <w:gridSpan w:val="3"/>
            <w:tcBorders>
              <w:top w:val="double" w:sz="6" w:space="0" w:color="auto"/>
              <w:left w:val="nil"/>
              <w:bottom w:val="nil"/>
            </w:tcBorders>
          </w:tcPr>
          <w:p w14:paraId="43FE6F5E" w14:textId="77777777" w:rsidR="000A4151" w:rsidRPr="00EF2F64" w:rsidRDefault="004E75CB" w:rsidP="00204E20">
            <w:pPr>
              <w:spacing w:before="240" w:after="240"/>
              <w:rPr>
                <w:rFonts w:asciiTheme="majorBidi" w:hAnsiTheme="majorBidi" w:cstheme="majorBidi"/>
                <w:sz w:val="20"/>
              </w:rPr>
            </w:pPr>
            <w:r w:rsidRPr="00EF2F64">
              <w:rPr>
                <w:rFonts w:asciiTheme="majorBidi" w:hAnsiTheme="majorBidi" w:cstheme="majorBidi"/>
                <w:sz w:val="20"/>
              </w:rPr>
              <w:t xml:space="preserve">Date </w:t>
            </w:r>
            <w:r w:rsidRPr="00EF2F64">
              <w:rPr>
                <w:rFonts w:asciiTheme="majorBidi" w:hAnsiTheme="majorBidi" w:cstheme="majorBidi"/>
                <w:i/>
                <w:iCs/>
                <w:sz w:val="20"/>
              </w:rPr>
              <w:t xml:space="preserve">[insérer la date (jour, mois, année) de remise </w:t>
            </w:r>
            <w:r w:rsidR="00204E20" w:rsidRPr="00EF2F64">
              <w:rPr>
                <w:rFonts w:asciiTheme="majorBidi" w:hAnsiTheme="majorBidi" w:cstheme="majorBidi"/>
                <w:i/>
                <w:iCs/>
                <w:sz w:val="20"/>
              </w:rPr>
              <w:br/>
            </w:r>
            <w:r w:rsidRPr="00EF2F64">
              <w:rPr>
                <w:rFonts w:asciiTheme="majorBidi" w:hAnsiTheme="majorBidi" w:cstheme="majorBidi"/>
                <w:i/>
                <w:iCs/>
                <w:sz w:val="20"/>
              </w:rPr>
              <w:t>de l’offre]</w:t>
            </w:r>
          </w:p>
          <w:p w14:paraId="43FE6F5F" w14:textId="77777777" w:rsidR="000A4151" w:rsidRPr="00EF2F64" w:rsidRDefault="000A4151" w:rsidP="00204E20">
            <w:pPr>
              <w:spacing w:before="240" w:after="240"/>
              <w:ind w:right="72"/>
              <w:rPr>
                <w:rFonts w:asciiTheme="majorBidi" w:hAnsiTheme="majorBidi" w:cstheme="majorBidi"/>
                <w:b/>
                <w:sz w:val="20"/>
              </w:rPr>
            </w:pPr>
            <w:r w:rsidRPr="00EF2F64">
              <w:rPr>
                <w:rFonts w:asciiTheme="majorBidi" w:hAnsiTheme="majorBidi" w:cstheme="majorBidi"/>
                <w:sz w:val="20"/>
              </w:rPr>
              <w:t>Avis d’appel d’offres No.</w:t>
            </w:r>
            <w:r w:rsidR="00A96AED" w:rsidRPr="00EF2F64">
              <w:rPr>
                <w:rFonts w:asciiTheme="majorBidi" w:hAnsiTheme="majorBidi" w:cstheme="majorBidi"/>
                <w:sz w:val="20"/>
              </w:rPr>
              <w:t> :</w:t>
            </w:r>
            <w:r w:rsidRPr="00EF2F64">
              <w:rPr>
                <w:rFonts w:asciiTheme="majorBidi" w:hAnsiTheme="majorBidi" w:cstheme="majorBidi"/>
                <w:b/>
                <w:sz w:val="20"/>
              </w:rPr>
              <w:t xml:space="preserve"> </w:t>
            </w:r>
            <w:r w:rsidRPr="00EF2F64">
              <w:rPr>
                <w:rFonts w:asciiTheme="majorBidi" w:hAnsiTheme="majorBidi" w:cstheme="majorBidi"/>
                <w:bCs/>
                <w:i/>
                <w:iCs/>
                <w:sz w:val="20"/>
              </w:rPr>
              <w:t>[insérer le numéro de l’avis d’Appel d’Offres]</w:t>
            </w:r>
          </w:p>
          <w:p w14:paraId="43FE6F60" w14:textId="77777777" w:rsidR="000A4151" w:rsidRPr="00EF2F64" w:rsidRDefault="000A4151" w:rsidP="00204E20">
            <w:pPr>
              <w:suppressAutoHyphens/>
              <w:spacing w:before="240" w:after="240"/>
              <w:rPr>
                <w:rFonts w:asciiTheme="majorBidi" w:hAnsiTheme="majorBidi" w:cstheme="majorBidi"/>
                <w:i/>
                <w:iCs/>
                <w:sz w:val="20"/>
              </w:rPr>
            </w:pPr>
            <w:r w:rsidRPr="00EF2F64">
              <w:rPr>
                <w:rFonts w:asciiTheme="majorBidi" w:hAnsiTheme="majorBidi" w:cstheme="majorBidi"/>
                <w:sz w:val="20"/>
              </w:rPr>
              <w:t>Variante No.</w:t>
            </w:r>
            <w:r w:rsidR="00A96AED" w:rsidRPr="00EF2F64">
              <w:rPr>
                <w:rFonts w:asciiTheme="majorBidi" w:hAnsiTheme="majorBidi" w:cstheme="majorBidi"/>
                <w:sz w:val="20"/>
              </w:rPr>
              <w:t xml:space="preserve"> </w:t>
            </w:r>
            <w:r w:rsidR="00A96AED" w:rsidRPr="00EF2F64">
              <w:rPr>
                <w:rFonts w:asciiTheme="majorBidi" w:hAnsiTheme="majorBidi" w:cstheme="majorBidi"/>
                <w:i/>
                <w:iCs/>
                <w:sz w:val="20"/>
              </w:rPr>
              <w:t>:</w:t>
            </w:r>
            <w:r w:rsidRPr="00EF2F64">
              <w:rPr>
                <w:rFonts w:asciiTheme="majorBidi" w:hAnsiTheme="majorBidi" w:cstheme="majorBidi"/>
                <w:i/>
                <w:iCs/>
                <w:sz w:val="20"/>
              </w:rPr>
              <w:t xml:space="preserve"> [insérer le numéro d’identification si cette offre est proposée pour une variante]</w:t>
            </w:r>
          </w:p>
          <w:p w14:paraId="43FE6F61" w14:textId="77777777" w:rsidR="00204E20" w:rsidRPr="00EF2F64" w:rsidRDefault="0032738A" w:rsidP="00204E20">
            <w:pPr>
              <w:suppressAutoHyphens/>
              <w:spacing w:before="240" w:after="240"/>
              <w:rPr>
                <w:rFonts w:asciiTheme="majorBidi" w:hAnsiTheme="majorBidi" w:cstheme="majorBidi"/>
                <w:sz w:val="20"/>
              </w:rPr>
            </w:pPr>
            <w:r w:rsidRPr="00EF2F64">
              <w:rPr>
                <w:sz w:val="20"/>
              </w:rPr>
              <w:t>Page ________ de _______ pages</w:t>
            </w:r>
          </w:p>
        </w:tc>
      </w:tr>
      <w:tr w:rsidR="000A4151" w:rsidRPr="00EF2F64" w14:paraId="43FE6F6A" w14:textId="77777777" w:rsidTr="00B0628E">
        <w:trPr>
          <w:cantSplit/>
        </w:trPr>
        <w:tc>
          <w:tcPr>
            <w:tcW w:w="1348" w:type="dxa"/>
            <w:tcBorders>
              <w:top w:val="double" w:sz="6" w:space="0" w:color="auto"/>
              <w:bottom w:val="double" w:sz="6" w:space="0" w:color="auto"/>
              <w:right w:val="single" w:sz="6" w:space="0" w:color="auto"/>
            </w:tcBorders>
          </w:tcPr>
          <w:p w14:paraId="43FE6F63" w14:textId="77777777" w:rsidR="000A4151" w:rsidRPr="00EF2F64" w:rsidRDefault="000A4151" w:rsidP="00204E20">
            <w:pPr>
              <w:suppressAutoHyphens/>
              <w:spacing w:before="240" w:after="240"/>
              <w:jc w:val="center"/>
              <w:rPr>
                <w:rFonts w:asciiTheme="majorBidi" w:hAnsiTheme="majorBidi" w:cstheme="majorBidi"/>
                <w:sz w:val="20"/>
              </w:rPr>
            </w:pPr>
            <w:r w:rsidRPr="00EF2F64">
              <w:rPr>
                <w:rFonts w:asciiTheme="majorBidi" w:hAnsiTheme="majorBidi" w:cstheme="majorBidi"/>
                <w:sz w:val="20"/>
              </w:rPr>
              <w:t>1</w:t>
            </w:r>
          </w:p>
        </w:tc>
        <w:tc>
          <w:tcPr>
            <w:tcW w:w="3402" w:type="dxa"/>
            <w:tcBorders>
              <w:top w:val="double" w:sz="6" w:space="0" w:color="auto"/>
              <w:left w:val="single" w:sz="6" w:space="0" w:color="auto"/>
              <w:bottom w:val="double" w:sz="6" w:space="0" w:color="auto"/>
              <w:right w:val="single" w:sz="6" w:space="0" w:color="auto"/>
            </w:tcBorders>
          </w:tcPr>
          <w:p w14:paraId="43FE6F64" w14:textId="77777777" w:rsidR="000A4151" w:rsidRPr="00EF2F64" w:rsidRDefault="000A4151" w:rsidP="00204E20">
            <w:pPr>
              <w:suppressAutoHyphens/>
              <w:spacing w:before="240" w:after="240"/>
              <w:jc w:val="center"/>
              <w:rPr>
                <w:rFonts w:asciiTheme="majorBidi" w:hAnsiTheme="majorBidi" w:cstheme="majorBidi"/>
                <w:sz w:val="20"/>
              </w:rPr>
            </w:pPr>
            <w:r w:rsidRPr="00EF2F64">
              <w:rPr>
                <w:rFonts w:asciiTheme="majorBidi" w:hAnsiTheme="majorBidi" w:cstheme="majorBidi"/>
                <w:sz w:val="20"/>
              </w:rPr>
              <w:t>2</w:t>
            </w:r>
          </w:p>
        </w:tc>
        <w:tc>
          <w:tcPr>
            <w:tcW w:w="1076" w:type="dxa"/>
            <w:tcBorders>
              <w:top w:val="double" w:sz="6" w:space="0" w:color="auto"/>
              <w:left w:val="single" w:sz="6" w:space="0" w:color="auto"/>
              <w:bottom w:val="double" w:sz="6" w:space="0" w:color="auto"/>
              <w:right w:val="single" w:sz="6" w:space="0" w:color="auto"/>
            </w:tcBorders>
          </w:tcPr>
          <w:p w14:paraId="43FE6F65" w14:textId="77777777" w:rsidR="000A4151" w:rsidRPr="00EF2F64" w:rsidRDefault="000A4151" w:rsidP="00204E20">
            <w:pPr>
              <w:suppressAutoHyphens/>
              <w:spacing w:before="240" w:after="240"/>
              <w:jc w:val="center"/>
              <w:rPr>
                <w:rFonts w:asciiTheme="majorBidi" w:hAnsiTheme="majorBidi" w:cstheme="majorBidi"/>
                <w:sz w:val="20"/>
              </w:rPr>
            </w:pPr>
            <w:r w:rsidRPr="00EF2F64">
              <w:rPr>
                <w:rFonts w:asciiTheme="majorBidi" w:hAnsiTheme="majorBidi" w:cstheme="majorBidi"/>
                <w:sz w:val="20"/>
              </w:rPr>
              <w:t>3</w:t>
            </w:r>
          </w:p>
        </w:tc>
        <w:tc>
          <w:tcPr>
            <w:tcW w:w="1941" w:type="dxa"/>
            <w:tcBorders>
              <w:top w:val="double" w:sz="6" w:space="0" w:color="auto"/>
              <w:left w:val="single" w:sz="6" w:space="0" w:color="auto"/>
              <w:bottom w:val="double" w:sz="6" w:space="0" w:color="auto"/>
              <w:right w:val="single" w:sz="6" w:space="0" w:color="auto"/>
            </w:tcBorders>
          </w:tcPr>
          <w:p w14:paraId="43FE6F66" w14:textId="77777777" w:rsidR="000A4151" w:rsidRPr="00EF2F64" w:rsidRDefault="000A4151" w:rsidP="00204E20">
            <w:pPr>
              <w:suppressAutoHyphens/>
              <w:spacing w:before="240" w:after="240"/>
              <w:jc w:val="center"/>
              <w:rPr>
                <w:rFonts w:asciiTheme="majorBidi" w:hAnsiTheme="majorBidi" w:cstheme="majorBidi"/>
                <w:sz w:val="20"/>
              </w:rPr>
            </w:pPr>
            <w:r w:rsidRPr="00EF2F64">
              <w:rPr>
                <w:rFonts w:asciiTheme="majorBidi" w:hAnsiTheme="majorBidi" w:cstheme="majorBidi"/>
                <w:sz w:val="20"/>
              </w:rPr>
              <w:t>4</w:t>
            </w:r>
          </w:p>
        </w:tc>
        <w:tc>
          <w:tcPr>
            <w:tcW w:w="1941" w:type="dxa"/>
            <w:gridSpan w:val="2"/>
            <w:tcBorders>
              <w:top w:val="double" w:sz="6" w:space="0" w:color="auto"/>
              <w:left w:val="single" w:sz="6" w:space="0" w:color="auto"/>
              <w:bottom w:val="double" w:sz="6" w:space="0" w:color="auto"/>
              <w:right w:val="single" w:sz="6" w:space="0" w:color="auto"/>
            </w:tcBorders>
          </w:tcPr>
          <w:p w14:paraId="43FE6F67" w14:textId="77777777" w:rsidR="000A4151" w:rsidRPr="00EF2F64" w:rsidRDefault="000A4151" w:rsidP="00204E20">
            <w:pPr>
              <w:suppressAutoHyphens/>
              <w:spacing w:before="240" w:after="240"/>
              <w:jc w:val="center"/>
              <w:rPr>
                <w:rFonts w:asciiTheme="majorBidi" w:hAnsiTheme="majorBidi" w:cstheme="majorBidi"/>
                <w:sz w:val="20"/>
              </w:rPr>
            </w:pPr>
            <w:r w:rsidRPr="00EF2F64">
              <w:rPr>
                <w:rFonts w:asciiTheme="majorBidi" w:hAnsiTheme="majorBidi" w:cstheme="majorBidi"/>
                <w:sz w:val="20"/>
              </w:rPr>
              <w:t>5</w:t>
            </w:r>
          </w:p>
        </w:tc>
        <w:tc>
          <w:tcPr>
            <w:tcW w:w="1941" w:type="dxa"/>
            <w:tcBorders>
              <w:top w:val="double" w:sz="6" w:space="0" w:color="auto"/>
              <w:left w:val="single" w:sz="6" w:space="0" w:color="auto"/>
              <w:bottom w:val="double" w:sz="6" w:space="0" w:color="auto"/>
              <w:right w:val="single" w:sz="6" w:space="0" w:color="auto"/>
            </w:tcBorders>
          </w:tcPr>
          <w:p w14:paraId="43FE6F68" w14:textId="77777777" w:rsidR="000A4151" w:rsidRPr="00EF2F64" w:rsidRDefault="000A4151" w:rsidP="00204E20">
            <w:pPr>
              <w:suppressAutoHyphens/>
              <w:spacing w:before="240" w:after="240"/>
              <w:jc w:val="center"/>
              <w:rPr>
                <w:rFonts w:asciiTheme="majorBidi" w:hAnsiTheme="majorBidi" w:cstheme="majorBidi"/>
                <w:sz w:val="20"/>
              </w:rPr>
            </w:pPr>
            <w:r w:rsidRPr="00EF2F64">
              <w:rPr>
                <w:rFonts w:asciiTheme="majorBidi" w:hAnsiTheme="majorBidi" w:cstheme="majorBidi"/>
                <w:sz w:val="20"/>
              </w:rPr>
              <w:t>6</w:t>
            </w:r>
          </w:p>
        </w:tc>
        <w:tc>
          <w:tcPr>
            <w:tcW w:w="1473" w:type="dxa"/>
            <w:tcBorders>
              <w:top w:val="double" w:sz="6" w:space="0" w:color="auto"/>
              <w:left w:val="single" w:sz="6" w:space="0" w:color="auto"/>
              <w:bottom w:val="double" w:sz="6" w:space="0" w:color="auto"/>
            </w:tcBorders>
          </w:tcPr>
          <w:p w14:paraId="43FE6F69" w14:textId="77777777" w:rsidR="000A4151" w:rsidRPr="00EF2F64" w:rsidRDefault="000A4151" w:rsidP="00204E20">
            <w:pPr>
              <w:suppressAutoHyphens/>
              <w:spacing w:before="240" w:after="240"/>
              <w:jc w:val="center"/>
              <w:rPr>
                <w:rFonts w:asciiTheme="majorBidi" w:hAnsiTheme="majorBidi" w:cstheme="majorBidi"/>
                <w:sz w:val="20"/>
              </w:rPr>
            </w:pPr>
            <w:r w:rsidRPr="00EF2F64">
              <w:rPr>
                <w:rFonts w:asciiTheme="majorBidi" w:hAnsiTheme="majorBidi" w:cstheme="majorBidi"/>
                <w:sz w:val="20"/>
              </w:rPr>
              <w:t>7</w:t>
            </w:r>
          </w:p>
        </w:tc>
      </w:tr>
      <w:tr w:rsidR="000A4151" w:rsidRPr="00EF2F64" w14:paraId="43FE6F73" w14:textId="77777777" w:rsidTr="00B0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1348" w:type="dxa"/>
            <w:tcBorders>
              <w:top w:val="double" w:sz="6" w:space="0" w:color="auto"/>
              <w:left w:val="double" w:sz="6" w:space="0" w:color="auto"/>
              <w:bottom w:val="single" w:sz="6" w:space="0" w:color="auto"/>
              <w:right w:val="single" w:sz="6" w:space="0" w:color="auto"/>
            </w:tcBorders>
          </w:tcPr>
          <w:p w14:paraId="43FE6F6B" w14:textId="77777777" w:rsidR="000A4151" w:rsidRPr="00EF2F64" w:rsidRDefault="000A4151" w:rsidP="00204E20">
            <w:pPr>
              <w:suppressAutoHyphens/>
              <w:spacing w:before="240" w:after="240"/>
              <w:jc w:val="center"/>
              <w:rPr>
                <w:rFonts w:asciiTheme="majorBidi" w:hAnsiTheme="majorBidi" w:cstheme="majorBidi"/>
                <w:sz w:val="16"/>
                <w:szCs w:val="16"/>
              </w:rPr>
            </w:pPr>
            <w:r w:rsidRPr="00EF2F64">
              <w:rPr>
                <w:rFonts w:asciiTheme="majorBidi" w:hAnsiTheme="majorBidi" w:cstheme="majorBidi"/>
                <w:sz w:val="16"/>
                <w:szCs w:val="16"/>
              </w:rPr>
              <w:t>Article</w:t>
            </w:r>
          </w:p>
        </w:tc>
        <w:tc>
          <w:tcPr>
            <w:tcW w:w="3402" w:type="dxa"/>
            <w:tcBorders>
              <w:top w:val="double" w:sz="6" w:space="0" w:color="auto"/>
              <w:left w:val="single" w:sz="6" w:space="0" w:color="auto"/>
              <w:bottom w:val="single" w:sz="6" w:space="0" w:color="auto"/>
              <w:right w:val="single" w:sz="6" w:space="0" w:color="auto"/>
            </w:tcBorders>
          </w:tcPr>
          <w:p w14:paraId="43FE6F6C" w14:textId="77777777" w:rsidR="000A4151" w:rsidRPr="00EF2F64" w:rsidRDefault="000A4151" w:rsidP="00204E20">
            <w:pPr>
              <w:suppressAutoHyphens/>
              <w:spacing w:before="240" w:after="240"/>
              <w:jc w:val="center"/>
              <w:rPr>
                <w:rFonts w:asciiTheme="majorBidi" w:hAnsiTheme="majorBidi" w:cstheme="majorBidi"/>
                <w:sz w:val="16"/>
                <w:szCs w:val="16"/>
              </w:rPr>
            </w:pPr>
            <w:r w:rsidRPr="00EF2F64">
              <w:rPr>
                <w:rFonts w:asciiTheme="majorBidi" w:hAnsiTheme="majorBidi" w:cstheme="majorBidi"/>
                <w:sz w:val="16"/>
                <w:szCs w:val="16"/>
              </w:rPr>
              <w:t xml:space="preserve">Description des Services (à l’exclusion du transport terrestre et autres services requis dans le pays </w:t>
            </w:r>
            <w:r w:rsidR="00BF6AC1" w:rsidRPr="00EF2F64">
              <w:rPr>
                <w:rFonts w:asciiTheme="majorBidi" w:hAnsiTheme="majorBidi" w:cstheme="majorBidi"/>
                <w:sz w:val="16"/>
                <w:szCs w:val="16"/>
              </w:rPr>
              <w:t xml:space="preserve">de </w:t>
            </w:r>
            <w:r w:rsidR="0095260B" w:rsidRPr="00EF2F64">
              <w:rPr>
                <w:rFonts w:asciiTheme="majorBidi" w:hAnsiTheme="majorBidi" w:cstheme="majorBidi"/>
                <w:sz w:val="16"/>
                <w:szCs w:val="16"/>
              </w:rPr>
              <w:t>l’Acheteur</w:t>
            </w:r>
            <w:r w:rsidRPr="00EF2F64">
              <w:rPr>
                <w:rFonts w:asciiTheme="majorBidi" w:hAnsiTheme="majorBidi" w:cstheme="majorBidi"/>
                <w:sz w:val="16"/>
                <w:szCs w:val="16"/>
              </w:rPr>
              <w:t xml:space="preserve"> pour acheminer les fournitures jusqu’à destination finale) </w:t>
            </w:r>
          </w:p>
        </w:tc>
        <w:tc>
          <w:tcPr>
            <w:tcW w:w="1076" w:type="dxa"/>
            <w:tcBorders>
              <w:top w:val="double" w:sz="6" w:space="0" w:color="auto"/>
              <w:left w:val="single" w:sz="6" w:space="0" w:color="auto"/>
              <w:bottom w:val="single" w:sz="6" w:space="0" w:color="auto"/>
              <w:right w:val="single" w:sz="6" w:space="0" w:color="auto"/>
            </w:tcBorders>
          </w:tcPr>
          <w:p w14:paraId="43FE6F6D" w14:textId="77777777" w:rsidR="000A4151" w:rsidRPr="00EF2F64" w:rsidRDefault="000A4151" w:rsidP="00204E20">
            <w:pPr>
              <w:suppressAutoHyphens/>
              <w:spacing w:before="240" w:after="240"/>
              <w:jc w:val="center"/>
              <w:rPr>
                <w:rFonts w:asciiTheme="majorBidi" w:hAnsiTheme="majorBidi" w:cstheme="majorBidi"/>
                <w:sz w:val="16"/>
                <w:szCs w:val="16"/>
              </w:rPr>
            </w:pPr>
            <w:r w:rsidRPr="00EF2F64">
              <w:rPr>
                <w:rFonts w:asciiTheme="majorBidi" w:hAnsiTheme="majorBidi" w:cstheme="majorBidi"/>
                <w:sz w:val="16"/>
                <w:szCs w:val="16"/>
              </w:rPr>
              <w:t>Pays d’origine</w:t>
            </w:r>
          </w:p>
        </w:tc>
        <w:tc>
          <w:tcPr>
            <w:tcW w:w="1941" w:type="dxa"/>
            <w:tcBorders>
              <w:top w:val="double" w:sz="6" w:space="0" w:color="auto"/>
              <w:left w:val="single" w:sz="6" w:space="0" w:color="auto"/>
              <w:bottom w:val="single" w:sz="6" w:space="0" w:color="auto"/>
              <w:right w:val="single" w:sz="6" w:space="0" w:color="auto"/>
            </w:tcBorders>
          </w:tcPr>
          <w:p w14:paraId="43FE6F6E" w14:textId="77777777" w:rsidR="000A4151" w:rsidRPr="00EF2F64" w:rsidRDefault="000A4151" w:rsidP="00204E20">
            <w:pPr>
              <w:suppressAutoHyphens/>
              <w:spacing w:before="240" w:after="240"/>
              <w:jc w:val="center"/>
              <w:rPr>
                <w:rFonts w:asciiTheme="majorBidi" w:hAnsiTheme="majorBidi" w:cstheme="majorBidi"/>
                <w:sz w:val="16"/>
                <w:szCs w:val="16"/>
              </w:rPr>
            </w:pPr>
            <w:r w:rsidRPr="00EF2F64">
              <w:rPr>
                <w:rFonts w:asciiTheme="majorBidi" w:hAnsiTheme="majorBidi" w:cstheme="majorBidi"/>
                <w:sz w:val="16"/>
                <w:szCs w:val="16"/>
              </w:rPr>
              <w:t xml:space="preserve">Date de </w:t>
            </w:r>
            <w:r w:rsidR="00CF0162" w:rsidRPr="00EF2F64">
              <w:rPr>
                <w:rFonts w:asciiTheme="majorBidi" w:hAnsiTheme="majorBidi" w:cstheme="majorBidi"/>
                <w:sz w:val="16"/>
                <w:szCs w:val="16"/>
              </w:rPr>
              <w:t xml:space="preserve">livraison </w:t>
            </w:r>
            <w:r w:rsidRPr="00EF2F64">
              <w:rPr>
                <w:rFonts w:asciiTheme="majorBidi" w:hAnsiTheme="majorBidi" w:cstheme="majorBidi"/>
                <w:sz w:val="16"/>
                <w:szCs w:val="16"/>
              </w:rPr>
              <w:t>au lieu de destination finale</w:t>
            </w:r>
          </w:p>
        </w:tc>
        <w:tc>
          <w:tcPr>
            <w:tcW w:w="1941" w:type="dxa"/>
            <w:gridSpan w:val="2"/>
            <w:tcBorders>
              <w:top w:val="double" w:sz="6" w:space="0" w:color="auto"/>
              <w:left w:val="single" w:sz="6" w:space="0" w:color="auto"/>
              <w:bottom w:val="single" w:sz="6" w:space="0" w:color="auto"/>
              <w:right w:val="single" w:sz="6" w:space="0" w:color="auto"/>
            </w:tcBorders>
          </w:tcPr>
          <w:p w14:paraId="43FE6F6F" w14:textId="77777777" w:rsidR="000A4151" w:rsidRPr="00EF2F64" w:rsidRDefault="000A4151" w:rsidP="00204E20">
            <w:pPr>
              <w:suppressAutoHyphens/>
              <w:spacing w:before="240" w:after="240"/>
              <w:jc w:val="center"/>
              <w:rPr>
                <w:rFonts w:asciiTheme="majorBidi" w:hAnsiTheme="majorBidi" w:cstheme="majorBidi"/>
                <w:sz w:val="16"/>
                <w:szCs w:val="16"/>
              </w:rPr>
            </w:pPr>
            <w:r w:rsidRPr="00EF2F64">
              <w:rPr>
                <w:rFonts w:asciiTheme="majorBidi" w:hAnsiTheme="majorBidi" w:cstheme="majorBidi"/>
                <w:sz w:val="16"/>
                <w:szCs w:val="16"/>
              </w:rPr>
              <w:t xml:space="preserve">Quantité </w:t>
            </w:r>
            <w:r w:rsidR="00B0628E" w:rsidRPr="00EF2F64">
              <w:rPr>
                <w:rFonts w:asciiTheme="majorBidi" w:hAnsiTheme="majorBidi" w:cstheme="majorBidi"/>
                <w:sz w:val="16"/>
                <w:szCs w:val="16"/>
              </w:rPr>
              <w:br/>
            </w:r>
            <w:r w:rsidRPr="00EF2F64">
              <w:rPr>
                <w:rFonts w:asciiTheme="majorBidi" w:hAnsiTheme="majorBidi" w:cstheme="majorBidi"/>
                <w:sz w:val="16"/>
                <w:szCs w:val="16"/>
              </w:rPr>
              <w:t>(Nb. d’unités)</w:t>
            </w:r>
          </w:p>
        </w:tc>
        <w:tc>
          <w:tcPr>
            <w:tcW w:w="1941" w:type="dxa"/>
            <w:tcBorders>
              <w:top w:val="double" w:sz="6" w:space="0" w:color="auto"/>
              <w:left w:val="single" w:sz="6" w:space="0" w:color="auto"/>
              <w:bottom w:val="single" w:sz="6" w:space="0" w:color="auto"/>
              <w:right w:val="single" w:sz="6" w:space="0" w:color="auto"/>
            </w:tcBorders>
          </w:tcPr>
          <w:p w14:paraId="43FE6F70" w14:textId="77777777" w:rsidR="000A4151" w:rsidRPr="00EF2F64" w:rsidRDefault="000A4151" w:rsidP="00204E20">
            <w:pPr>
              <w:suppressAutoHyphens/>
              <w:spacing w:before="240" w:after="240"/>
              <w:jc w:val="center"/>
              <w:rPr>
                <w:rFonts w:asciiTheme="majorBidi" w:hAnsiTheme="majorBidi" w:cstheme="majorBidi"/>
                <w:sz w:val="16"/>
                <w:szCs w:val="16"/>
              </w:rPr>
            </w:pPr>
            <w:r w:rsidRPr="00EF2F64">
              <w:rPr>
                <w:rFonts w:asciiTheme="majorBidi" w:hAnsiTheme="majorBidi" w:cstheme="majorBidi"/>
                <w:sz w:val="16"/>
                <w:szCs w:val="16"/>
              </w:rPr>
              <w:t xml:space="preserve">Prix unitaire </w:t>
            </w:r>
          </w:p>
        </w:tc>
        <w:tc>
          <w:tcPr>
            <w:tcW w:w="1473" w:type="dxa"/>
            <w:tcBorders>
              <w:top w:val="double" w:sz="6" w:space="0" w:color="auto"/>
              <w:left w:val="single" w:sz="6" w:space="0" w:color="auto"/>
              <w:bottom w:val="single" w:sz="6" w:space="0" w:color="auto"/>
              <w:right w:val="double" w:sz="6" w:space="0" w:color="auto"/>
            </w:tcBorders>
          </w:tcPr>
          <w:p w14:paraId="43FE6F71" w14:textId="77777777" w:rsidR="000A4151" w:rsidRPr="00EF2F64" w:rsidRDefault="000A4151" w:rsidP="00204E20">
            <w:pPr>
              <w:suppressAutoHyphens/>
              <w:spacing w:before="240" w:after="240"/>
              <w:jc w:val="center"/>
              <w:rPr>
                <w:rFonts w:asciiTheme="majorBidi" w:hAnsiTheme="majorBidi" w:cstheme="majorBidi"/>
                <w:sz w:val="16"/>
                <w:szCs w:val="16"/>
              </w:rPr>
            </w:pPr>
            <w:r w:rsidRPr="00EF2F64">
              <w:rPr>
                <w:rFonts w:asciiTheme="majorBidi" w:hAnsiTheme="majorBidi" w:cstheme="majorBidi"/>
                <w:sz w:val="16"/>
                <w:szCs w:val="16"/>
              </w:rPr>
              <w:t xml:space="preserve">Prix total par article </w:t>
            </w:r>
          </w:p>
          <w:p w14:paraId="43FE6F72" w14:textId="77777777" w:rsidR="000A4151" w:rsidRPr="00EF2F64" w:rsidRDefault="000A4151" w:rsidP="00204E20">
            <w:pPr>
              <w:suppressAutoHyphens/>
              <w:spacing w:before="240" w:after="240"/>
              <w:jc w:val="center"/>
              <w:rPr>
                <w:rFonts w:asciiTheme="majorBidi" w:hAnsiTheme="majorBidi" w:cstheme="majorBidi"/>
                <w:sz w:val="16"/>
                <w:szCs w:val="16"/>
              </w:rPr>
            </w:pPr>
            <w:r w:rsidRPr="00EF2F64">
              <w:rPr>
                <w:rFonts w:asciiTheme="majorBidi" w:hAnsiTheme="majorBidi" w:cstheme="majorBidi"/>
                <w:sz w:val="16"/>
                <w:szCs w:val="16"/>
              </w:rPr>
              <w:t>(Col. 5*6)</w:t>
            </w:r>
          </w:p>
        </w:tc>
      </w:tr>
      <w:tr w:rsidR="000A4151" w:rsidRPr="00EF2F64" w14:paraId="43FE6F7B" w14:textId="77777777" w:rsidTr="00B0628E">
        <w:trPr>
          <w:cantSplit/>
          <w:trHeight w:val="390"/>
        </w:trPr>
        <w:tc>
          <w:tcPr>
            <w:tcW w:w="1348" w:type="dxa"/>
            <w:tcBorders>
              <w:top w:val="single" w:sz="6" w:space="0" w:color="auto"/>
              <w:left w:val="double" w:sz="6" w:space="0" w:color="auto"/>
              <w:bottom w:val="single" w:sz="6" w:space="0" w:color="auto"/>
              <w:right w:val="single" w:sz="6" w:space="0" w:color="auto"/>
            </w:tcBorders>
          </w:tcPr>
          <w:p w14:paraId="43FE6F74" w14:textId="77777777" w:rsidR="000A4151" w:rsidRPr="00EF2F64" w:rsidRDefault="000A4151" w:rsidP="00204E20">
            <w:pPr>
              <w:suppressAutoHyphens/>
              <w:spacing w:before="240" w:after="240"/>
              <w:rPr>
                <w:rFonts w:asciiTheme="majorBidi" w:hAnsiTheme="majorBidi" w:cstheme="majorBidi"/>
                <w:bCs/>
                <w:i/>
                <w:iCs/>
                <w:sz w:val="16"/>
                <w:szCs w:val="16"/>
              </w:rPr>
            </w:pPr>
            <w:r w:rsidRPr="00EF2F64">
              <w:rPr>
                <w:rFonts w:asciiTheme="majorBidi" w:hAnsiTheme="majorBidi" w:cstheme="majorBidi"/>
                <w:bCs/>
                <w:i/>
                <w:iCs/>
                <w:sz w:val="16"/>
                <w:szCs w:val="16"/>
              </w:rPr>
              <w:t>[insérer le No de l’article]</w:t>
            </w:r>
          </w:p>
        </w:tc>
        <w:tc>
          <w:tcPr>
            <w:tcW w:w="3402" w:type="dxa"/>
            <w:tcBorders>
              <w:top w:val="single" w:sz="6" w:space="0" w:color="auto"/>
              <w:left w:val="single" w:sz="6" w:space="0" w:color="auto"/>
              <w:bottom w:val="single" w:sz="6" w:space="0" w:color="auto"/>
              <w:right w:val="single" w:sz="6" w:space="0" w:color="auto"/>
            </w:tcBorders>
          </w:tcPr>
          <w:p w14:paraId="43FE6F75" w14:textId="77777777" w:rsidR="000A4151" w:rsidRPr="00EF2F64" w:rsidRDefault="000A4151" w:rsidP="00204E20">
            <w:pPr>
              <w:spacing w:before="240" w:after="240"/>
              <w:rPr>
                <w:rFonts w:asciiTheme="majorBidi" w:hAnsiTheme="majorBidi" w:cstheme="majorBidi"/>
                <w:bCs/>
                <w:i/>
                <w:iCs/>
                <w:sz w:val="16"/>
                <w:szCs w:val="16"/>
              </w:rPr>
            </w:pPr>
            <w:r w:rsidRPr="00EF2F64">
              <w:rPr>
                <w:rFonts w:asciiTheme="majorBidi" w:hAnsiTheme="majorBidi" w:cstheme="majorBidi"/>
                <w:bCs/>
                <w:i/>
                <w:iCs/>
                <w:sz w:val="16"/>
                <w:szCs w:val="16"/>
              </w:rPr>
              <w:t>[Insérer l’identification du service]</w:t>
            </w:r>
          </w:p>
        </w:tc>
        <w:tc>
          <w:tcPr>
            <w:tcW w:w="1076" w:type="dxa"/>
            <w:tcBorders>
              <w:top w:val="single" w:sz="6" w:space="0" w:color="auto"/>
              <w:left w:val="single" w:sz="6" w:space="0" w:color="auto"/>
              <w:bottom w:val="single" w:sz="6" w:space="0" w:color="auto"/>
              <w:right w:val="single" w:sz="6" w:space="0" w:color="auto"/>
            </w:tcBorders>
          </w:tcPr>
          <w:p w14:paraId="43FE6F76" w14:textId="77777777" w:rsidR="000A4151" w:rsidRPr="00EF2F64" w:rsidRDefault="000A4151" w:rsidP="00204E20">
            <w:pPr>
              <w:spacing w:before="240" w:after="240"/>
              <w:rPr>
                <w:rFonts w:asciiTheme="majorBidi" w:hAnsiTheme="majorBidi" w:cstheme="majorBidi"/>
                <w:bCs/>
                <w:i/>
                <w:iCs/>
                <w:sz w:val="16"/>
                <w:szCs w:val="16"/>
              </w:rPr>
            </w:pPr>
            <w:r w:rsidRPr="00EF2F64">
              <w:rPr>
                <w:rFonts w:asciiTheme="majorBidi" w:hAnsiTheme="majorBidi" w:cstheme="majorBidi"/>
                <w:bCs/>
                <w:i/>
                <w:iCs/>
                <w:sz w:val="16"/>
                <w:szCs w:val="16"/>
              </w:rPr>
              <w:t xml:space="preserve">[insérer </w:t>
            </w:r>
            <w:r w:rsidR="00B0628E" w:rsidRPr="00EF2F64">
              <w:rPr>
                <w:rFonts w:asciiTheme="majorBidi" w:hAnsiTheme="majorBidi" w:cstheme="majorBidi"/>
                <w:bCs/>
                <w:i/>
                <w:iCs/>
                <w:sz w:val="16"/>
                <w:szCs w:val="16"/>
              </w:rPr>
              <w:br/>
            </w:r>
            <w:r w:rsidRPr="00EF2F64">
              <w:rPr>
                <w:rFonts w:asciiTheme="majorBidi" w:hAnsiTheme="majorBidi" w:cstheme="majorBidi"/>
                <w:bCs/>
                <w:i/>
                <w:iCs/>
                <w:sz w:val="16"/>
                <w:szCs w:val="16"/>
              </w:rPr>
              <w:t>le pays d’origine]</w:t>
            </w:r>
          </w:p>
        </w:tc>
        <w:tc>
          <w:tcPr>
            <w:tcW w:w="1941" w:type="dxa"/>
            <w:tcBorders>
              <w:top w:val="single" w:sz="6" w:space="0" w:color="auto"/>
              <w:left w:val="single" w:sz="6" w:space="0" w:color="auto"/>
              <w:bottom w:val="single" w:sz="6" w:space="0" w:color="auto"/>
              <w:right w:val="single" w:sz="6" w:space="0" w:color="auto"/>
            </w:tcBorders>
          </w:tcPr>
          <w:p w14:paraId="43FE6F77" w14:textId="77777777" w:rsidR="000A4151" w:rsidRPr="00EF2F64" w:rsidRDefault="000A4151" w:rsidP="00204E20">
            <w:pPr>
              <w:spacing w:before="240" w:after="240"/>
              <w:rPr>
                <w:rFonts w:asciiTheme="majorBidi" w:hAnsiTheme="majorBidi" w:cstheme="majorBidi"/>
                <w:bCs/>
                <w:i/>
                <w:iCs/>
                <w:sz w:val="16"/>
                <w:szCs w:val="16"/>
              </w:rPr>
            </w:pPr>
            <w:r w:rsidRPr="00EF2F64">
              <w:rPr>
                <w:rFonts w:asciiTheme="majorBidi" w:hAnsiTheme="majorBidi" w:cstheme="majorBidi"/>
                <w:bCs/>
                <w:i/>
                <w:iCs/>
                <w:sz w:val="16"/>
                <w:szCs w:val="16"/>
              </w:rPr>
              <w:t xml:space="preserve">[insérer la date de </w:t>
            </w:r>
            <w:r w:rsidR="00CF0162" w:rsidRPr="00EF2F64">
              <w:rPr>
                <w:rFonts w:asciiTheme="majorBidi" w:hAnsiTheme="majorBidi" w:cstheme="majorBidi"/>
                <w:bCs/>
                <w:i/>
                <w:iCs/>
                <w:sz w:val="16"/>
                <w:szCs w:val="16"/>
              </w:rPr>
              <w:t>livraison</w:t>
            </w:r>
            <w:r w:rsidR="00A96AED" w:rsidRPr="00EF2F64">
              <w:rPr>
                <w:rFonts w:asciiTheme="majorBidi" w:hAnsiTheme="majorBidi" w:cstheme="majorBidi"/>
                <w:bCs/>
                <w:i/>
                <w:iCs/>
                <w:sz w:val="16"/>
                <w:szCs w:val="16"/>
              </w:rPr>
              <w:t xml:space="preserve"> </w:t>
            </w:r>
            <w:r w:rsidRPr="00EF2F64">
              <w:rPr>
                <w:rFonts w:asciiTheme="majorBidi" w:hAnsiTheme="majorBidi" w:cstheme="majorBidi"/>
                <w:bCs/>
                <w:i/>
                <w:iCs/>
                <w:sz w:val="16"/>
                <w:szCs w:val="16"/>
              </w:rPr>
              <w:t>offerte]</w:t>
            </w:r>
          </w:p>
        </w:tc>
        <w:tc>
          <w:tcPr>
            <w:tcW w:w="1941" w:type="dxa"/>
            <w:gridSpan w:val="2"/>
            <w:tcBorders>
              <w:top w:val="single" w:sz="6" w:space="0" w:color="auto"/>
              <w:left w:val="single" w:sz="6" w:space="0" w:color="auto"/>
              <w:bottom w:val="single" w:sz="6" w:space="0" w:color="auto"/>
              <w:right w:val="single" w:sz="6" w:space="0" w:color="auto"/>
            </w:tcBorders>
          </w:tcPr>
          <w:p w14:paraId="43FE6F78" w14:textId="77777777" w:rsidR="000A4151" w:rsidRPr="00EF2F64" w:rsidRDefault="000A4151" w:rsidP="00204E20">
            <w:pPr>
              <w:spacing w:before="240" w:after="240"/>
              <w:rPr>
                <w:rFonts w:asciiTheme="majorBidi" w:hAnsiTheme="majorBidi" w:cstheme="majorBidi"/>
                <w:bCs/>
                <w:i/>
                <w:iCs/>
                <w:sz w:val="16"/>
                <w:szCs w:val="16"/>
              </w:rPr>
            </w:pPr>
            <w:r w:rsidRPr="00EF2F64">
              <w:rPr>
                <w:rFonts w:asciiTheme="majorBidi" w:hAnsiTheme="majorBidi" w:cstheme="majorBidi"/>
                <w:bCs/>
                <w:i/>
                <w:iCs/>
                <w:sz w:val="16"/>
                <w:szCs w:val="16"/>
              </w:rPr>
              <w:t>[insérer la quantité et l’identification de l’unité de mesure]</w:t>
            </w:r>
          </w:p>
        </w:tc>
        <w:tc>
          <w:tcPr>
            <w:tcW w:w="1941" w:type="dxa"/>
            <w:tcBorders>
              <w:top w:val="single" w:sz="6" w:space="0" w:color="auto"/>
              <w:left w:val="single" w:sz="6" w:space="0" w:color="auto"/>
              <w:bottom w:val="single" w:sz="6" w:space="0" w:color="auto"/>
              <w:right w:val="single" w:sz="6" w:space="0" w:color="auto"/>
            </w:tcBorders>
          </w:tcPr>
          <w:p w14:paraId="43FE6F79" w14:textId="77777777" w:rsidR="000A4151" w:rsidRPr="00EF2F64" w:rsidRDefault="000A4151" w:rsidP="00204E20">
            <w:pPr>
              <w:spacing w:before="240" w:after="240"/>
              <w:rPr>
                <w:rFonts w:asciiTheme="majorBidi" w:hAnsiTheme="majorBidi" w:cstheme="majorBidi"/>
                <w:bCs/>
                <w:i/>
                <w:iCs/>
                <w:sz w:val="16"/>
                <w:szCs w:val="16"/>
              </w:rPr>
            </w:pPr>
            <w:r w:rsidRPr="00EF2F64">
              <w:rPr>
                <w:rFonts w:asciiTheme="majorBidi" w:hAnsiTheme="majorBidi" w:cstheme="majorBidi"/>
                <w:bCs/>
                <w:i/>
                <w:iCs/>
                <w:sz w:val="16"/>
                <w:szCs w:val="16"/>
              </w:rPr>
              <w:t>[insérer le prix unitaire pour l’article]</w:t>
            </w:r>
          </w:p>
        </w:tc>
        <w:tc>
          <w:tcPr>
            <w:tcW w:w="1473" w:type="dxa"/>
            <w:tcBorders>
              <w:top w:val="single" w:sz="6" w:space="0" w:color="auto"/>
              <w:left w:val="single" w:sz="6" w:space="0" w:color="auto"/>
              <w:bottom w:val="single" w:sz="6" w:space="0" w:color="auto"/>
              <w:right w:val="double" w:sz="6" w:space="0" w:color="auto"/>
            </w:tcBorders>
          </w:tcPr>
          <w:p w14:paraId="43FE6F7A" w14:textId="77777777" w:rsidR="000A4151" w:rsidRPr="00EF2F64" w:rsidRDefault="000A4151" w:rsidP="00204E20">
            <w:pPr>
              <w:spacing w:before="240" w:after="240"/>
              <w:rPr>
                <w:rFonts w:asciiTheme="majorBidi" w:hAnsiTheme="majorBidi" w:cstheme="majorBidi"/>
                <w:bCs/>
                <w:i/>
                <w:iCs/>
                <w:sz w:val="16"/>
                <w:szCs w:val="16"/>
              </w:rPr>
            </w:pPr>
            <w:r w:rsidRPr="00EF2F64">
              <w:rPr>
                <w:rFonts w:asciiTheme="majorBidi" w:hAnsiTheme="majorBidi" w:cstheme="majorBidi"/>
                <w:bCs/>
                <w:i/>
                <w:iCs/>
                <w:sz w:val="16"/>
                <w:szCs w:val="16"/>
              </w:rPr>
              <w:t>[insérer le prix total pour l’article]</w:t>
            </w:r>
          </w:p>
        </w:tc>
      </w:tr>
      <w:tr w:rsidR="000A4151" w:rsidRPr="00EF2F64" w14:paraId="43FE6F83" w14:textId="77777777" w:rsidTr="00B0628E">
        <w:trPr>
          <w:cantSplit/>
          <w:trHeight w:val="390"/>
        </w:trPr>
        <w:tc>
          <w:tcPr>
            <w:tcW w:w="1348" w:type="dxa"/>
            <w:tcBorders>
              <w:top w:val="single" w:sz="6" w:space="0" w:color="auto"/>
              <w:left w:val="double" w:sz="6" w:space="0" w:color="auto"/>
              <w:bottom w:val="single" w:sz="6" w:space="0" w:color="auto"/>
              <w:right w:val="single" w:sz="6" w:space="0" w:color="auto"/>
            </w:tcBorders>
          </w:tcPr>
          <w:p w14:paraId="43FE6F7C" w14:textId="77777777" w:rsidR="000A4151" w:rsidRPr="00EF2F64" w:rsidRDefault="000A4151" w:rsidP="00204E20">
            <w:pPr>
              <w:suppressAutoHyphens/>
              <w:spacing w:before="240" w:after="240"/>
              <w:rPr>
                <w:rFonts w:asciiTheme="majorBidi" w:hAnsiTheme="majorBidi" w:cstheme="majorBidi"/>
                <w:sz w:val="16"/>
                <w:szCs w:val="16"/>
              </w:rPr>
            </w:pPr>
          </w:p>
        </w:tc>
        <w:tc>
          <w:tcPr>
            <w:tcW w:w="3402" w:type="dxa"/>
            <w:tcBorders>
              <w:top w:val="single" w:sz="6" w:space="0" w:color="auto"/>
              <w:left w:val="single" w:sz="6" w:space="0" w:color="auto"/>
              <w:bottom w:val="single" w:sz="6" w:space="0" w:color="auto"/>
              <w:right w:val="single" w:sz="6" w:space="0" w:color="auto"/>
            </w:tcBorders>
          </w:tcPr>
          <w:p w14:paraId="43FE6F7D" w14:textId="77777777" w:rsidR="000A4151" w:rsidRPr="00EF2F64" w:rsidRDefault="000A4151" w:rsidP="00204E20">
            <w:pPr>
              <w:suppressAutoHyphens/>
              <w:spacing w:before="240" w:after="240"/>
              <w:rPr>
                <w:rFonts w:asciiTheme="majorBidi" w:hAnsiTheme="majorBidi" w:cstheme="majorBidi"/>
                <w:sz w:val="16"/>
                <w:szCs w:val="16"/>
              </w:rPr>
            </w:pPr>
          </w:p>
        </w:tc>
        <w:tc>
          <w:tcPr>
            <w:tcW w:w="1076" w:type="dxa"/>
            <w:tcBorders>
              <w:top w:val="single" w:sz="6" w:space="0" w:color="auto"/>
              <w:left w:val="single" w:sz="6" w:space="0" w:color="auto"/>
              <w:bottom w:val="single" w:sz="6" w:space="0" w:color="auto"/>
              <w:right w:val="single" w:sz="6" w:space="0" w:color="auto"/>
            </w:tcBorders>
          </w:tcPr>
          <w:p w14:paraId="43FE6F7E"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7F"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gridSpan w:val="2"/>
            <w:tcBorders>
              <w:top w:val="single" w:sz="6" w:space="0" w:color="auto"/>
              <w:left w:val="single" w:sz="6" w:space="0" w:color="auto"/>
              <w:bottom w:val="single" w:sz="6" w:space="0" w:color="auto"/>
              <w:right w:val="single" w:sz="6" w:space="0" w:color="auto"/>
            </w:tcBorders>
          </w:tcPr>
          <w:p w14:paraId="43FE6F80"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81" w14:textId="77777777" w:rsidR="000A4151" w:rsidRPr="00EF2F64" w:rsidRDefault="000A4151" w:rsidP="00204E20">
            <w:pPr>
              <w:suppressAutoHyphens/>
              <w:spacing w:before="240" w:after="240"/>
              <w:rPr>
                <w:rFonts w:asciiTheme="majorBidi" w:hAnsiTheme="majorBidi" w:cstheme="majorBidi"/>
                <w:sz w:val="16"/>
                <w:szCs w:val="16"/>
              </w:rPr>
            </w:pPr>
          </w:p>
        </w:tc>
        <w:tc>
          <w:tcPr>
            <w:tcW w:w="1473" w:type="dxa"/>
            <w:tcBorders>
              <w:top w:val="single" w:sz="6" w:space="0" w:color="auto"/>
              <w:left w:val="single" w:sz="6" w:space="0" w:color="auto"/>
              <w:bottom w:val="single" w:sz="6" w:space="0" w:color="auto"/>
              <w:right w:val="double" w:sz="6" w:space="0" w:color="auto"/>
            </w:tcBorders>
          </w:tcPr>
          <w:p w14:paraId="43FE6F82" w14:textId="77777777" w:rsidR="000A4151" w:rsidRPr="00EF2F64" w:rsidRDefault="000A4151" w:rsidP="00204E20">
            <w:pPr>
              <w:suppressAutoHyphens/>
              <w:spacing w:before="240" w:after="240"/>
              <w:rPr>
                <w:rFonts w:asciiTheme="majorBidi" w:hAnsiTheme="majorBidi" w:cstheme="majorBidi"/>
                <w:sz w:val="16"/>
                <w:szCs w:val="16"/>
              </w:rPr>
            </w:pPr>
          </w:p>
        </w:tc>
      </w:tr>
      <w:tr w:rsidR="000A4151" w:rsidRPr="00EF2F64" w14:paraId="43FE6F8B" w14:textId="77777777" w:rsidTr="00B0628E">
        <w:trPr>
          <w:cantSplit/>
          <w:trHeight w:val="390"/>
        </w:trPr>
        <w:tc>
          <w:tcPr>
            <w:tcW w:w="1348" w:type="dxa"/>
            <w:tcBorders>
              <w:top w:val="single" w:sz="6" w:space="0" w:color="auto"/>
              <w:left w:val="double" w:sz="6" w:space="0" w:color="auto"/>
              <w:bottom w:val="single" w:sz="6" w:space="0" w:color="auto"/>
              <w:right w:val="single" w:sz="6" w:space="0" w:color="auto"/>
            </w:tcBorders>
          </w:tcPr>
          <w:p w14:paraId="43FE6F84" w14:textId="77777777" w:rsidR="000A4151" w:rsidRPr="00EF2F64" w:rsidRDefault="000A4151" w:rsidP="00204E20">
            <w:pPr>
              <w:suppressAutoHyphens/>
              <w:spacing w:before="240" w:after="240"/>
              <w:rPr>
                <w:rFonts w:asciiTheme="majorBidi" w:hAnsiTheme="majorBidi" w:cstheme="majorBidi"/>
                <w:sz w:val="16"/>
                <w:szCs w:val="16"/>
              </w:rPr>
            </w:pPr>
          </w:p>
        </w:tc>
        <w:tc>
          <w:tcPr>
            <w:tcW w:w="3402" w:type="dxa"/>
            <w:tcBorders>
              <w:top w:val="single" w:sz="6" w:space="0" w:color="auto"/>
              <w:left w:val="single" w:sz="6" w:space="0" w:color="auto"/>
              <w:bottom w:val="single" w:sz="6" w:space="0" w:color="auto"/>
              <w:right w:val="single" w:sz="6" w:space="0" w:color="auto"/>
            </w:tcBorders>
          </w:tcPr>
          <w:p w14:paraId="43FE6F85" w14:textId="77777777" w:rsidR="000A4151" w:rsidRPr="00EF2F64" w:rsidRDefault="000A4151" w:rsidP="00204E20">
            <w:pPr>
              <w:suppressAutoHyphens/>
              <w:spacing w:before="240" w:after="240"/>
              <w:rPr>
                <w:rFonts w:asciiTheme="majorBidi" w:hAnsiTheme="majorBidi" w:cstheme="majorBidi"/>
                <w:sz w:val="16"/>
                <w:szCs w:val="16"/>
              </w:rPr>
            </w:pPr>
          </w:p>
        </w:tc>
        <w:tc>
          <w:tcPr>
            <w:tcW w:w="1076" w:type="dxa"/>
            <w:tcBorders>
              <w:top w:val="single" w:sz="6" w:space="0" w:color="auto"/>
              <w:left w:val="single" w:sz="6" w:space="0" w:color="auto"/>
              <w:bottom w:val="single" w:sz="6" w:space="0" w:color="auto"/>
              <w:right w:val="single" w:sz="6" w:space="0" w:color="auto"/>
            </w:tcBorders>
          </w:tcPr>
          <w:p w14:paraId="43FE6F86"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87"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gridSpan w:val="2"/>
            <w:tcBorders>
              <w:top w:val="single" w:sz="6" w:space="0" w:color="auto"/>
              <w:left w:val="single" w:sz="6" w:space="0" w:color="auto"/>
              <w:bottom w:val="single" w:sz="6" w:space="0" w:color="auto"/>
              <w:right w:val="single" w:sz="6" w:space="0" w:color="auto"/>
            </w:tcBorders>
          </w:tcPr>
          <w:p w14:paraId="43FE6F88"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89" w14:textId="77777777" w:rsidR="000A4151" w:rsidRPr="00EF2F64" w:rsidRDefault="000A4151" w:rsidP="00204E20">
            <w:pPr>
              <w:suppressAutoHyphens/>
              <w:spacing w:before="240" w:after="240"/>
              <w:rPr>
                <w:rFonts w:asciiTheme="majorBidi" w:hAnsiTheme="majorBidi" w:cstheme="majorBidi"/>
                <w:sz w:val="16"/>
                <w:szCs w:val="16"/>
              </w:rPr>
            </w:pPr>
          </w:p>
        </w:tc>
        <w:tc>
          <w:tcPr>
            <w:tcW w:w="1473" w:type="dxa"/>
            <w:tcBorders>
              <w:top w:val="single" w:sz="6" w:space="0" w:color="auto"/>
              <w:left w:val="single" w:sz="6" w:space="0" w:color="auto"/>
              <w:bottom w:val="single" w:sz="6" w:space="0" w:color="auto"/>
              <w:right w:val="double" w:sz="6" w:space="0" w:color="auto"/>
            </w:tcBorders>
          </w:tcPr>
          <w:p w14:paraId="43FE6F8A" w14:textId="77777777" w:rsidR="000A4151" w:rsidRPr="00EF2F64" w:rsidRDefault="000A4151" w:rsidP="00204E20">
            <w:pPr>
              <w:suppressAutoHyphens/>
              <w:spacing w:before="240" w:after="240"/>
              <w:rPr>
                <w:rFonts w:asciiTheme="majorBidi" w:hAnsiTheme="majorBidi" w:cstheme="majorBidi"/>
                <w:sz w:val="16"/>
                <w:szCs w:val="16"/>
              </w:rPr>
            </w:pPr>
          </w:p>
        </w:tc>
      </w:tr>
      <w:tr w:rsidR="000A4151" w:rsidRPr="00EF2F64" w14:paraId="43FE6F93" w14:textId="77777777" w:rsidTr="00B0628E">
        <w:trPr>
          <w:cantSplit/>
          <w:trHeight w:val="390"/>
        </w:trPr>
        <w:tc>
          <w:tcPr>
            <w:tcW w:w="1348" w:type="dxa"/>
            <w:tcBorders>
              <w:top w:val="single" w:sz="6" w:space="0" w:color="auto"/>
              <w:left w:val="double" w:sz="6" w:space="0" w:color="auto"/>
              <w:bottom w:val="single" w:sz="6" w:space="0" w:color="auto"/>
              <w:right w:val="single" w:sz="6" w:space="0" w:color="auto"/>
            </w:tcBorders>
          </w:tcPr>
          <w:p w14:paraId="43FE6F8C" w14:textId="77777777" w:rsidR="000A4151" w:rsidRPr="00EF2F64" w:rsidRDefault="000A4151" w:rsidP="00B0628E">
            <w:pPr>
              <w:keepNext/>
              <w:suppressAutoHyphens/>
              <w:spacing w:before="240" w:after="240"/>
              <w:rPr>
                <w:rFonts w:asciiTheme="majorBidi" w:hAnsiTheme="majorBidi" w:cstheme="majorBidi"/>
                <w:sz w:val="16"/>
                <w:szCs w:val="16"/>
              </w:rPr>
            </w:pPr>
          </w:p>
        </w:tc>
        <w:tc>
          <w:tcPr>
            <w:tcW w:w="3402" w:type="dxa"/>
            <w:tcBorders>
              <w:top w:val="single" w:sz="6" w:space="0" w:color="auto"/>
              <w:left w:val="single" w:sz="6" w:space="0" w:color="auto"/>
              <w:bottom w:val="single" w:sz="6" w:space="0" w:color="auto"/>
              <w:right w:val="single" w:sz="6" w:space="0" w:color="auto"/>
            </w:tcBorders>
          </w:tcPr>
          <w:p w14:paraId="43FE6F8D" w14:textId="77777777" w:rsidR="000A4151" w:rsidRPr="00EF2F64" w:rsidRDefault="000A4151" w:rsidP="00B0628E">
            <w:pPr>
              <w:keepNext/>
              <w:suppressAutoHyphens/>
              <w:spacing w:before="240" w:after="240"/>
              <w:rPr>
                <w:rFonts w:asciiTheme="majorBidi" w:hAnsiTheme="majorBidi" w:cstheme="majorBidi"/>
                <w:sz w:val="16"/>
                <w:szCs w:val="16"/>
              </w:rPr>
            </w:pPr>
          </w:p>
        </w:tc>
        <w:tc>
          <w:tcPr>
            <w:tcW w:w="1076" w:type="dxa"/>
            <w:tcBorders>
              <w:top w:val="single" w:sz="6" w:space="0" w:color="auto"/>
              <w:left w:val="single" w:sz="6" w:space="0" w:color="auto"/>
              <w:bottom w:val="single" w:sz="6" w:space="0" w:color="auto"/>
              <w:right w:val="single" w:sz="6" w:space="0" w:color="auto"/>
            </w:tcBorders>
          </w:tcPr>
          <w:p w14:paraId="43FE6F8E" w14:textId="77777777" w:rsidR="000A4151" w:rsidRPr="00EF2F64" w:rsidRDefault="000A4151" w:rsidP="00B0628E">
            <w:pPr>
              <w:keepNext/>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8F" w14:textId="77777777" w:rsidR="000A4151" w:rsidRPr="00EF2F64" w:rsidRDefault="000A4151" w:rsidP="00B0628E">
            <w:pPr>
              <w:keepNext/>
              <w:suppressAutoHyphens/>
              <w:spacing w:before="240" w:after="240"/>
              <w:rPr>
                <w:rFonts w:asciiTheme="majorBidi" w:hAnsiTheme="majorBidi" w:cstheme="majorBidi"/>
                <w:sz w:val="16"/>
                <w:szCs w:val="16"/>
              </w:rPr>
            </w:pPr>
          </w:p>
        </w:tc>
        <w:tc>
          <w:tcPr>
            <w:tcW w:w="1941" w:type="dxa"/>
            <w:gridSpan w:val="2"/>
            <w:tcBorders>
              <w:top w:val="single" w:sz="6" w:space="0" w:color="auto"/>
              <w:left w:val="single" w:sz="6" w:space="0" w:color="auto"/>
              <w:bottom w:val="single" w:sz="6" w:space="0" w:color="auto"/>
              <w:right w:val="single" w:sz="6" w:space="0" w:color="auto"/>
            </w:tcBorders>
          </w:tcPr>
          <w:p w14:paraId="43FE6F90" w14:textId="77777777" w:rsidR="000A4151" w:rsidRPr="00EF2F64" w:rsidRDefault="000A4151" w:rsidP="00B0628E">
            <w:pPr>
              <w:keepNext/>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91" w14:textId="77777777" w:rsidR="000A4151" w:rsidRPr="00EF2F64" w:rsidRDefault="000A4151" w:rsidP="00B0628E">
            <w:pPr>
              <w:keepNext/>
              <w:suppressAutoHyphens/>
              <w:spacing w:before="240" w:after="240"/>
              <w:rPr>
                <w:rFonts w:asciiTheme="majorBidi" w:hAnsiTheme="majorBidi" w:cstheme="majorBidi"/>
                <w:sz w:val="16"/>
                <w:szCs w:val="16"/>
              </w:rPr>
            </w:pPr>
          </w:p>
        </w:tc>
        <w:tc>
          <w:tcPr>
            <w:tcW w:w="1473" w:type="dxa"/>
            <w:tcBorders>
              <w:top w:val="single" w:sz="6" w:space="0" w:color="auto"/>
              <w:left w:val="single" w:sz="6" w:space="0" w:color="auto"/>
              <w:bottom w:val="single" w:sz="6" w:space="0" w:color="auto"/>
              <w:right w:val="double" w:sz="6" w:space="0" w:color="auto"/>
            </w:tcBorders>
          </w:tcPr>
          <w:p w14:paraId="43FE6F92" w14:textId="77777777" w:rsidR="000A4151" w:rsidRPr="00EF2F64" w:rsidRDefault="000A4151" w:rsidP="00B0628E">
            <w:pPr>
              <w:keepNext/>
              <w:suppressAutoHyphens/>
              <w:spacing w:before="240" w:after="240"/>
              <w:rPr>
                <w:rFonts w:asciiTheme="majorBidi" w:hAnsiTheme="majorBidi" w:cstheme="majorBidi"/>
                <w:sz w:val="16"/>
                <w:szCs w:val="16"/>
              </w:rPr>
            </w:pPr>
          </w:p>
        </w:tc>
      </w:tr>
      <w:tr w:rsidR="00204E20" w:rsidRPr="00EF2F64" w14:paraId="43FE6F9B" w14:textId="77777777" w:rsidTr="00B0628E">
        <w:trPr>
          <w:cantSplit/>
          <w:trHeight w:val="390"/>
        </w:trPr>
        <w:tc>
          <w:tcPr>
            <w:tcW w:w="1348" w:type="dxa"/>
            <w:tcBorders>
              <w:top w:val="single" w:sz="6" w:space="0" w:color="auto"/>
              <w:left w:val="double" w:sz="6" w:space="0" w:color="auto"/>
              <w:bottom w:val="single" w:sz="6" w:space="0" w:color="auto"/>
              <w:right w:val="single" w:sz="6" w:space="0" w:color="auto"/>
            </w:tcBorders>
          </w:tcPr>
          <w:p w14:paraId="43FE6F94" w14:textId="77777777" w:rsidR="00204E20" w:rsidRPr="00EF2F64" w:rsidRDefault="00204E20" w:rsidP="00B0628E">
            <w:pPr>
              <w:keepNext/>
              <w:suppressAutoHyphens/>
              <w:spacing w:before="240" w:after="240"/>
              <w:rPr>
                <w:rFonts w:asciiTheme="majorBidi" w:hAnsiTheme="majorBidi" w:cstheme="majorBidi"/>
                <w:sz w:val="16"/>
                <w:szCs w:val="16"/>
              </w:rPr>
            </w:pPr>
          </w:p>
        </w:tc>
        <w:tc>
          <w:tcPr>
            <w:tcW w:w="3402" w:type="dxa"/>
            <w:tcBorders>
              <w:top w:val="single" w:sz="6" w:space="0" w:color="auto"/>
              <w:left w:val="single" w:sz="6" w:space="0" w:color="auto"/>
              <w:bottom w:val="single" w:sz="6" w:space="0" w:color="auto"/>
              <w:right w:val="single" w:sz="6" w:space="0" w:color="auto"/>
            </w:tcBorders>
          </w:tcPr>
          <w:p w14:paraId="43FE6F95" w14:textId="77777777" w:rsidR="00204E20" w:rsidRPr="00EF2F64" w:rsidRDefault="00204E20" w:rsidP="00B0628E">
            <w:pPr>
              <w:keepNext/>
              <w:suppressAutoHyphens/>
              <w:spacing w:before="240" w:after="240"/>
              <w:rPr>
                <w:rFonts w:asciiTheme="majorBidi" w:hAnsiTheme="majorBidi" w:cstheme="majorBidi"/>
                <w:sz w:val="16"/>
                <w:szCs w:val="16"/>
              </w:rPr>
            </w:pPr>
          </w:p>
        </w:tc>
        <w:tc>
          <w:tcPr>
            <w:tcW w:w="1076" w:type="dxa"/>
            <w:tcBorders>
              <w:top w:val="single" w:sz="6" w:space="0" w:color="auto"/>
              <w:left w:val="single" w:sz="6" w:space="0" w:color="auto"/>
              <w:bottom w:val="single" w:sz="6" w:space="0" w:color="auto"/>
              <w:right w:val="single" w:sz="6" w:space="0" w:color="auto"/>
            </w:tcBorders>
          </w:tcPr>
          <w:p w14:paraId="43FE6F96" w14:textId="77777777" w:rsidR="00204E20" w:rsidRPr="00EF2F64" w:rsidRDefault="00204E20" w:rsidP="00B0628E">
            <w:pPr>
              <w:keepNext/>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97" w14:textId="77777777" w:rsidR="00204E20" w:rsidRPr="00EF2F64" w:rsidRDefault="00204E20" w:rsidP="00B0628E">
            <w:pPr>
              <w:keepNext/>
              <w:suppressAutoHyphens/>
              <w:spacing w:before="240" w:after="240"/>
              <w:rPr>
                <w:rFonts w:asciiTheme="majorBidi" w:hAnsiTheme="majorBidi" w:cstheme="majorBidi"/>
                <w:sz w:val="16"/>
                <w:szCs w:val="16"/>
              </w:rPr>
            </w:pPr>
          </w:p>
        </w:tc>
        <w:tc>
          <w:tcPr>
            <w:tcW w:w="1941" w:type="dxa"/>
            <w:gridSpan w:val="2"/>
            <w:tcBorders>
              <w:top w:val="single" w:sz="6" w:space="0" w:color="auto"/>
              <w:left w:val="single" w:sz="6" w:space="0" w:color="auto"/>
              <w:bottom w:val="single" w:sz="6" w:space="0" w:color="auto"/>
              <w:right w:val="single" w:sz="6" w:space="0" w:color="auto"/>
            </w:tcBorders>
          </w:tcPr>
          <w:p w14:paraId="43FE6F98" w14:textId="77777777" w:rsidR="00204E20" w:rsidRPr="00EF2F64" w:rsidRDefault="00204E20" w:rsidP="00B0628E">
            <w:pPr>
              <w:keepNext/>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99" w14:textId="77777777" w:rsidR="00204E20" w:rsidRPr="00EF2F64" w:rsidRDefault="00204E20" w:rsidP="00B0628E">
            <w:pPr>
              <w:keepNext/>
              <w:suppressAutoHyphens/>
              <w:spacing w:before="240" w:after="240"/>
              <w:rPr>
                <w:rFonts w:asciiTheme="majorBidi" w:hAnsiTheme="majorBidi" w:cstheme="majorBidi"/>
                <w:sz w:val="16"/>
                <w:szCs w:val="16"/>
              </w:rPr>
            </w:pPr>
          </w:p>
        </w:tc>
        <w:tc>
          <w:tcPr>
            <w:tcW w:w="1473" w:type="dxa"/>
            <w:tcBorders>
              <w:top w:val="single" w:sz="6" w:space="0" w:color="auto"/>
              <w:left w:val="single" w:sz="6" w:space="0" w:color="auto"/>
              <w:bottom w:val="single" w:sz="6" w:space="0" w:color="auto"/>
              <w:right w:val="double" w:sz="6" w:space="0" w:color="auto"/>
            </w:tcBorders>
          </w:tcPr>
          <w:p w14:paraId="43FE6F9A" w14:textId="77777777" w:rsidR="00204E20" w:rsidRPr="00EF2F64" w:rsidRDefault="00204E20" w:rsidP="00B0628E">
            <w:pPr>
              <w:keepNext/>
              <w:suppressAutoHyphens/>
              <w:spacing w:before="240" w:after="240"/>
              <w:rPr>
                <w:rFonts w:asciiTheme="majorBidi" w:hAnsiTheme="majorBidi" w:cstheme="majorBidi"/>
                <w:sz w:val="16"/>
                <w:szCs w:val="16"/>
              </w:rPr>
            </w:pPr>
          </w:p>
        </w:tc>
      </w:tr>
      <w:tr w:rsidR="00204E20" w:rsidRPr="00EF2F64" w14:paraId="43FE6FA3" w14:textId="77777777" w:rsidTr="00B0628E">
        <w:trPr>
          <w:cantSplit/>
          <w:trHeight w:val="390"/>
        </w:trPr>
        <w:tc>
          <w:tcPr>
            <w:tcW w:w="1348" w:type="dxa"/>
            <w:tcBorders>
              <w:top w:val="single" w:sz="6" w:space="0" w:color="auto"/>
              <w:left w:val="double" w:sz="6" w:space="0" w:color="auto"/>
              <w:bottom w:val="single" w:sz="6" w:space="0" w:color="auto"/>
              <w:right w:val="single" w:sz="6" w:space="0" w:color="auto"/>
            </w:tcBorders>
          </w:tcPr>
          <w:p w14:paraId="43FE6F9C" w14:textId="77777777" w:rsidR="00204E20" w:rsidRPr="00EF2F64" w:rsidRDefault="00204E20" w:rsidP="00204E20">
            <w:pPr>
              <w:suppressAutoHyphens/>
              <w:spacing w:before="240" w:after="240"/>
              <w:rPr>
                <w:rFonts w:asciiTheme="majorBidi" w:hAnsiTheme="majorBidi" w:cstheme="majorBidi"/>
                <w:sz w:val="16"/>
                <w:szCs w:val="16"/>
              </w:rPr>
            </w:pPr>
          </w:p>
        </w:tc>
        <w:tc>
          <w:tcPr>
            <w:tcW w:w="3402" w:type="dxa"/>
            <w:tcBorders>
              <w:top w:val="single" w:sz="6" w:space="0" w:color="auto"/>
              <w:left w:val="single" w:sz="6" w:space="0" w:color="auto"/>
              <w:bottom w:val="single" w:sz="6" w:space="0" w:color="auto"/>
              <w:right w:val="single" w:sz="6" w:space="0" w:color="auto"/>
            </w:tcBorders>
          </w:tcPr>
          <w:p w14:paraId="43FE6F9D" w14:textId="77777777" w:rsidR="00204E20" w:rsidRPr="00EF2F64" w:rsidRDefault="00204E20" w:rsidP="00204E20">
            <w:pPr>
              <w:suppressAutoHyphens/>
              <w:spacing w:before="240" w:after="240"/>
              <w:rPr>
                <w:rFonts w:asciiTheme="majorBidi" w:hAnsiTheme="majorBidi" w:cstheme="majorBidi"/>
                <w:sz w:val="16"/>
                <w:szCs w:val="16"/>
              </w:rPr>
            </w:pPr>
          </w:p>
        </w:tc>
        <w:tc>
          <w:tcPr>
            <w:tcW w:w="1076" w:type="dxa"/>
            <w:tcBorders>
              <w:top w:val="single" w:sz="6" w:space="0" w:color="auto"/>
              <w:left w:val="single" w:sz="6" w:space="0" w:color="auto"/>
              <w:bottom w:val="single" w:sz="6" w:space="0" w:color="auto"/>
              <w:right w:val="single" w:sz="6" w:space="0" w:color="auto"/>
            </w:tcBorders>
          </w:tcPr>
          <w:p w14:paraId="43FE6F9E"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9F"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gridSpan w:val="2"/>
            <w:tcBorders>
              <w:top w:val="single" w:sz="6" w:space="0" w:color="auto"/>
              <w:left w:val="single" w:sz="6" w:space="0" w:color="auto"/>
              <w:bottom w:val="single" w:sz="6" w:space="0" w:color="auto"/>
              <w:right w:val="single" w:sz="6" w:space="0" w:color="auto"/>
            </w:tcBorders>
          </w:tcPr>
          <w:p w14:paraId="43FE6FA0"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A1" w14:textId="77777777" w:rsidR="00204E20" w:rsidRPr="00EF2F64" w:rsidRDefault="00204E20" w:rsidP="00204E20">
            <w:pPr>
              <w:suppressAutoHyphens/>
              <w:spacing w:before="240" w:after="240"/>
              <w:rPr>
                <w:rFonts w:asciiTheme="majorBidi" w:hAnsiTheme="majorBidi" w:cstheme="majorBidi"/>
                <w:sz w:val="16"/>
                <w:szCs w:val="16"/>
              </w:rPr>
            </w:pPr>
          </w:p>
        </w:tc>
        <w:tc>
          <w:tcPr>
            <w:tcW w:w="1473" w:type="dxa"/>
            <w:tcBorders>
              <w:top w:val="single" w:sz="6" w:space="0" w:color="auto"/>
              <w:left w:val="single" w:sz="6" w:space="0" w:color="auto"/>
              <w:bottom w:val="single" w:sz="6" w:space="0" w:color="auto"/>
              <w:right w:val="double" w:sz="6" w:space="0" w:color="auto"/>
            </w:tcBorders>
          </w:tcPr>
          <w:p w14:paraId="43FE6FA2" w14:textId="77777777" w:rsidR="00204E20" w:rsidRPr="00EF2F64" w:rsidRDefault="00204E20" w:rsidP="00204E20">
            <w:pPr>
              <w:suppressAutoHyphens/>
              <w:spacing w:before="240" w:after="240"/>
              <w:rPr>
                <w:rFonts w:asciiTheme="majorBidi" w:hAnsiTheme="majorBidi" w:cstheme="majorBidi"/>
                <w:sz w:val="16"/>
                <w:szCs w:val="16"/>
              </w:rPr>
            </w:pPr>
          </w:p>
        </w:tc>
      </w:tr>
      <w:tr w:rsidR="00204E20" w:rsidRPr="00EF2F64" w14:paraId="43FE6FAB" w14:textId="77777777" w:rsidTr="00B0628E">
        <w:trPr>
          <w:cantSplit/>
          <w:trHeight w:val="390"/>
        </w:trPr>
        <w:tc>
          <w:tcPr>
            <w:tcW w:w="1348" w:type="dxa"/>
            <w:tcBorders>
              <w:top w:val="single" w:sz="6" w:space="0" w:color="auto"/>
              <w:left w:val="double" w:sz="6" w:space="0" w:color="auto"/>
              <w:bottom w:val="single" w:sz="6" w:space="0" w:color="auto"/>
              <w:right w:val="single" w:sz="6" w:space="0" w:color="auto"/>
            </w:tcBorders>
          </w:tcPr>
          <w:p w14:paraId="43FE6FA4" w14:textId="77777777" w:rsidR="00204E20" w:rsidRPr="00EF2F64" w:rsidRDefault="00204E20" w:rsidP="00204E20">
            <w:pPr>
              <w:suppressAutoHyphens/>
              <w:spacing w:before="240" w:after="240"/>
              <w:rPr>
                <w:rFonts w:asciiTheme="majorBidi" w:hAnsiTheme="majorBidi" w:cstheme="majorBidi"/>
                <w:sz w:val="16"/>
                <w:szCs w:val="16"/>
              </w:rPr>
            </w:pPr>
          </w:p>
        </w:tc>
        <w:tc>
          <w:tcPr>
            <w:tcW w:w="3402" w:type="dxa"/>
            <w:tcBorders>
              <w:top w:val="single" w:sz="6" w:space="0" w:color="auto"/>
              <w:left w:val="single" w:sz="6" w:space="0" w:color="auto"/>
              <w:bottom w:val="single" w:sz="6" w:space="0" w:color="auto"/>
              <w:right w:val="single" w:sz="6" w:space="0" w:color="auto"/>
            </w:tcBorders>
          </w:tcPr>
          <w:p w14:paraId="43FE6FA5" w14:textId="77777777" w:rsidR="00204E20" w:rsidRPr="00EF2F64" w:rsidRDefault="00204E20" w:rsidP="00204E20">
            <w:pPr>
              <w:suppressAutoHyphens/>
              <w:spacing w:before="240" w:after="240"/>
              <w:rPr>
                <w:rFonts w:asciiTheme="majorBidi" w:hAnsiTheme="majorBidi" w:cstheme="majorBidi"/>
                <w:sz w:val="16"/>
                <w:szCs w:val="16"/>
              </w:rPr>
            </w:pPr>
          </w:p>
        </w:tc>
        <w:tc>
          <w:tcPr>
            <w:tcW w:w="1076" w:type="dxa"/>
            <w:tcBorders>
              <w:top w:val="single" w:sz="6" w:space="0" w:color="auto"/>
              <w:left w:val="single" w:sz="6" w:space="0" w:color="auto"/>
              <w:bottom w:val="single" w:sz="6" w:space="0" w:color="auto"/>
              <w:right w:val="single" w:sz="6" w:space="0" w:color="auto"/>
            </w:tcBorders>
          </w:tcPr>
          <w:p w14:paraId="43FE6FA6"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A7"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gridSpan w:val="2"/>
            <w:tcBorders>
              <w:top w:val="single" w:sz="6" w:space="0" w:color="auto"/>
              <w:left w:val="single" w:sz="6" w:space="0" w:color="auto"/>
              <w:bottom w:val="single" w:sz="6" w:space="0" w:color="auto"/>
              <w:right w:val="single" w:sz="6" w:space="0" w:color="auto"/>
            </w:tcBorders>
          </w:tcPr>
          <w:p w14:paraId="43FE6FA8"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A9" w14:textId="77777777" w:rsidR="00204E20" w:rsidRPr="00EF2F64" w:rsidRDefault="00204E20" w:rsidP="00204E20">
            <w:pPr>
              <w:suppressAutoHyphens/>
              <w:spacing w:before="240" w:after="240"/>
              <w:rPr>
                <w:rFonts w:asciiTheme="majorBidi" w:hAnsiTheme="majorBidi" w:cstheme="majorBidi"/>
                <w:sz w:val="16"/>
                <w:szCs w:val="16"/>
              </w:rPr>
            </w:pPr>
          </w:p>
        </w:tc>
        <w:tc>
          <w:tcPr>
            <w:tcW w:w="1473" w:type="dxa"/>
            <w:tcBorders>
              <w:top w:val="single" w:sz="6" w:space="0" w:color="auto"/>
              <w:left w:val="single" w:sz="6" w:space="0" w:color="auto"/>
              <w:bottom w:val="single" w:sz="6" w:space="0" w:color="auto"/>
              <w:right w:val="double" w:sz="6" w:space="0" w:color="auto"/>
            </w:tcBorders>
          </w:tcPr>
          <w:p w14:paraId="43FE6FAA" w14:textId="77777777" w:rsidR="00204E20" w:rsidRPr="00EF2F64" w:rsidRDefault="00204E20" w:rsidP="00204E20">
            <w:pPr>
              <w:suppressAutoHyphens/>
              <w:spacing w:before="240" w:after="240"/>
              <w:rPr>
                <w:rFonts w:asciiTheme="majorBidi" w:hAnsiTheme="majorBidi" w:cstheme="majorBidi"/>
                <w:sz w:val="16"/>
                <w:szCs w:val="16"/>
              </w:rPr>
            </w:pPr>
          </w:p>
        </w:tc>
      </w:tr>
      <w:tr w:rsidR="00204E20" w:rsidRPr="00EF2F64" w14:paraId="43FE6FB3" w14:textId="77777777" w:rsidTr="00B0628E">
        <w:trPr>
          <w:cantSplit/>
          <w:trHeight w:val="390"/>
        </w:trPr>
        <w:tc>
          <w:tcPr>
            <w:tcW w:w="1348" w:type="dxa"/>
            <w:tcBorders>
              <w:top w:val="single" w:sz="6" w:space="0" w:color="auto"/>
              <w:left w:val="double" w:sz="6" w:space="0" w:color="auto"/>
              <w:bottom w:val="single" w:sz="6" w:space="0" w:color="auto"/>
              <w:right w:val="single" w:sz="6" w:space="0" w:color="auto"/>
            </w:tcBorders>
          </w:tcPr>
          <w:p w14:paraId="43FE6FAC" w14:textId="77777777" w:rsidR="00204E20" w:rsidRPr="00EF2F64" w:rsidRDefault="00204E20" w:rsidP="00204E20">
            <w:pPr>
              <w:suppressAutoHyphens/>
              <w:spacing w:before="240" w:after="240"/>
              <w:rPr>
                <w:rFonts w:asciiTheme="majorBidi" w:hAnsiTheme="majorBidi" w:cstheme="majorBidi"/>
                <w:sz w:val="16"/>
                <w:szCs w:val="16"/>
              </w:rPr>
            </w:pPr>
          </w:p>
        </w:tc>
        <w:tc>
          <w:tcPr>
            <w:tcW w:w="3402" w:type="dxa"/>
            <w:tcBorders>
              <w:top w:val="single" w:sz="6" w:space="0" w:color="auto"/>
              <w:left w:val="single" w:sz="6" w:space="0" w:color="auto"/>
              <w:bottom w:val="single" w:sz="6" w:space="0" w:color="auto"/>
              <w:right w:val="single" w:sz="6" w:space="0" w:color="auto"/>
            </w:tcBorders>
          </w:tcPr>
          <w:p w14:paraId="43FE6FAD" w14:textId="77777777" w:rsidR="00204E20" w:rsidRPr="00EF2F64" w:rsidRDefault="00204E20" w:rsidP="00204E20">
            <w:pPr>
              <w:suppressAutoHyphens/>
              <w:spacing w:before="240" w:after="240"/>
              <w:rPr>
                <w:rFonts w:asciiTheme="majorBidi" w:hAnsiTheme="majorBidi" w:cstheme="majorBidi"/>
                <w:sz w:val="16"/>
                <w:szCs w:val="16"/>
              </w:rPr>
            </w:pPr>
          </w:p>
        </w:tc>
        <w:tc>
          <w:tcPr>
            <w:tcW w:w="1076" w:type="dxa"/>
            <w:tcBorders>
              <w:top w:val="single" w:sz="6" w:space="0" w:color="auto"/>
              <w:left w:val="single" w:sz="6" w:space="0" w:color="auto"/>
              <w:bottom w:val="single" w:sz="6" w:space="0" w:color="auto"/>
              <w:right w:val="single" w:sz="6" w:space="0" w:color="auto"/>
            </w:tcBorders>
          </w:tcPr>
          <w:p w14:paraId="43FE6FAE"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AF"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gridSpan w:val="2"/>
            <w:tcBorders>
              <w:top w:val="single" w:sz="6" w:space="0" w:color="auto"/>
              <w:left w:val="single" w:sz="6" w:space="0" w:color="auto"/>
              <w:bottom w:val="single" w:sz="6" w:space="0" w:color="auto"/>
              <w:right w:val="single" w:sz="6" w:space="0" w:color="auto"/>
            </w:tcBorders>
          </w:tcPr>
          <w:p w14:paraId="43FE6FB0" w14:textId="77777777" w:rsidR="00204E20" w:rsidRPr="00EF2F64" w:rsidRDefault="00204E20"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single" w:sz="6" w:space="0" w:color="auto"/>
              <w:right w:val="single" w:sz="6" w:space="0" w:color="auto"/>
            </w:tcBorders>
          </w:tcPr>
          <w:p w14:paraId="43FE6FB1" w14:textId="77777777" w:rsidR="00204E20" w:rsidRPr="00EF2F64" w:rsidRDefault="00204E20" w:rsidP="00204E20">
            <w:pPr>
              <w:suppressAutoHyphens/>
              <w:spacing w:before="240" w:after="240"/>
              <w:rPr>
                <w:rFonts w:asciiTheme="majorBidi" w:hAnsiTheme="majorBidi" w:cstheme="majorBidi"/>
                <w:sz w:val="16"/>
                <w:szCs w:val="16"/>
              </w:rPr>
            </w:pPr>
          </w:p>
        </w:tc>
        <w:tc>
          <w:tcPr>
            <w:tcW w:w="1473" w:type="dxa"/>
            <w:tcBorders>
              <w:top w:val="single" w:sz="6" w:space="0" w:color="auto"/>
              <w:left w:val="single" w:sz="6" w:space="0" w:color="auto"/>
              <w:bottom w:val="single" w:sz="6" w:space="0" w:color="auto"/>
              <w:right w:val="double" w:sz="6" w:space="0" w:color="auto"/>
            </w:tcBorders>
          </w:tcPr>
          <w:p w14:paraId="43FE6FB2" w14:textId="77777777" w:rsidR="00204E20" w:rsidRPr="00EF2F64" w:rsidRDefault="00204E20" w:rsidP="00204E20">
            <w:pPr>
              <w:suppressAutoHyphens/>
              <w:spacing w:before="240" w:after="240"/>
              <w:rPr>
                <w:rFonts w:asciiTheme="majorBidi" w:hAnsiTheme="majorBidi" w:cstheme="majorBidi"/>
                <w:sz w:val="16"/>
                <w:szCs w:val="16"/>
              </w:rPr>
            </w:pPr>
          </w:p>
        </w:tc>
      </w:tr>
      <w:tr w:rsidR="000A4151" w:rsidRPr="00EF2F64" w14:paraId="43FE6FBB" w14:textId="77777777" w:rsidTr="00B0628E">
        <w:trPr>
          <w:cantSplit/>
          <w:trHeight w:val="390"/>
        </w:trPr>
        <w:tc>
          <w:tcPr>
            <w:tcW w:w="1348" w:type="dxa"/>
            <w:tcBorders>
              <w:top w:val="single" w:sz="6" w:space="0" w:color="auto"/>
              <w:left w:val="double" w:sz="6" w:space="0" w:color="auto"/>
              <w:bottom w:val="nil"/>
              <w:right w:val="single" w:sz="6" w:space="0" w:color="auto"/>
            </w:tcBorders>
          </w:tcPr>
          <w:p w14:paraId="43FE6FB4" w14:textId="77777777" w:rsidR="000A4151" w:rsidRPr="00EF2F64" w:rsidRDefault="000A4151" w:rsidP="00204E20">
            <w:pPr>
              <w:suppressAutoHyphens/>
              <w:spacing w:before="240" w:after="240"/>
              <w:rPr>
                <w:rFonts w:asciiTheme="majorBidi" w:hAnsiTheme="majorBidi" w:cstheme="majorBidi"/>
                <w:sz w:val="16"/>
                <w:szCs w:val="16"/>
              </w:rPr>
            </w:pPr>
          </w:p>
        </w:tc>
        <w:tc>
          <w:tcPr>
            <w:tcW w:w="3402" w:type="dxa"/>
            <w:tcBorders>
              <w:top w:val="single" w:sz="6" w:space="0" w:color="auto"/>
              <w:left w:val="single" w:sz="6" w:space="0" w:color="auto"/>
              <w:bottom w:val="nil"/>
              <w:right w:val="single" w:sz="6" w:space="0" w:color="auto"/>
            </w:tcBorders>
          </w:tcPr>
          <w:p w14:paraId="43FE6FB5" w14:textId="77777777" w:rsidR="000A4151" w:rsidRPr="00EF2F64" w:rsidRDefault="000A4151" w:rsidP="00204E20">
            <w:pPr>
              <w:suppressAutoHyphens/>
              <w:spacing w:before="240" w:after="240"/>
              <w:rPr>
                <w:rFonts w:asciiTheme="majorBidi" w:hAnsiTheme="majorBidi" w:cstheme="majorBidi"/>
                <w:sz w:val="16"/>
                <w:szCs w:val="16"/>
              </w:rPr>
            </w:pPr>
          </w:p>
        </w:tc>
        <w:tc>
          <w:tcPr>
            <w:tcW w:w="1076" w:type="dxa"/>
            <w:tcBorders>
              <w:top w:val="single" w:sz="6" w:space="0" w:color="auto"/>
              <w:left w:val="single" w:sz="6" w:space="0" w:color="auto"/>
              <w:bottom w:val="nil"/>
              <w:right w:val="single" w:sz="6" w:space="0" w:color="auto"/>
            </w:tcBorders>
          </w:tcPr>
          <w:p w14:paraId="43FE6FB6"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nil"/>
              <w:right w:val="single" w:sz="6" w:space="0" w:color="auto"/>
            </w:tcBorders>
          </w:tcPr>
          <w:p w14:paraId="43FE6FB7"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gridSpan w:val="2"/>
            <w:tcBorders>
              <w:top w:val="single" w:sz="6" w:space="0" w:color="auto"/>
              <w:left w:val="single" w:sz="6" w:space="0" w:color="auto"/>
              <w:bottom w:val="nil"/>
              <w:right w:val="single" w:sz="6" w:space="0" w:color="auto"/>
            </w:tcBorders>
          </w:tcPr>
          <w:p w14:paraId="43FE6FB8"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tcBorders>
              <w:top w:val="single" w:sz="6" w:space="0" w:color="auto"/>
              <w:left w:val="single" w:sz="6" w:space="0" w:color="auto"/>
              <w:bottom w:val="nil"/>
              <w:right w:val="single" w:sz="6" w:space="0" w:color="auto"/>
            </w:tcBorders>
          </w:tcPr>
          <w:p w14:paraId="43FE6FB9" w14:textId="77777777" w:rsidR="000A4151" w:rsidRPr="00EF2F64" w:rsidRDefault="000A4151" w:rsidP="00204E20">
            <w:pPr>
              <w:suppressAutoHyphens/>
              <w:spacing w:before="240" w:after="240"/>
              <w:rPr>
                <w:rFonts w:asciiTheme="majorBidi" w:hAnsiTheme="majorBidi" w:cstheme="majorBidi"/>
                <w:sz w:val="16"/>
                <w:szCs w:val="16"/>
              </w:rPr>
            </w:pPr>
          </w:p>
        </w:tc>
        <w:tc>
          <w:tcPr>
            <w:tcW w:w="1473" w:type="dxa"/>
            <w:tcBorders>
              <w:top w:val="single" w:sz="6" w:space="0" w:color="auto"/>
              <w:left w:val="single" w:sz="6" w:space="0" w:color="auto"/>
              <w:bottom w:val="nil"/>
              <w:right w:val="double" w:sz="6" w:space="0" w:color="auto"/>
            </w:tcBorders>
          </w:tcPr>
          <w:p w14:paraId="43FE6FBA" w14:textId="77777777" w:rsidR="000A4151" w:rsidRPr="00EF2F64" w:rsidRDefault="000A4151" w:rsidP="00204E20">
            <w:pPr>
              <w:suppressAutoHyphens/>
              <w:spacing w:before="240" w:after="240"/>
              <w:rPr>
                <w:rFonts w:asciiTheme="majorBidi" w:hAnsiTheme="majorBidi" w:cstheme="majorBidi"/>
                <w:sz w:val="16"/>
                <w:szCs w:val="16"/>
              </w:rPr>
            </w:pPr>
          </w:p>
        </w:tc>
      </w:tr>
      <w:tr w:rsidR="000A4151" w:rsidRPr="00EF2F64" w14:paraId="43FE6FBF" w14:textId="77777777" w:rsidTr="000A4151">
        <w:trPr>
          <w:cantSplit/>
          <w:trHeight w:val="333"/>
        </w:trPr>
        <w:tc>
          <w:tcPr>
            <w:tcW w:w="9708" w:type="dxa"/>
            <w:gridSpan w:val="6"/>
            <w:tcBorders>
              <w:top w:val="double" w:sz="6" w:space="0" w:color="auto"/>
              <w:left w:val="nil"/>
              <w:bottom w:val="nil"/>
              <w:right w:val="double" w:sz="6" w:space="0" w:color="auto"/>
            </w:tcBorders>
          </w:tcPr>
          <w:p w14:paraId="43FE6FBC" w14:textId="77777777" w:rsidR="000A4151" w:rsidRPr="00EF2F64" w:rsidRDefault="000A4151" w:rsidP="00204E20">
            <w:pPr>
              <w:suppressAutoHyphens/>
              <w:spacing w:before="240" w:after="240"/>
              <w:rPr>
                <w:rFonts w:asciiTheme="majorBidi" w:hAnsiTheme="majorBidi" w:cstheme="majorBidi"/>
                <w:sz w:val="16"/>
                <w:szCs w:val="16"/>
              </w:rPr>
            </w:pPr>
          </w:p>
        </w:tc>
        <w:tc>
          <w:tcPr>
            <w:tcW w:w="1941" w:type="dxa"/>
            <w:tcBorders>
              <w:top w:val="double" w:sz="6" w:space="0" w:color="auto"/>
              <w:left w:val="double" w:sz="6" w:space="0" w:color="auto"/>
              <w:bottom w:val="double" w:sz="6" w:space="0" w:color="auto"/>
              <w:right w:val="double" w:sz="6" w:space="0" w:color="auto"/>
            </w:tcBorders>
          </w:tcPr>
          <w:p w14:paraId="43FE6FBD" w14:textId="77777777" w:rsidR="000A4151" w:rsidRPr="00EF2F64" w:rsidRDefault="000A4151" w:rsidP="00204E20">
            <w:pPr>
              <w:pStyle w:val="Commentaire"/>
              <w:suppressAutoHyphens/>
              <w:spacing w:before="240" w:after="240"/>
              <w:rPr>
                <w:rFonts w:asciiTheme="majorBidi" w:hAnsiTheme="majorBidi" w:cstheme="majorBidi"/>
                <w:sz w:val="24"/>
                <w:szCs w:val="24"/>
              </w:rPr>
            </w:pPr>
            <w:r w:rsidRPr="00EF2F64">
              <w:rPr>
                <w:rFonts w:asciiTheme="majorBidi" w:hAnsiTheme="majorBidi" w:cstheme="majorBidi"/>
                <w:sz w:val="24"/>
                <w:szCs w:val="24"/>
              </w:rPr>
              <w:t xml:space="preserve">Prix total </w:t>
            </w:r>
          </w:p>
        </w:tc>
        <w:tc>
          <w:tcPr>
            <w:tcW w:w="1473" w:type="dxa"/>
            <w:tcBorders>
              <w:top w:val="double" w:sz="6" w:space="0" w:color="auto"/>
              <w:left w:val="double" w:sz="6" w:space="0" w:color="auto"/>
              <w:bottom w:val="double" w:sz="6" w:space="0" w:color="auto"/>
              <w:right w:val="double" w:sz="6" w:space="0" w:color="auto"/>
            </w:tcBorders>
          </w:tcPr>
          <w:p w14:paraId="43FE6FBE" w14:textId="77777777" w:rsidR="000A4151" w:rsidRPr="00EF2F64" w:rsidRDefault="000A4151" w:rsidP="00204E20">
            <w:pPr>
              <w:suppressAutoHyphens/>
              <w:spacing w:before="240" w:after="240"/>
              <w:rPr>
                <w:rFonts w:asciiTheme="majorBidi" w:hAnsiTheme="majorBidi" w:cstheme="majorBidi"/>
                <w:bCs/>
                <w:i/>
                <w:iCs/>
                <w:sz w:val="16"/>
                <w:szCs w:val="16"/>
              </w:rPr>
            </w:pPr>
          </w:p>
        </w:tc>
      </w:tr>
      <w:tr w:rsidR="000A4151" w:rsidRPr="00EF2F64" w14:paraId="43FE6FC1" w14:textId="77777777" w:rsidTr="000A4151">
        <w:trPr>
          <w:cantSplit/>
        </w:trPr>
        <w:tc>
          <w:tcPr>
            <w:tcW w:w="13122" w:type="dxa"/>
            <w:gridSpan w:val="8"/>
            <w:tcBorders>
              <w:top w:val="nil"/>
              <w:left w:val="nil"/>
              <w:bottom w:val="nil"/>
              <w:right w:val="nil"/>
            </w:tcBorders>
          </w:tcPr>
          <w:p w14:paraId="43FE6FC0" w14:textId="77777777" w:rsidR="000A4151" w:rsidRPr="00EF2F64" w:rsidRDefault="000A4151" w:rsidP="00204E20">
            <w:pPr>
              <w:suppressAutoHyphens/>
              <w:spacing w:before="240" w:after="240"/>
              <w:rPr>
                <w:rFonts w:asciiTheme="majorBidi" w:hAnsiTheme="majorBidi" w:cstheme="majorBidi"/>
                <w:sz w:val="20"/>
              </w:rPr>
            </w:pPr>
            <w:r w:rsidRPr="00EF2F64">
              <w:rPr>
                <w:rFonts w:asciiTheme="majorBidi" w:hAnsiTheme="majorBidi" w:cstheme="majorBidi"/>
              </w:rPr>
              <w:t xml:space="preserve">Nom du Soumissionnaire </w:t>
            </w:r>
            <w:r w:rsidRPr="00EF2F64">
              <w:rPr>
                <w:rFonts w:asciiTheme="majorBidi" w:hAnsiTheme="majorBidi" w:cstheme="majorBidi"/>
                <w:bCs/>
                <w:i/>
                <w:iCs/>
              </w:rPr>
              <w:t>[insérer le nom du Soumissionnaire]</w:t>
            </w:r>
            <w:r w:rsidRPr="00EF2F64">
              <w:rPr>
                <w:rFonts w:asciiTheme="majorBidi" w:hAnsiTheme="majorBidi" w:cstheme="majorBidi"/>
              </w:rPr>
              <w:t xml:space="preserve"> Signature </w:t>
            </w:r>
            <w:r w:rsidRPr="00EF2F64">
              <w:rPr>
                <w:rFonts w:asciiTheme="majorBidi" w:hAnsiTheme="majorBidi" w:cstheme="majorBidi"/>
                <w:bCs/>
                <w:i/>
                <w:iCs/>
              </w:rPr>
              <w:t xml:space="preserve">[insérer signature] </w:t>
            </w:r>
            <w:r w:rsidRPr="00EF2F64">
              <w:rPr>
                <w:rFonts w:asciiTheme="majorBidi" w:hAnsiTheme="majorBidi" w:cstheme="majorBidi"/>
              </w:rPr>
              <w:t xml:space="preserve">Date </w:t>
            </w:r>
            <w:r w:rsidRPr="00EF2F64">
              <w:rPr>
                <w:rFonts w:asciiTheme="majorBidi" w:hAnsiTheme="majorBidi" w:cstheme="majorBidi"/>
                <w:bCs/>
                <w:i/>
                <w:iCs/>
              </w:rPr>
              <w:t>[insérer</w:t>
            </w:r>
            <w:r w:rsidR="00B0628E" w:rsidRPr="00EF2F64">
              <w:rPr>
                <w:rFonts w:asciiTheme="majorBidi" w:hAnsiTheme="majorBidi" w:cstheme="majorBidi"/>
                <w:bCs/>
                <w:i/>
                <w:iCs/>
              </w:rPr>
              <w:t xml:space="preserve"> la date</w:t>
            </w:r>
            <w:r w:rsidRPr="00EF2F64">
              <w:rPr>
                <w:rFonts w:asciiTheme="majorBidi" w:hAnsiTheme="majorBidi" w:cstheme="majorBidi"/>
                <w:bCs/>
                <w:i/>
                <w:iCs/>
              </w:rPr>
              <w:t>]</w:t>
            </w:r>
          </w:p>
        </w:tc>
      </w:tr>
    </w:tbl>
    <w:p w14:paraId="43FE6FC2" w14:textId="77777777" w:rsidR="000A4151" w:rsidRPr="00EF2F64" w:rsidRDefault="000A4151" w:rsidP="000A4151">
      <w:pPr>
        <w:pStyle w:val="Outline"/>
        <w:spacing w:before="0"/>
        <w:rPr>
          <w:rFonts w:asciiTheme="majorBidi" w:hAnsiTheme="majorBidi" w:cstheme="majorBidi"/>
          <w:iCs/>
          <w:kern w:val="0"/>
        </w:rPr>
      </w:pPr>
    </w:p>
    <w:p w14:paraId="43FE6FC3" w14:textId="77777777" w:rsidR="000A4151" w:rsidRPr="00EF2F64" w:rsidRDefault="000A4151" w:rsidP="000A4151">
      <w:pPr>
        <w:pStyle w:val="Outline"/>
        <w:spacing w:before="0"/>
        <w:rPr>
          <w:rFonts w:asciiTheme="majorBidi" w:hAnsiTheme="majorBidi" w:cstheme="majorBidi"/>
          <w:iCs/>
          <w:kern w:val="0"/>
        </w:rPr>
      </w:pPr>
      <w:r w:rsidRPr="00EF2F64">
        <w:rPr>
          <w:rFonts w:asciiTheme="majorBidi" w:hAnsiTheme="majorBidi" w:cstheme="majorBidi"/>
          <w:iCs/>
          <w:kern w:val="0"/>
        </w:rPr>
        <w:br w:type="page"/>
      </w:r>
    </w:p>
    <w:p w14:paraId="43FE6FC4" w14:textId="77777777" w:rsidR="00B0628E" w:rsidRPr="00EF2F64" w:rsidRDefault="00B0628E" w:rsidP="00B0628E">
      <w:pPr>
        <w:pStyle w:val="SectionVHeader"/>
        <w:spacing w:before="60" w:after="240"/>
        <w:rPr>
          <w:szCs w:val="24"/>
        </w:rPr>
      </w:pPr>
      <w:bookmarkStart w:id="330" w:name="_Toc475260521"/>
      <w:bookmarkStart w:id="331" w:name="_Toc134594682"/>
      <w:bookmarkStart w:id="332" w:name="_Toc487043592"/>
      <w:r w:rsidRPr="00EF2F64">
        <w:rPr>
          <w:szCs w:val="24"/>
        </w:rPr>
        <w:t>Bordereau des prix pour le développement et la première impression de nouveaux titres et les réimpressions</w:t>
      </w:r>
      <w:bookmarkEnd w:id="330"/>
      <w:r w:rsidRPr="00EF2F64">
        <w:rPr>
          <w:szCs w:val="24"/>
        </w:rPr>
        <w:t>*</w:t>
      </w:r>
      <w:bookmarkEnd w:id="331"/>
      <w:bookmarkEnd w:id="3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196"/>
        <w:gridCol w:w="2196"/>
        <w:gridCol w:w="2196"/>
        <w:gridCol w:w="2196"/>
        <w:gridCol w:w="2196"/>
      </w:tblGrid>
      <w:tr w:rsidR="000A4151" w:rsidRPr="00EF2F64" w14:paraId="43FE6FC7" w14:textId="77777777" w:rsidTr="000A4151">
        <w:trPr>
          <w:cantSplit/>
        </w:trPr>
        <w:tc>
          <w:tcPr>
            <w:tcW w:w="13176" w:type="dxa"/>
            <w:gridSpan w:val="6"/>
            <w:tcBorders>
              <w:top w:val="single" w:sz="4" w:space="0" w:color="auto"/>
            </w:tcBorders>
          </w:tcPr>
          <w:p w14:paraId="43FE6FC5" w14:textId="77777777" w:rsidR="000A4151" w:rsidRPr="00EF2F64" w:rsidRDefault="000A4151" w:rsidP="00BB2399">
            <w:pPr>
              <w:suppressAutoHyphens/>
              <w:spacing w:before="60" w:after="60"/>
              <w:rPr>
                <w:rFonts w:asciiTheme="majorBidi" w:hAnsiTheme="majorBidi" w:cstheme="majorBidi"/>
              </w:rPr>
            </w:pPr>
            <w:r w:rsidRPr="00EF2F64">
              <w:rPr>
                <w:rFonts w:asciiTheme="majorBidi" w:hAnsiTheme="majorBidi" w:cstheme="majorBidi"/>
              </w:rPr>
              <w:t>Le prix total pour le développement et la première impression d’un nouveau titre est A + B + (C</w:t>
            </w:r>
            <w:r w:rsidRPr="00EF2F64">
              <w:rPr>
                <w:rFonts w:asciiTheme="majorBidi" w:hAnsiTheme="majorBidi" w:cstheme="majorBidi"/>
              </w:rPr>
              <w:sym w:font="Symbol" w:char="F0B4"/>
            </w:r>
            <w:r w:rsidRPr="00EF2F64">
              <w:rPr>
                <w:rFonts w:asciiTheme="majorBidi" w:hAnsiTheme="majorBidi" w:cstheme="majorBidi"/>
              </w:rPr>
              <w:t>S)</w:t>
            </w:r>
          </w:p>
          <w:p w14:paraId="43FE6FC6" w14:textId="77777777" w:rsidR="000A4151" w:rsidRPr="00EF2F64" w:rsidRDefault="000A4151" w:rsidP="00BB2399">
            <w:pPr>
              <w:suppressAutoHyphens/>
              <w:spacing w:before="60" w:after="60"/>
              <w:rPr>
                <w:rFonts w:asciiTheme="majorBidi" w:hAnsiTheme="majorBidi" w:cstheme="majorBidi"/>
              </w:rPr>
            </w:pPr>
            <w:r w:rsidRPr="00EF2F64">
              <w:rPr>
                <w:rFonts w:asciiTheme="majorBidi" w:hAnsiTheme="majorBidi" w:cstheme="majorBidi"/>
              </w:rPr>
              <w:t xml:space="preserve">Le sous-détail des prix pour le développement et la première impression d’un nouveau titre est demandé pour les deux options </w:t>
            </w:r>
            <w:r w:rsidR="0035553A" w:rsidRPr="00EF2F64">
              <w:rPr>
                <w:rFonts w:asciiTheme="majorBidi" w:hAnsiTheme="majorBidi" w:cstheme="majorBidi"/>
              </w:rPr>
              <w:t>« </w:t>
            </w:r>
            <w:r w:rsidRPr="00EF2F64">
              <w:rPr>
                <w:rFonts w:asciiTheme="majorBidi" w:hAnsiTheme="majorBidi" w:cstheme="majorBidi"/>
              </w:rPr>
              <w:t>Livre unique</w:t>
            </w:r>
            <w:r w:rsidR="0035553A" w:rsidRPr="00EF2F64">
              <w:rPr>
                <w:rFonts w:asciiTheme="majorBidi" w:hAnsiTheme="majorBidi" w:cstheme="majorBidi"/>
              </w:rPr>
              <w:t> »</w:t>
            </w:r>
            <w:r w:rsidRPr="00EF2F64">
              <w:rPr>
                <w:rFonts w:asciiTheme="majorBidi" w:hAnsiTheme="majorBidi" w:cstheme="majorBidi"/>
              </w:rPr>
              <w:t xml:space="preserve"> ou </w:t>
            </w:r>
            <w:r w:rsidR="0035553A" w:rsidRPr="00EF2F64">
              <w:rPr>
                <w:rFonts w:asciiTheme="majorBidi" w:hAnsiTheme="majorBidi" w:cstheme="majorBidi"/>
              </w:rPr>
              <w:t>« </w:t>
            </w:r>
            <w:r w:rsidRPr="00EF2F64">
              <w:rPr>
                <w:rFonts w:asciiTheme="majorBidi" w:hAnsiTheme="majorBidi" w:cstheme="majorBidi"/>
              </w:rPr>
              <w:t>Livres multiples</w:t>
            </w:r>
            <w:r w:rsidR="0035553A" w:rsidRPr="00EF2F64">
              <w:rPr>
                <w:rFonts w:asciiTheme="majorBidi" w:hAnsiTheme="majorBidi" w:cstheme="majorBidi"/>
              </w:rPr>
              <w:t> »</w:t>
            </w:r>
            <w:r w:rsidRPr="00EF2F64">
              <w:rPr>
                <w:rFonts w:asciiTheme="majorBidi" w:hAnsiTheme="majorBidi" w:cstheme="majorBidi"/>
              </w:rPr>
              <w:t>.</w:t>
            </w:r>
            <w:r w:rsidR="00A96AED" w:rsidRPr="00EF2F64">
              <w:rPr>
                <w:rFonts w:asciiTheme="majorBidi" w:hAnsiTheme="majorBidi" w:cstheme="majorBidi"/>
              </w:rPr>
              <w:t xml:space="preserve"> </w:t>
            </w:r>
            <w:r w:rsidRPr="00EF2F64">
              <w:rPr>
                <w:rFonts w:asciiTheme="majorBidi" w:hAnsiTheme="majorBidi" w:cstheme="majorBidi"/>
              </w:rPr>
              <w:t xml:space="preserve">Dans le cas de </w:t>
            </w:r>
            <w:r w:rsidR="0035553A" w:rsidRPr="00EF2F64">
              <w:rPr>
                <w:rFonts w:asciiTheme="majorBidi" w:hAnsiTheme="majorBidi" w:cstheme="majorBidi"/>
              </w:rPr>
              <w:t>« </w:t>
            </w:r>
            <w:r w:rsidRPr="00EF2F64">
              <w:rPr>
                <w:rFonts w:asciiTheme="majorBidi" w:hAnsiTheme="majorBidi" w:cstheme="majorBidi"/>
              </w:rPr>
              <w:t>Livre unique</w:t>
            </w:r>
            <w:r w:rsidR="0035553A" w:rsidRPr="00EF2F64">
              <w:rPr>
                <w:rFonts w:asciiTheme="majorBidi" w:hAnsiTheme="majorBidi" w:cstheme="majorBidi"/>
              </w:rPr>
              <w:t> »</w:t>
            </w:r>
            <w:r w:rsidRPr="00EF2F64">
              <w:rPr>
                <w:rFonts w:asciiTheme="majorBidi" w:hAnsiTheme="majorBidi" w:cstheme="majorBidi"/>
              </w:rPr>
              <w:t>, les éléments de prix seront utilisés pour calculer le prix unitaire d’une réimpression.</w:t>
            </w:r>
            <w:r w:rsidR="00A96AED" w:rsidRPr="00EF2F64">
              <w:rPr>
                <w:rFonts w:asciiTheme="majorBidi" w:hAnsiTheme="majorBidi" w:cstheme="majorBidi"/>
              </w:rPr>
              <w:t xml:space="preserve"> </w:t>
            </w:r>
            <w:r w:rsidRPr="00EF2F64">
              <w:rPr>
                <w:rFonts w:asciiTheme="majorBidi" w:hAnsiTheme="majorBidi" w:cstheme="majorBidi"/>
              </w:rPr>
              <w:t xml:space="preserve">Dans le cas de </w:t>
            </w:r>
            <w:r w:rsidR="0035553A" w:rsidRPr="00EF2F64">
              <w:rPr>
                <w:rFonts w:asciiTheme="majorBidi" w:hAnsiTheme="majorBidi" w:cstheme="majorBidi"/>
              </w:rPr>
              <w:t>« </w:t>
            </w:r>
            <w:r w:rsidRPr="00EF2F64">
              <w:rPr>
                <w:rFonts w:asciiTheme="majorBidi" w:hAnsiTheme="majorBidi" w:cstheme="majorBidi"/>
              </w:rPr>
              <w:t>Livres multiples</w:t>
            </w:r>
            <w:r w:rsidR="0035553A" w:rsidRPr="00EF2F64">
              <w:rPr>
                <w:rFonts w:asciiTheme="majorBidi" w:hAnsiTheme="majorBidi" w:cstheme="majorBidi"/>
              </w:rPr>
              <w:t> »</w:t>
            </w:r>
            <w:r w:rsidRPr="00EF2F64">
              <w:rPr>
                <w:rFonts w:asciiTheme="majorBidi" w:hAnsiTheme="majorBidi" w:cstheme="majorBidi"/>
              </w:rPr>
              <w:t>, les éléments de prix seront utilisés pour (i) évaluer les offres, (ii) calculer le prix unitaire de la quantité imprimée finale (le montant du marché) et (iii) calculer le prix unitaire d’une réimpression.</w:t>
            </w:r>
          </w:p>
        </w:tc>
      </w:tr>
      <w:tr w:rsidR="000A4151" w:rsidRPr="00EF2F64" w14:paraId="43FE6FCE" w14:textId="77777777" w:rsidTr="000A4151">
        <w:trPr>
          <w:cantSplit/>
        </w:trPr>
        <w:tc>
          <w:tcPr>
            <w:tcW w:w="2196" w:type="dxa"/>
          </w:tcPr>
          <w:p w14:paraId="43FE6FC8"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A</w:t>
            </w:r>
          </w:p>
        </w:tc>
        <w:tc>
          <w:tcPr>
            <w:tcW w:w="2196" w:type="dxa"/>
          </w:tcPr>
          <w:p w14:paraId="43FE6FC9"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B</w:t>
            </w:r>
          </w:p>
        </w:tc>
        <w:tc>
          <w:tcPr>
            <w:tcW w:w="2196" w:type="dxa"/>
          </w:tcPr>
          <w:p w14:paraId="43FE6FCA"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C</w:t>
            </w:r>
          </w:p>
        </w:tc>
        <w:tc>
          <w:tcPr>
            <w:tcW w:w="2196" w:type="dxa"/>
          </w:tcPr>
          <w:p w14:paraId="43FE6FCB"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S</w:t>
            </w:r>
          </w:p>
        </w:tc>
        <w:tc>
          <w:tcPr>
            <w:tcW w:w="2196" w:type="dxa"/>
          </w:tcPr>
          <w:p w14:paraId="43FE6FCC"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Prix unitaire de la première impression</w:t>
            </w:r>
          </w:p>
        </w:tc>
        <w:tc>
          <w:tcPr>
            <w:tcW w:w="2196" w:type="dxa"/>
          </w:tcPr>
          <w:p w14:paraId="43FE6FCD"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Prix unitaire de réimpression *</w:t>
            </w:r>
          </w:p>
        </w:tc>
      </w:tr>
      <w:tr w:rsidR="000A4151" w:rsidRPr="00EF2F64" w14:paraId="43FE6FD9" w14:textId="77777777" w:rsidTr="000A4151">
        <w:trPr>
          <w:cantSplit/>
        </w:trPr>
        <w:tc>
          <w:tcPr>
            <w:tcW w:w="2196" w:type="dxa"/>
          </w:tcPr>
          <w:p w14:paraId="43FE6FCF" w14:textId="77777777" w:rsidR="000A4151" w:rsidRPr="00EF2F64" w:rsidRDefault="000A4151" w:rsidP="00BB2399">
            <w:pPr>
              <w:suppressAutoHyphens/>
              <w:spacing w:before="60" w:after="60"/>
              <w:jc w:val="center"/>
              <w:rPr>
                <w:rFonts w:asciiTheme="majorBidi" w:hAnsiTheme="majorBidi" w:cstheme="majorBidi"/>
                <w:b/>
                <w:bCs/>
              </w:rPr>
            </w:pPr>
            <w:r w:rsidRPr="00EF2F64">
              <w:rPr>
                <w:rFonts w:asciiTheme="majorBidi" w:hAnsiTheme="majorBidi" w:cstheme="majorBidi"/>
                <w:b/>
                <w:bCs/>
              </w:rPr>
              <w:t xml:space="preserve">Premiers coûts fixes </w:t>
            </w:r>
          </w:p>
          <w:p w14:paraId="43FE6FD0"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Dépenses encourues jusqu’au stade où un titre est à l’état de film, ou sur médium électronique</w:t>
            </w:r>
          </w:p>
        </w:tc>
        <w:tc>
          <w:tcPr>
            <w:tcW w:w="2196" w:type="dxa"/>
          </w:tcPr>
          <w:p w14:paraId="43FE6FD1" w14:textId="77777777" w:rsidR="000A4151" w:rsidRPr="00EF2F64" w:rsidRDefault="000A4151" w:rsidP="00BB2399">
            <w:pPr>
              <w:pStyle w:val="Titre5"/>
              <w:suppressAutoHyphens/>
              <w:spacing w:before="60" w:after="60"/>
              <w:rPr>
                <w:rFonts w:asciiTheme="majorBidi" w:hAnsiTheme="majorBidi" w:cstheme="majorBidi"/>
                <w:bCs/>
              </w:rPr>
            </w:pPr>
            <w:r w:rsidRPr="00EF2F64">
              <w:rPr>
                <w:rFonts w:asciiTheme="majorBidi" w:hAnsiTheme="majorBidi" w:cstheme="majorBidi"/>
                <w:bCs/>
              </w:rPr>
              <w:t xml:space="preserve">Seconds coûts fixes </w:t>
            </w:r>
          </w:p>
          <w:p w14:paraId="43FE6FD2"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Cout de fabrication de planche et de préparation du matériel d’impression et de reliure, avant la production du premier produit fini à l’impression</w:t>
            </w:r>
          </w:p>
        </w:tc>
        <w:tc>
          <w:tcPr>
            <w:tcW w:w="2196" w:type="dxa"/>
          </w:tcPr>
          <w:p w14:paraId="43FE6FD3" w14:textId="77777777" w:rsidR="000A4151" w:rsidRPr="00EF2F64" w:rsidRDefault="000A4151" w:rsidP="00BB2399">
            <w:pPr>
              <w:pStyle w:val="Titre5"/>
              <w:suppressAutoHyphens/>
              <w:spacing w:before="60" w:after="60"/>
              <w:rPr>
                <w:rFonts w:asciiTheme="majorBidi" w:hAnsiTheme="majorBidi" w:cstheme="majorBidi"/>
                <w:bCs/>
              </w:rPr>
            </w:pPr>
            <w:r w:rsidRPr="00EF2F64">
              <w:rPr>
                <w:rFonts w:asciiTheme="majorBidi" w:hAnsiTheme="majorBidi" w:cstheme="majorBidi"/>
                <w:bCs/>
              </w:rPr>
              <w:t>Coûts variables</w:t>
            </w:r>
          </w:p>
          <w:p w14:paraId="43FE6FD4"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Coût de production d’un seul exemplaire, une fois que l’étape B est réalisée (incluant l’expédition à la destination finale)</w:t>
            </w:r>
          </w:p>
        </w:tc>
        <w:tc>
          <w:tcPr>
            <w:tcW w:w="2196" w:type="dxa"/>
          </w:tcPr>
          <w:p w14:paraId="43FE6FD5"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Nombre d’exemplaires dans la première impression</w:t>
            </w:r>
          </w:p>
        </w:tc>
        <w:tc>
          <w:tcPr>
            <w:tcW w:w="2196" w:type="dxa"/>
          </w:tcPr>
          <w:p w14:paraId="43FE6FD6"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 xml:space="preserve">A + B + (C </w:t>
            </w:r>
            <w:r w:rsidRPr="00EF2F64">
              <w:rPr>
                <w:rFonts w:asciiTheme="majorBidi" w:hAnsiTheme="majorBidi" w:cstheme="majorBidi"/>
              </w:rPr>
              <w:sym w:font="Symbol" w:char="F0B4"/>
            </w:r>
            <w:r w:rsidRPr="00EF2F64">
              <w:rPr>
                <w:rFonts w:asciiTheme="majorBidi" w:hAnsiTheme="majorBidi" w:cstheme="majorBidi"/>
              </w:rPr>
              <w:t xml:space="preserve"> S)</w:t>
            </w:r>
          </w:p>
        </w:tc>
        <w:tc>
          <w:tcPr>
            <w:tcW w:w="2196" w:type="dxa"/>
          </w:tcPr>
          <w:p w14:paraId="43FE6FD7"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 xml:space="preserve">B + (C </w:t>
            </w:r>
            <w:r w:rsidRPr="00EF2F64">
              <w:rPr>
                <w:rFonts w:asciiTheme="majorBidi" w:hAnsiTheme="majorBidi" w:cstheme="majorBidi"/>
              </w:rPr>
              <w:sym w:font="Symbol" w:char="F0B4"/>
            </w:r>
            <w:r w:rsidRPr="00EF2F64">
              <w:rPr>
                <w:rFonts w:asciiTheme="majorBidi" w:hAnsiTheme="majorBidi" w:cstheme="majorBidi"/>
              </w:rPr>
              <w:t xml:space="preserve"> S</w:t>
            </w:r>
            <w:r w:rsidRPr="00EF2F64">
              <w:rPr>
                <w:rFonts w:asciiTheme="majorBidi" w:hAnsiTheme="majorBidi" w:cstheme="majorBidi"/>
                <w:vertAlign w:val="subscript"/>
              </w:rPr>
              <w:t>1</w:t>
            </w:r>
            <w:r w:rsidRPr="00EF2F64">
              <w:rPr>
                <w:rFonts w:asciiTheme="majorBidi" w:hAnsiTheme="majorBidi" w:cstheme="majorBidi"/>
              </w:rPr>
              <w:t>)</w:t>
            </w:r>
          </w:p>
          <w:p w14:paraId="43FE6FD8"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rPr>
              <w:t>(S</w:t>
            </w:r>
            <w:r w:rsidRPr="00EF2F64">
              <w:rPr>
                <w:rFonts w:asciiTheme="majorBidi" w:hAnsiTheme="majorBidi" w:cstheme="majorBidi"/>
                <w:vertAlign w:val="subscript"/>
              </w:rPr>
              <w:t>1</w:t>
            </w:r>
            <w:r w:rsidRPr="00EF2F64">
              <w:rPr>
                <w:rFonts w:asciiTheme="majorBidi" w:hAnsiTheme="majorBidi" w:cstheme="majorBidi"/>
              </w:rPr>
              <w:t xml:space="preserve"> = nombre d’exemplaires dans la réimpression</w:t>
            </w:r>
          </w:p>
        </w:tc>
      </w:tr>
      <w:tr w:rsidR="000A4151" w:rsidRPr="00EF2F64" w14:paraId="43FE6FE0" w14:textId="77777777" w:rsidTr="000A4151">
        <w:tc>
          <w:tcPr>
            <w:tcW w:w="2196" w:type="dxa"/>
          </w:tcPr>
          <w:p w14:paraId="43FE6FDA"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i/>
                <w:iCs/>
                <w:sz w:val="16"/>
              </w:rPr>
              <w:t xml:space="preserve">[insérer le prix unitaire </w:t>
            </w:r>
            <w:r w:rsidR="00BB2399" w:rsidRPr="00EF2F64">
              <w:rPr>
                <w:rFonts w:asciiTheme="majorBidi" w:hAnsiTheme="majorBidi" w:cstheme="majorBidi"/>
                <w:i/>
                <w:iCs/>
                <w:sz w:val="16"/>
              </w:rPr>
              <w:br/>
            </w:r>
            <w:r w:rsidRPr="00EF2F64">
              <w:rPr>
                <w:rFonts w:asciiTheme="majorBidi" w:hAnsiTheme="majorBidi" w:cstheme="majorBidi"/>
                <w:i/>
                <w:iCs/>
                <w:sz w:val="16"/>
              </w:rPr>
              <w:t>par article]</w:t>
            </w:r>
          </w:p>
        </w:tc>
        <w:tc>
          <w:tcPr>
            <w:tcW w:w="2196" w:type="dxa"/>
          </w:tcPr>
          <w:p w14:paraId="43FE6FDB" w14:textId="77777777" w:rsidR="000A4151" w:rsidRPr="00EF2F64" w:rsidRDefault="000A4151" w:rsidP="00BB2399">
            <w:pPr>
              <w:suppressAutoHyphens/>
              <w:spacing w:before="60" w:after="60"/>
              <w:jc w:val="center"/>
              <w:rPr>
                <w:rFonts w:asciiTheme="majorBidi" w:hAnsiTheme="majorBidi" w:cstheme="majorBidi"/>
                <w:b/>
                <w:bCs/>
              </w:rPr>
            </w:pPr>
            <w:r w:rsidRPr="00EF2F64">
              <w:rPr>
                <w:rFonts w:asciiTheme="majorBidi" w:hAnsiTheme="majorBidi" w:cstheme="majorBidi"/>
                <w:i/>
                <w:iCs/>
                <w:sz w:val="16"/>
              </w:rPr>
              <w:t xml:space="preserve">[insérer le prix unitaire </w:t>
            </w:r>
            <w:r w:rsidR="00BB2399" w:rsidRPr="00EF2F64">
              <w:rPr>
                <w:rFonts w:asciiTheme="majorBidi" w:hAnsiTheme="majorBidi" w:cstheme="majorBidi"/>
                <w:i/>
                <w:iCs/>
                <w:sz w:val="16"/>
              </w:rPr>
              <w:br/>
            </w:r>
            <w:r w:rsidRPr="00EF2F64">
              <w:rPr>
                <w:rFonts w:asciiTheme="majorBidi" w:hAnsiTheme="majorBidi" w:cstheme="majorBidi"/>
                <w:i/>
                <w:iCs/>
                <w:sz w:val="16"/>
              </w:rPr>
              <w:t>par article]</w:t>
            </w:r>
          </w:p>
        </w:tc>
        <w:tc>
          <w:tcPr>
            <w:tcW w:w="2196" w:type="dxa"/>
          </w:tcPr>
          <w:p w14:paraId="43FE6FDC"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i/>
                <w:iCs/>
                <w:sz w:val="16"/>
              </w:rPr>
              <w:t xml:space="preserve">[insérer le prix unitaire </w:t>
            </w:r>
            <w:r w:rsidR="00BB2399" w:rsidRPr="00EF2F64">
              <w:rPr>
                <w:rFonts w:asciiTheme="majorBidi" w:hAnsiTheme="majorBidi" w:cstheme="majorBidi"/>
                <w:i/>
                <w:iCs/>
                <w:sz w:val="16"/>
              </w:rPr>
              <w:br/>
            </w:r>
            <w:r w:rsidRPr="00EF2F64">
              <w:rPr>
                <w:rFonts w:asciiTheme="majorBidi" w:hAnsiTheme="majorBidi" w:cstheme="majorBidi"/>
                <w:i/>
                <w:iCs/>
                <w:sz w:val="16"/>
              </w:rPr>
              <w:t>par article]</w:t>
            </w:r>
          </w:p>
        </w:tc>
        <w:tc>
          <w:tcPr>
            <w:tcW w:w="2196" w:type="dxa"/>
          </w:tcPr>
          <w:p w14:paraId="43FE6FDD" w14:textId="77777777" w:rsidR="000A4151" w:rsidRPr="00EF2F64" w:rsidRDefault="000A4151" w:rsidP="00BB2399">
            <w:pPr>
              <w:suppressAutoHyphens/>
              <w:spacing w:before="60" w:after="60"/>
              <w:jc w:val="center"/>
              <w:rPr>
                <w:rFonts w:asciiTheme="majorBidi" w:hAnsiTheme="majorBidi" w:cstheme="majorBidi"/>
              </w:rPr>
            </w:pPr>
            <w:r w:rsidRPr="00EF2F64">
              <w:rPr>
                <w:rFonts w:asciiTheme="majorBidi" w:hAnsiTheme="majorBidi" w:cstheme="majorBidi"/>
                <w:i/>
                <w:iCs/>
                <w:sz w:val="16"/>
              </w:rPr>
              <w:t>[insérer le nombre d’exemplaires]</w:t>
            </w:r>
          </w:p>
        </w:tc>
        <w:tc>
          <w:tcPr>
            <w:tcW w:w="2196" w:type="dxa"/>
          </w:tcPr>
          <w:p w14:paraId="43FE6FDE" w14:textId="77777777" w:rsidR="000A4151" w:rsidRPr="00EF2F64" w:rsidRDefault="000A4151" w:rsidP="00BB2399">
            <w:pPr>
              <w:suppressAutoHyphens/>
              <w:spacing w:before="60" w:after="60"/>
              <w:jc w:val="center"/>
              <w:rPr>
                <w:rFonts w:asciiTheme="majorBidi" w:hAnsiTheme="majorBidi" w:cstheme="majorBidi"/>
                <w:b/>
                <w:bCs/>
              </w:rPr>
            </w:pPr>
            <w:r w:rsidRPr="00EF2F64">
              <w:rPr>
                <w:rFonts w:asciiTheme="majorBidi" w:hAnsiTheme="majorBidi" w:cstheme="majorBidi"/>
                <w:i/>
                <w:iCs/>
                <w:sz w:val="16"/>
              </w:rPr>
              <w:t xml:space="preserve">[insérer le prix unitaire </w:t>
            </w:r>
            <w:r w:rsidR="00BB2399" w:rsidRPr="00EF2F64">
              <w:rPr>
                <w:rFonts w:asciiTheme="majorBidi" w:hAnsiTheme="majorBidi" w:cstheme="majorBidi"/>
                <w:i/>
                <w:iCs/>
                <w:sz w:val="16"/>
              </w:rPr>
              <w:br/>
            </w:r>
            <w:r w:rsidRPr="00EF2F64">
              <w:rPr>
                <w:rFonts w:asciiTheme="majorBidi" w:hAnsiTheme="majorBidi" w:cstheme="majorBidi"/>
                <w:i/>
                <w:iCs/>
                <w:sz w:val="16"/>
              </w:rPr>
              <w:t xml:space="preserve">par article] </w:t>
            </w:r>
          </w:p>
        </w:tc>
        <w:tc>
          <w:tcPr>
            <w:tcW w:w="2196" w:type="dxa"/>
          </w:tcPr>
          <w:p w14:paraId="43FE6FDF" w14:textId="77777777" w:rsidR="000A4151" w:rsidRPr="00EF2F64" w:rsidRDefault="000A4151" w:rsidP="00BB2399">
            <w:pPr>
              <w:suppressAutoHyphens/>
              <w:spacing w:before="60" w:after="60"/>
              <w:jc w:val="center"/>
              <w:rPr>
                <w:rFonts w:asciiTheme="majorBidi" w:hAnsiTheme="majorBidi" w:cstheme="majorBidi"/>
                <w:b/>
                <w:bCs/>
              </w:rPr>
            </w:pPr>
            <w:r w:rsidRPr="00EF2F64">
              <w:rPr>
                <w:rFonts w:asciiTheme="majorBidi" w:hAnsiTheme="majorBidi" w:cstheme="majorBidi"/>
                <w:i/>
                <w:iCs/>
                <w:sz w:val="16"/>
              </w:rPr>
              <w:t xml:space="preserve">[insérer le prix unitaire </w:t>
            </w:r>
            <w:r w:rsidR="00BB2399" w:rsidRPr="00EF2F64">
              <w:rPr>
                <w:rFonts w:asciiTheme="majorBidi" w:hAnsiTheme="majorBidi" w:cstheme="majorBidi"/>
                <w:i/>
                <w:iCs/>
                <w:sz w:val="16"/>
              </w:rPr>
              <w:br/>
            </w:r>
            <w:r w:rsidRPr="00EF2F64">
              <w:rPr>
                <w:rFonts w:asciiTheme="majorBidi" w:hAnsiTheme="majorBidi" w:cstheme="majorBidi"/>
                <w:i/>
                <w:iCs/>
                <w:sz w:val="16"/>
              </w:rPr>
              <w:t>par article]</w:t>
            </w:r>
          </w:p>
        </w:tc>
      </w:tr>
      <w:tr w:rsidR="000A4151" w:rsidRPr="00EF2F64" w14:paraId="43FE6FE7" w14:textId="77777777" w:rsidTr="000A4151">
        <w:tc>
          <w:tcPr>
            <w:tcW w:w="2196" w:type="dxa"/>
          </w:tcPr>
          <w:p w14:paraId="43FE6FE1"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E2" w14:textId="77777777" w:rsidR="000A4151" w:rsidRPr="00EF2F64" w:rsidRDefault="000A4151" w:rsidP="00BB2399">
            <w:pPr>
              <w:suppressAutoHyphens/>
              <w:spacing w:before="60" w:after="60"/>
              <w:jc w:val="center"/>
              <w:rPr>
                <w:rFonts w:asciiTheme="majorBidi" w:hAnsiTheme="majorBidi" w:cstheme="majorBidi"/>
                <w:b/>
                <w:bCs/>
              </w:rPr>
            </w:pPr>
          </w:p>
        </w:tc>
        <w:tc>
          <w:tcPr>
            <w:tcW w:w="2196" w:type="dxa"/>
          </w:tcPr>
          <w:p w14:paraId="43FE6FE3"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E4"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E5" w14:textId="77777777" w:rsidR="000A4151" w:rsidRPr="00EF2F64" w:rsidRDefault="000A4151" w:rsidP="00BB2399">
            <w:pPr>
              <w:suppressAutoHyphens/>
              <w:spacing w:before="60" w:after="60"/>
              <w:jc w:val="center"/>
              <w:rPr>
                <w:rFonts w:asciiTheme="majorBidi" w:hAnsiTheme="majorBidi" w:cstheme="majorBidi"/>
                <w:b/>
                <w:bCs/>
              </w:rPr>
            </w:pPr>
          </w:p>
        </w:tc>
        <w:tc>
          <w:tcPr>
            <w:tcW w:w="2196" w:type="dxa"/>
          </w:tcPr>
          <w:p w14:paraId="43FE6FE6" w14:textId="77777777" w:rsidR="000A4151" w:rsidRPr="00EF2F64" w:rsidRDefault="000A4151" w:rsidP="00BB2399">
            <w:pPr>
              <w:suppressAutoHyphens/>
              <w:spacing w:before="60" w:after="60"/>
              <w:jc w:val="center"/>
              <w:rPr>
                <w:rFonts w:asciiTheme="majorBidi" w:hAnsiTheme="majorBidi" w:cstheme="majorBidi"/>
                <w:b/>
                <w:bCs/>
              </w:rPr>
            </w:pPr>
          </w:p>
        </w:tc>
      </w:tr>
      <w:tr w:rsidR="000A4151" w:rsidRPr="00EF2F64" w14:paraId="43FE6FEE" w14:textId="77777777" w:rsidTr="000A4151">
        <w:tc>
          <w:tcPr>
            <w:tcW w:w="2196" w:type="dxa"/>
          </w:tcPr>
          <w:p w14:paraId="43FE6FE8"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E9" w14:textId="77777777" w:rsidR="000A4151" w:rsidRPr="00EF2F64" w:rsidRDefault="000A4151" w:rsidP="00BB2399">
            <w:pPr>
              <w:suppressAutoHyphens/>
              <w:spacing w:before="60" w:after="60"/>
              <w:jc w:val="center"/>
              <w:rPr>
                <w:rFonts w:asciiTheme="majorBidi" w:hAnsiTheme="majorBidi" w:cstheme="majorBidi"/>
                <w:b/>
                <w:bCs/>
              </w:rPr>
            </w:pPr>
          </w:p>
        </w:tc>
        <w:tc>
          <w:tcPr>
            <w:tcW w:w="2196" w:type="dxa"/>
          </w:tcPr>
          <w:p w14:paraId="43FE6FEA"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EB"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EC" w14:textId="77777777" w:rsidR="000A4151" w:rsidRPr="00EF2F64" w:rsidRDefault="000A4151" w:rsidP="00BB2399">
            <w:pPr>
              <w:suppressAutoHyphens/>
              <w:spacing w:before="60" w:after="60"/>
              <w:jc w:val="center"/>
              <w:rPr>
                <w:rFonts w:asciiTheme="majorBidi" w:hAnsiTheme="majorBidi" w:cstheme="majorBidi"/>
                <w:b/>
                <w:bCs/>
              </w:rPr>
            </w:pPr>
          </w:p>
        </w:tc>
        <w:tc>
          <w:tcPr>
            <w:tcW w:w="2196" w:type="dxa"/>
          </w:tcPr>
          <w:p w14:paraId="43FE6FED" w14:textId="77777777" w:rsidR="000A4151" w:rsidRPr="00EF2F64" w:rsidRDefault="000A4151" w:rsidP="00BB2399">
            <w:pPr>
              <w:suppressAutoHyphens/>
              <w:spacing w:before="60" w:after="60"/>
              <w:jc w:val="center"/>
              <w:rPr>
                <w:rFonts w:asciiTheme="majorBidi" w:hAnsiTheme="majorBidi" w:cstheme="majorBidi"/>
                <w:b/>
                <w:bCs/>
              </w:rPr>
            </w:pPr>
          </w:p>
        </w:tc>
      </w:tr>
      <w:tr w:rsidR="000A4151" w:rsidRPr="00EF2F64" w14:paraId="43FE6FF5" w14:textId="77777777" w:rsidTr="000A4151">
        <w:tc>
          <w:tcPr>
            <w:tcW w:w="2196" w:type="dxa"/>
          </w:tcPr>
          <w:p w14:paraId="43FE6FEF"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F0" w14:textId="77777777" w:rsidR="000A4151" w:rsidRPr="00EF2F64" w:rsidRDefault="000A4151" w:rsidP="00BB2399">
            <w:pPr>
              <w:suppressAutoHyphens/>
              <w:spacing w:before="60" w:after="60"/>
              <w:jc w:val="center"/>
              <w:rPr>
                <w:rFonts w:asciiTheme="majorBidi" w:hAnsiTheme="majorBidi" w:cstheme="majorBidi"/>
                <w:b/>
                <w:bCs/>
              </w:rPr>
            </w:pPr>
          </w:p>
        </w:tc>
        <w:tc>
          <w:tcPr>
            <w:tcW w:w="2196" w:type="dxa"/>
          </w:tcPr>
          <w:p w14:paraId="43FE6FF1"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F2"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F3" w14:textId="77777777" w:rsidR="000A4151" w:rsidRPr="00EF2F64" w:rsidRDefault="000A4151" w:rsidP="00BB2399">
            <w:pPr>
              <w:suppressAutoHyphens/>
              <w:spacing w:before="60" w:after="60"/>
              <w:jc w:val="center"/>
              <w:rPr>
                <w:rFonts w:asciiTheme="majorBidi" w:hAnsiTheme="majorBidi" w:cstheme="majorBidi"/>
                <w:b/>
                <w:bCs/>
              </w:rPr>
            </w:pPr>
          </w:p>
        </w:tc>
        <w:tc>
          <w:tcPr>
            <w:tcW w:w="2196" w:type="dxa"/>
          </w:tcPr>
          <w:p w14:paraId="43FE6FF4" w14:textId="77777777" w:rsidR="000A4151" w:rsidRPr="00EF2F64" w:rsidRDefault="000A4151" w:rsidP="00BB2399">
            <w:pPr>
              <w:suppressAutoHyphens/>
              <w:spacing w:before="60" w:after="60"/>
              <w:jc w:val="center"/>
              <w:rPr>
                <w:rFonts w:asciiTheme="majorBidi" w:hAnsiTheme="majorBidi" w:cstheme="majorBidi"/>
                <w:b/>
                <w:bCs/>
              </w:rPr>
            </w:pPr>
          </w:p>
        </w:tc>
      </w:tr>
      <w:tr w:rsidR="000A4151" w:rsidRPr="00EF2F64" w14:paraId="43FE6FFC" w14:textId="77777777" w:rsidTr="000A4151">
        <w:tc>
          <w:tcPr>
            <w:tcW w:w="2196" w:type="dxa"/>
          </w:tcPr>
          <w:p w14:paraId="43FE6FF6"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F7" w14:textId="77777777" w:rsidR="000A4151" w:rsidRPr="00EF2F64" w:rsidRDefault="000A4151" w:rsidP="00BB2399">
            <w:pPr>
              <w:suppressAutoHyphens/>
              <w:spacing w:before="60" w:after="60"/>
              <w:jc w:val="center"/>
              <w:rPr>
                <w:rFonts w:asciiTheme="majorBidi" w:hAnsiTheme="majorBidi" w:cstheme="majorBidi"/>
                <w:b/>
                <w:bCs/>
              </w:rPr>
            </w:pPr>
          </w:p>
        </w:tc>
        <w:tc>
          <w:tcPr>
            <w:tcW w:w="2196" w:type="dxa"/>
          </w:tcPr>
          <w:p w14:paraId="43FE6FF8"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F9" w14:textId="77777777" w:rsidR="000A4151" w:rsidRPr="00EF2F64" w:rsidRDefault="000A4151" w:rsidP="00BB2399">
            <w:pPr>
              <w:suppressAutoHyphens/>
              <w:spacing w:before="60" w:after="60"/>
              <w:jc w:val="center"/>
              <w:rPr>
                <w:rFonts w:asciiTheme="majorBidi" w:hAnsiTheme="majorBidi" w:cstheme="majorBidi"/>
              </w:rPr>
            </w:pPr>
          </w:p>
        </w:tc>
        <w:tc>
          <w:tcPr>
            <w:tcW w:w="2196" w:type="dxa"/>
          </w:tcPr>
          <w:p w14:paraId="43FE6FFA" w14:textId="77777777" w:rsidR="000A4151" w:rsidRPr="00EF2F64" w:rsidRDefault="000A4151" w:rsidP="00BB2399">
            <w:pPr>
              <w:suppressAutoHyphens/>
              <w:spacing w:before="60" w:after="60"/>
              <w:jc w:val="center"/>
              <w:rPr>
                <w:rFonts w:asciiTheme="majorBidi" w:hAnsiTheme="majorBidi" w:cstheme="majorBidi"/>
                <w:b/>
                <w:bCs/>
              </w:rPr>
            </w:pPr>
          </w:p>
        </w:tc>
        <w:tc>
          <w:tcPr>
            <w:tcW w:w="2196" w:type="dxa"/>
          </w:tcPr>
          <w:p w14:paraId="43FE6FFB" w14:textId="77777777" w:rsidR="000A4151" w:rsidRPr="00EF2F64" w:rsidRDefault="000A4151" w:rsidP="00BB2399">
            <w:pPr>
              <w:suppressAutoHyphens/>
              <w:spacing w:before="60" w:after="60"/>
              <w:jc w:val="center"/>
              <w:rPr>
                <w:rFonts w:asciiTheme="majorBidi" w:hAnsiTheme="majorBidi" w:cstheme="majorBidi"/>
                <w:b/>
                <w:bCs/>
              </w:rPr>
            </w:pPr>
          </w:p>
        </w:tc>
      </w:tr>
    </w:tbl>
    <w:p w14:paraId="43FE6FFD" w14:textId="77777777" w:rsidR="000A4151" w:rsidRPr="00EF2F64" w:rsidRDefault="000A4151" w:rsidP="00BB2399">
      <w:pPr>
        <w:pStyle w:val="Outline"/>
        <w:rPr>
          <w:rFonts w:asciiTheme="majorBidi" w:hAnsiTheme="majorBidi" w:cstheme="majorBidi"/>
          <w:iCs/>
          <w:kern w:val="0"/>
        </w:rPr>
      </w:pPr>
      <w:r w:rsidRPr="00EF2F64">
        <w:rPr>
          <w:rFonts w:asciiTheme="majorBidi" w:hAnsiTheme="majorBidi" w:cstheme="majorBidi"/>
          <w:iCs/>
          <w:kern w:val="0"/>
        </w:rPr>
        <w:t>* Les prix unitaires de réimpression seront applicables seulement lorsque le Marché inclut une composante de réimpression.</w:t>
      </w:r>
    </w:p>
    <w:p w14:paraId="43FE6FFE" w14:textId="77777777" w:rsidR="000A4151" w:rsidRPr="00EF2F64" w:rsidRDefault="000A4151" w:rsidP="000A4151">
      <w:pPr>
        <w:rPr>
          <w:rFonts w:asciiTheme="majorBidi" w:hAnsiTheme="majorBidi" w:cstheme="majorBidi"/>
          <w:i/>
        </w:rPr>
      </w:pPr>
    </w:p>
    <w:p w14:paraId="43FE6FFF" w14:textId="77777777" w:rsidR="000A4151" w:rsidRPr="00EF2F64" w:rsidRDefault="000A4151" w:rsidP="000A4151">
      <w:pPr>
        <w:tabs>
          <w:tab w:val="left" w:pos="5238"/>
          <w:tab w:val="left" w:pos="5474"/>
          <w:tab w:val="left" w:pos="9468"/>
        </w:tabs>
        <w:rPr>
          <w:rFonts w:asciiTheme="majorBidi" w:hAnsiTheme="majorBidi" w:cstheme="majorBidi"/>
        </w:rPr>
        <w:sectPr w:rsidR="000A4151" w:rsidRPr="00EF2F64" w:rsidSect="003D5047">
          <w:headerReference w:type="default" r:id="rId43"/>
          <w:headerReference w:type="first" r:id="rId44"/>
          <w:endnotePr>
            <w:numFmt w:val="decimal"/>
            <w:numRestart w:val="eachSect"/>
          </w:endnotePr>
          <w:pgSz w:w="15840" w:h="12240" w:orient="landscape"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423736" w:rsidRPr="00EF2F64" w14:paraId="43FE7001" w14:textId="77777777" w:rsidTr="004D1EB9">
        <w:trPr>
          <w:trHeight w:val="900"/>
        </w:trPr>
        <w:tc>
          <w:tcPr>
            <w:tcW w:w="9198" w:type="dxa"/>
            <w:vAlign w:val="center"/>
          </w:tcPr>
          <w:p w14:paraId="43FE7000" w14:textId="77777777" w:rsidR="00423736" w:rsidRPr="00EF2F64" w:rsidRDefault="00423736" w:rsidP="00A4425C">
            <w:pPr>
              <w:pStyle w:val="SectionVHeader"/>
              <w:spacing w:before="240" w:after="240"/>
              <w:rPr>
                <w:rFonts w:asciiTheme="majorBidi" w:hAnsiTheme="majorBidi" w:cstheme="majorBidi"/>
              </w:rPr>
            </w:pPr>
            <w:bookmarkStart w:id="333" w:name="_Toc106181167"/>
            <w:r w:rsidRPr="00EF2F64">
              <w:rPr>
                <w:rFonts w:asciiTheme="majorBidi" w:hAnsiTheme="majorBidi" w:cstheme="majorBidi"/>
              </w:rPr>
              <w:br w:type="page"/>
            </w:r>
            <w:bookmarkStart w:id="334" w:name="_Toc335080957"/>
            <w:bookmarkStart w:id="335" w:name="_Toc475260522"/>
            <w:bookmarkStart w:id="336" w:name="_Toc487043593"/>
            <w:r w:rsidRPr="00EF2F64">
              <w:rPr>
                <w:szCs w:val="24"/>
              </w:rPr>
              <w:t xml:space="preserve">Modèle de garantie d’offre </w:t>
            </w:r>
            <w:r w:rsidR="00A4425C" w:rsidRPr="00EF2F64">
              <w:rPr>
                <w:szCs w:val="24"/>
              </w:rPr>
              <w:br/>
            </w:r>
            <w:r w:rsidR="00BD2A64" w:rsidRPr="00EF2F64">
              <w:rPr>
                <w:szCs w:val="24"/>
              </w:rPr>
              <w:t>Option 1</w:t>
            </w:r>
            <w:r w:rsidR="00A96AED" w:rsidRPr="00EF2F64">
              <w:rPr>
                <w:szCs w:val="24"/>
              </w:rPr>
              <w:t xml:space="preserve"> :</w:t>
            </w:r>
            <w:r w:rsidR="00BD2A64" w:rsidRPr="00EF2F64">
              <w:rPr>
                <w:szCs w:val="24"/>
              </w:rPr>
              <w:t xml:space="preserve"> </w:t>
            </w:r>
            <w:r w:rsidRPr="00EF2F64">
              <w:rPr>
                <w:szCs w:val="24"/>
              </w:rPr>
              <w:t>(garantie bancaire)</w:t>
            </w:r>
            <w:bookmarkEnd w:id="334"/>
            <w:bookmarkEnd w:id="335"/>
            <w:bookmarkEnd w:id="336"/>
          </w:p>
        </w:tc>
      </w:tr>
      <w:bookmarkEnd w:id="333"/>
    </w:tbl>
    <w:p w14:paraId="43FE7002" w14:textId="77777777" w:rsidR="00AD4923" w:rsidRPr="00EF2F64" w:rsidRDefault="00AD4923" w:rsidP="00931F5F">
      <w:pPr>
        <w:tabs>
          <w:tab w:val="right" w:pos="9000"/>
        </w:tabs>
        <w:spacing w:after="120"/>
        <w:jc w:val="both"/>
        <w:rPr>
          <w:rFonts w:asciiTheme="majorBidi" w:hAnsiTheme="majorBidi" w:cstheme="majorBidi"/>
          <w:i/>
          <w:iCs/>
        </w:rPr>
      </w:pPr>
    </w:p>
    <w:p w14:paraId="43FE7003" w14:textId="77777777" w:rsidR="00931F5F" w:rsidRPr="00EF2F64" w:rsidRDefault="00931F5F" w:rsidP="00A4425C">
      <w:pPr>
        <w:tabs>
          <w:tab w:val="right" w:pos="9000"/>
        </w:tabs>
        <w:spacing w:before="240" w:after="240"/>
        <w:jc w:val="both"/>
        <w:rPr>
          <w:rFonts w:asciiTheme="majorBidi" w:hAnsiTheme="majorBidi" w:cstheme="majorBidi"/>
          <w:b/>
        </w:rPr>
      </w:pPr>
      <w:r w:rsidRPr="00EF2F64">
        <w:rPr>
          <w:rFonts w:asciiTheme="majorBidi" w:hAnsiTheme="majorBidi" w:cstheme="majorBidi"/>
          <w:i/>
          <w:iCs/>
        </w:rPr>
        <w:t>[La banque remplit ce modèle de garantie d’offre conformément aux indications entre crochets]</w:t>
      </w:r>
      <w:r w:rsidRPr="00EF2F64">
        <w:rPr>
          <w:rFonts w:asciiTheme="majorBidi" w:hAnsiTheme="majorBidi" w:cstheme="majorBidi"/>
          <w:b/>
        </w:rPr>
        <w:t xml:space="preserve"> </w:t>
      </w:r>
    </w:p>
    <w:p w14:paraId="43FE7004" w14:textId="77777777" w:rsidR="00AD4923" w:rsidRPr="00EF2F64" w:rsidRDefault="00AD4923" w:rsidP="00A4425C">
      <w:pPr>
        <w:spacing w:before="240" w:after="240"/>
        <w:rPr>
          <w:rFonts w:asciiTheme="majorBidi" w:hAnsiTheme="majorBidi" w:cstheme="majorBidi"/>
          <w:bCs/>
          <w:i/>
          <w:iCs/>
        </w:rPr>
      </w:pPr>
      <w:r w:rsidRPr="00EF2F64">
        <w:rPr>
          <w:rFonts w:asciiTheme="majorBidi" w:hAnsiTheme="majorBidi" w:cstheme="majorBidi"/>
          <w:bCs/>
          <w:i/>
          <w:iCs/>
        </w:rPr>
        <w:t>[Papier à l’entête de l’agence émettrice et code SWIFT]</w:t>
      </w:r>
    </w:p>
    <w:p w14:paraId="43FE7005" w14:textId="77777777" w:rsidR="00931F5F" w:rsidRPr="00EF2F64" w:rsidRDefault="00931F5F" w:rsidP="00A4425C">
      <w:pPr>
        <w:spacing w:before="240" w:after="240"/>
        <w:rPr>
          <w:rFonts w:asciiTheme="majorBidi" w:hAnsiTheme="majorBidi" w:cstheme="majorBidi"/>
          <w:bCs/>
          <w:i/>
          <w:iCs/>
        </w:rPr>
      </w:pPr>
      <w:r w:rsidRPr="00EF2F64">
        <w:rPr>
          <w:rFonts w:asciiTheme="majorBidi" w:hAnsiTheme="majorBidi" w:cstheme="majorBidi"/>
          <w:bCs/>
          <w:i/>
          <w:iCs/>
        </w:rPr>
        <w:t>[</w:t>
      </w:r>
      <w:r w:rsidRPr="00EF2F64">
        <w:rPr>
          <w:rFonts w:asciiTheme="majorBidi" w:hAnsiTheme="majorBidi" w:cstheme="majorBidi"/>
          <w:bCs/>
          <w:i/>
          <w:iCs/>
          <w:szCs w:val="24"/>
        </w:rPr>
        <w:t>insérer le nom de la banque, et l’adresse de l’agence émettrice]</w:t>
      </w:r>
    </w:p>
    <w:p w14:paraId="43FE7006" w14:textId="77777777" w:rsidR="00931F5F" w:rsidRPr="00EF2F64" w:rsidRDefault="00931F5F" w:rsidP="00A4425C">
      <w:pPr>
        <w:spacing w:before="240" w:after="240"/>
        <w:rPr>
          <w:rFonts w:asciiTheme="majorBidi" w:hAnsiTheme="majorBidi" w:cstheme="majorBidi"/>
          <w:bCs/>
          <w:i/>
          <w:iCs/>
        </w:rPr>
      </w:pPr>
      <w:r w:rsidRPr="00EF2F64">
        <w:rPr>
          <w:rFonts w:asciiTheme="majorBidi" w:hAnsiTheme="majorBidi" w:cstheme="majorBidi"/>
          <w:b/>
          <w:bCs/>
        </w:rPr>
        <w:t>Bénéficiaire</w:t>
      </w:r>
      <w:r w:rsidR="00A96AED" w:rsidRPr="00EF2F64">
        <w:rPr>
          <w:rFonts w:asciiTheme="majorBidi" w:hAnsiTheme="majorBidi" w:cstheme="majorBidi"/>
          <w:b/>
          <w:bCs/>
        </w:rPr>
        <w:t xml:space="preserve"> :</w:t>
      </w:r>
      <w:r w:rsidRPr="00EF2F64">
        <w:rPr>
          <w:rFonts w:asciiTheme="majorBidi" w:hAnsiTheme="majorBidi" w:cstheme="majorBidi"/>
          <w:bCs/>
          <w:i/>
          <w:iCs/>
        </w:rPr>
        <w:t xml:space="preserve"> </w:t>
      </w:r>
      <w:r w:rsidRPr="00EF2F64">
        <w:rPr>
          <w:rFonts w:asciiTheme="majorBidi" w:hAnsiTheme="majorBidi" w:cstheme="majorBidi"/>
          <w:bCs/>
          <w:i/>
          <w:iCs/>
          <w:szCs w:val="24"/>
        </w:rPr>
        <w:t>[insérer nom et adresse de l’Acheteur]</w:t>
      </w:r>
      <w:r w:rsidRPr="00EF2F64">
        <w:rPr>
          <w:rFonts w:asciiTheme="majorBidi" w:hAnsiTheme="majorBidi" w:cstheme="majorBidi"/>
          <w:bCs/>
          <w:i/>
          <w:iCs/>
        </w:rPr>
        <w:t xml:space="preserve"> </w:t>
      </w:r>
    </w:p>
    <w:p w14:paraId="43FE7007" w14:textId="77777777" w:rsidR="00A4425C" w:rsidRPr="00EF2F64" w:rsidRDefault="00A4425C" w:rsidP="00A4425C">
      <w:pPr>
        <w:spacing w:before="240" w:after="240"/>
        <w:rPr>
          <w:rFonts w:asciiTheme="majorBidi" w:hAnsiTheme="majorBidi" w:cstheme="majorBidi"/>
        </w:rPr>
      </w:pPr>
      <w:r w:rsidRPr="00EF2F64">
        <w:rPr>
          <w:rFonts w:asciiTheme="majorBidi" w:hAnsiTheme="majorBidi" w:cstheme="majorBidi"/>
          <w:b/>
          <w:bCs/>
        </w:rPr>
        <w:t>Garantie d’offre no. :</w:t>
      </w:r>
      <w:r w:rsidRPr="00EF2F64">
        <w:rPr>
          <w:rFonts w:asciiTheme="majorBidi" w:hAnsiTheme="majorBidi" w:cstheme="majorBidi"/>
        </w:rPr>
        <w:t xml:space="preserve"> </w:t>
      </w:r>
      <w:r w:rsidRPr="00EF2F64">
        <w:rPr>
          <w:rFonts w:asciiTheme="majorBidi" w:hAnsiTheme="majorBidi" w:cstheme="majorBidi"/>
          <w:bCs/>
          <w:i/>
          <w:iCs/>
          <w:szCs w:val="24"/>
        </w:rPr>
        <w:t>[insérer No de garantie]</w:t>
      </w:r>
    </w:p>
    <w:p w14:paraId="43FE7008" w14:textId="77777777" w:rsidR="00A4425C" w:rsidRPr="00EF2F64" w:rsidRDefault="00A4425C" w:rsidP="00A4425C">
      <w:pPr>
        <w:spacing w:before="240" w:after="240"/>
        <w:rPr>
          <w:rFonts w:asciiTheme="majorBidi" w:hAnsiTheme="majorBidi" w:cstheme="majorBidi"/>
          <w:szCs w:val="24"/>
        </w:rPr>
      </w:pPr>
      <w:r w:rsidRPr="00EF2F64">
        <w:rPr>
          <w:rFonts w:asciiTheme="majorBidi" w:hAnsiTheme="majorBidi" w:cstheme="majorBidi"/>
          <w:b/>
          <w:bCs/>
        </w:rPr>
        <w:t>Variante :</w:t>
      </w:r>
      <w:r w:rsidRPr="00EF2F64">
        <w:rPr>
          <w:rFonts w:asciiTheme="majorBidi" w:hAnsiTheme="majorBidi" w:cstheme="majorBidi"/>
        </w:rPr>
        <w:t xml:space="preserve"> </w:t>
      </w:r>
      <w:r w:rsidRPr="00EF2F64">
        <w:rPr>
          <w:rFonts w:asciiTheme="majorBidi" w:hAnsiTheme="majorBidi" w:cstheme="majorBidi"/>
          <w:i/>
          <w:iCs/>
          <w:szCs w:val="24"/>
        </w:rPr>
        <w:t>[insérer identification s’il s’agit d’une offre variante]</w:t>
      </w:r>
    </w:p>
    <w:p w14:paraId="43FE7009" w14:textId="77777777" w:rsidR="00931F5F" w:rsidRPr="00EF2F64" w:rsidRDefault="00931F5F" w:rsidP="00A4425C">
      <w:pPr>
        <w:spacing w:before="240" w:after="240"/>
        <w:rPr>
          <w:rFonts w:asciiTheme="majorBidi" w:hAnsiTheme="majorBidi" w:cstheme="majorBidi"/>
          <w:szCs w:val="24"/>
        </w:rPr>
      </w:pPr>
      <w:r w:rsidRPr="00EF2F64">
        <w:rPr>
          <w:rFonts w:asciiTheme="majorBidi" w:hAnsiTheme="majorBidi" w:cstheme="majorBidi"/>
          <w:b/>
          <w:bCs/>
        </w:rPr>
        <w:t>Date</w:t>
      </w:r>
      <w:r w:rsidR="00A96AED" w:rsidRPr="00EF2F64">
        <w:rPr>
          <w:rFonts w:asciiTheme="majorBidi" w:hAnsiTheme="majorBidi" w:cstheme="majorBidi"/>
          <w:b/>
          <w:bCs/>
        </w:rPr>
        <w:t xml:space="preserve"> :</w:t>
      </w:r>
      <w:r w:rsidRPr="00EF2F64">
        <w:rPr>
          <w:rFonts w:asciiTheme="majorBidi" w:hAnsiTheme="majorBidi" w:cstheme="majorBidi"/>
        </w:rPr>
        <w:t xml:space="preserve"> </w:t>
      </w:r>
      <w:r w:rsidRPr="00EF2F64">
        <w:rPr>
          <w:rFonts w:asciiTheme="majorBidi" w:hAnsiTheme="majorBidi" w:cstheme="majorBidi"/>
          <w:i/>
          <w:iCs/>
          <w:szCs w:val="24"/>
        </w:rPr>
        <w:t>[insérer date]</w:t>
      </w:r>
    </w:p>
    <w:p w14:paraId="43FE700A" w14:textId="77777777" w:rsidR="00931F5F" w:rsidRPr="00EF2F64" w:rsidRDefault="00931F5F" w:rsidP="00A4425C">
      <w:pPr>
        <w:spacing w:before="240" w:after="240"/>
        <w:rPr>
          <w:rFonts w:asciiTheme="majorBidi" w:hAnsiTheme="majorBidi" w:cstheme="majorBidi"/>
        </w:rPr>
      </w:pPr>
      <w:r w:rsidRPr="00EF2F64">
        <w:rPr>
          <w:rFonts w:asciiTheme="majorBidi" w:hAnsiTheme="majorBidi" w:cstheme="majorBidi"/>
          <w:b/>
          <w:bCs/>
        </w:rPr>
        <w:t>Garant</w:t>
      </w:r>
      <w:r w:rsidR="00A96AED" w:rsidRPr="00EF2F64">
        <w:rPr>
          <w:rFonts w:asciiTheme="majorBidi" w:hAnsiTheme="majorBidi" w:cstheme="majorBidi"/>
          <w:b/>
          <w:bCs/>
        </w:rPr>
        <w:t> :</w:t>
      </w:r>
      <w:r w:rsidRPr="00EF2F64">
        <w:rPr>
          <w:rFonts w:asciiTheme="majorBidi" w:hAnsiTheme="majorBidi" w:cstheme="majorBidi"/>
        </w:rPr>
        <w:t xml:space="preserve"> </w:t>
      </w:r>
      <w:r w:rsidRPr="00EF2F64">
        <w:rPr>
          <w:rFonts w:asciiTheme="majorBidi" w:hAnsiTheme="majorBidi" w:cstheme="majorBidi"/>
          <w:bCs/>
          <w:i/>
          <w:iCs/>
          <w:szCs w:val="24"/>
        </w:rPr>
        <w:t>[insérer le nom de la banque, et l’adresse de l’agence émettrice, sauf si cela figure à l’en-tête]</w:t>
      </w:r>
    </w:p>
    <w:p w14:paraId="43FE700B" w14:textId="77777777" w:rsidR="00931F5F" w:rsidRPr="00EF2F64" w:rsidRDefault="00931F5F" w:rsidP="00A4425C">
      <w:pPr>
        <w:spacing w:before="240" w:after="240"/>
        <w:jc w:val="both"/>
        <w:rPr>
          <w:rFonts w:asciiTheme="majorBidi" w:hAnsiTheme="majorBidi" w:cstheme="majorBidi"/>
        </w:rPr>
      </w:pPr>
      <w:r w:rsidRPr="00EF2F64">
        <w:rPr>
          <w:rFonts w:asciiTheme="majorBidi" w:hAnsiTheme="majorBidi" w:cstheme="majorBidi"/>
        </w:rPr>
        <w:t xml:space="preserve">Nous avons été informés que </w:t>
      </w:r>
      <w:r w:rsidRPr="00EF2F64">
        <w:rPr>
          <w:rFonts w:asciiTheme="majorBidi" w:hAnsiTheme="majorBidi" w:cstheme="majorBidi"/>
          <w:i/>
          <w:iCs/>
        </w:rPr>
        <w:t>[</w:t>
      </w:r>
      <w:r w:rsidRPr="00EF2F64">
        <w:rPr>
          <w:rFonts w:asciiTheme="majorBidi" w:hAnsiTheme="majorBidi" w:cstheme="majorBidi"/>
          <w:i/>
          <w:iCs/>
          <w:szCs w:val="24"/>
        </w:rPr>
        <w:t>insérer</w:t>
      </w:r>
      <w:r w:rsidRPr="00EF2F64">
        <w:rPr>
          <w:rFonts w:asciiTheme="majorBidi" w:hAnsiTheme="majorBidi" w:cstheme="majorBidi"/>
          <w:i/>
          <w:iCs/>
        </w:rPr>
        <w:t xml:space="preserve"> numéro du Marché]</w:t>
      </w:r>
      <w:r w:rsidRPr="00EF2F64">
        <w:rPr>
          <w:rFonts w:asciiTheme="majorBidi" w:hAnsiTheme="majorBidi" w:cstheme="majorBidi"/>
        </w:rPr>
        <w:t xml:space="preserve"> (ci-après dénommé </w:t>
      </w:r>
      <w:r w:rsidR="0035553A" w:rsidRPr="00EF2F64">
        <w:rPr>
          <w:rFonts w:asciiTheme="majorBidi" w:hAnsiTheme="majorBidi" w:cstheme="majorBidi"/>
        </w:rPr>
        <w:t>« </w:t>
      </w:r>
      <w:r w:rsidRPr="00EF2F64">
        <w:rPr>
          <w:rFonts w:asciiTheme="majorBidi" w:hAnsiTheme="majorBidi" w:cstheme="majorBidi"/>
        </w:rPr>
        <w:t>le Soumissionnaire</w:t>
      </w:r>
      <w:r w:rsidR="0035553A" w:rsidRPr="00EF2F64">
        <w:rPr>
          <w:rFonts w:asciiTheme="majorBidi" w:hAnsiTheme="majorBidi" w:cstheme="majorBidi"/>
        </w:rPr>
        <w:t> »</w:t>
      </w:r>
      <w:r w:rsidRPr="00EF2F64">
        <w:rPr>
          <w:rFonts w:asciiTheme="majorBidi" w:hAnsiTheme="majorBidi" w:cstheme="majorBidi"/>
        </w:rPr>
        <w:t>) a répondu à votre appel d’offres no.</w:t>
      </w:r>
      <w:r w:rsidRPr="00EF2F64">
        <w:rPr>
          <w:rFonts w:asciiTheme="majorBidi" w:hAnsiTheme="majorBidi" w:cstheme="majorBidi"/>
          <w:i/>
          <w:iCs/>
        </w:rPr>
        <w:t xml:space="preserve"> [</w:t>
      </w:r>
      <w:r w:rsidRPr="00EF2F64">
        <w:rPr>
          <w:rFonts w:asciiTheme="majorBidi" w:hAnsiTheme="majorBidi" w:cstheme="majorBidi"/>
          <w:i/>
          <w:iCs/>
          <w:szCs w:val="24"/>
        </w:rPr>
        <w:t>insérer</w:t>
      </w:r>
      <w:r w:rsidRPr="00EF2F64">
        <w:rPr>
          <w:rFonts w:asciiTheme="majorBidi" w:hAnsiTheme="majorBidi" w:cstheme="majorBidi"/>
          <w:i/>
          <w:iCs/>
        </w:rPr>
        <w:t xml:space="preserve"> no de l’avis d’appel d’offres]</w:t>
      </w:r>
      <w:r w:rsidRPr="00EF2F64">
        <w:rPr>
          <w:rFonts w:asciiTheme="majorBidi" w:hAnsiTheme="majorBidi" w:cstheme="majorBidi"/>
        </w:rPr>
        <w:t xml:space="preserve"> pour la fourniture de </w:t>
      </w:r>
      <w:r w:rsidRPr="00EF2F64">
        <w:rPr>
          <w:rFonts w:asciiTheme="majorBidi" w:hAnsiTheme="majorBidi" w:cstheme="majorBidi"/>
          <w:bCs/>
          <w:i/>
          <w:iCs/>
        </w:rPr>
        <w:t>[</w:t>
      </w:r>
      <w:r w:rsidRPr="00EF2F64">
        <w:rPr>
          <w:rFonts w:asciiTheme="majorBidi" w:hAnsiTheme="majorBidi" w:cstheme="majorBidi"/>
          <w:bCs/>
          <w:i/>
          <w:iCs/>
          <w:szCs w:val="24"/>
        </w:rPr>
        <w:t>insérer</w:t>
      </w:r>
      <w:r w:rsidRPr="00EF2F64">
        <w:rPr>
          <w:rFonts w:asciiTheme="majorBidi" w:hAnsiTheme="majorBidi" w:cstheme="majorBidi"/>
          <w:bCs/>
          <w:i/>
          <w:iCs/>
        </w:rPr>
        <w:t xml:space="preserve"> description des fournitures]</w:t>
      </w:r>
      <w:r w:rsidRPr="00EF2F64">
        <w:rPr>
          <w:rFonts w:asciiTheme="majorBidi" w:hAnsiTheme="majorBidi" w:cstheme="majorBidi"/>
        </w:rPr>
        <w:t xml:space="preserve"> et vous a soumis ou vous soumettra son offre en date du </w:t>
      </w:r>
      <w:r w:rsidRPr="00EF2F64">
        <w:rPr>
          <w:rFonts w:asciiTheme="majorBidi" w:hAnsiTheme="majorBidi" w:cstheme="majorBidi"/>
          <w:bCs/>
          <w:i/>
          <w:iCs/>
        </w:rPr>
        <w:t>[</w:t>
      </w:r>
      <w:r w:rsidRPr="00EF2F64">
        <w:rPr>
          <w:rFonts w:asciiTheme="majorBidi" w:hAnsiTheme="majorBidi" w:cstheme="majorBidi"/>
          <w:bCs/>
          <w:i/>
          <w:iCs/>
          <w:szCs w:val="24"/>
        </w:rPr>
        <w:t>insérer</w:t>
      </w:r>
      <w:r w:rsidRPr="00EF2F64">
        <w:rPr>
          <w:rFonts w:asciiTheme="majorBidi" w:hAnsiTheme="majorBidi" w:cstheme="majorBidi"/>
          <w:bCs/>
          <w:i/>
          <w:iCs/>
        </w:rPr>
        <w:t xml:space="preserve"> date du dépôt de l’offre]</w:t>
      </w:r>
      <w:r w:rsidRPr="00EF2F64">
        <w:rPr>
          <w:rFonts w:asciiTheme="majorBidi" w:hAnsiTheme="majorBidi" w:cstheme="majorBidi"/>
        </w:rPr>
        <w:t xml:space="preserve"> (ci-après dénommée </w:t>
      </w:r>
      <w:r w:rsidR="0035553A" w:rsidRPr="00EF2F64">
        <w:rPr>
          <w:rFonts w:asciiTheme="majorBidi" w:hAnsiTheme="majorBidi" w:cstheme="majorBidi"/>
        </w:rPr>
        <w:t>« </w:t>
      </w:r>
      <w:r w:rsidRPr="00EF2F64">
        <w:rPr>
          <w:rFonts w:asciiTheme="majorBidi" w:hAnsiTheme="majorBidi" w:cstheme="majorBidi"/>
        </w:rPr>
        <w:t>l’Offre</w:t>
      </w:r>
      <w:r w:rsidR="0035553A" w:rsidRPr="00EF2F64">
        <w:rPr>
          <w:rFonts w:asciiTheme="majorBidi" w:hAnsiTheme="majorBidi" w:cstheme="majorBidi"/>
        </w:rPr>
        <w:t> »</w:t>
      </w:r>
      <w:r w:rsidRPr="00EF2F64">
        <w:rPr>
          <w:rFonts w:asciiTheme="majorBidi" w:hAnsiTheme="majorBidi" w:cstheme="majorBidi"/>
        </w:rPr>
        <w:t>).</w:t>
      </w:r>
    </w:p>
    <w:p w14:paraId="43FE700C" w14:textId="77777777" w:rsidR="00931F5F" w:rsidRPr="00EF2F64" w:rsidRDefault="00931F5F" w:rsidP="00A4425C">
      <w:pPr>
        <w:pStyle w:val="Corpsdetexte2"/>
        <w:tabs>
          <w:tab w:val="clear" w:pos="360"/>
        </w:tabs>
        <w:spacing w:before="240" w:after="240"/>
        <w:ind w:left="0" w:firstLine="0"/>
        <w:jc w:val="both"/>
        <w:rPr>
          <w:rFonts w:asciiTheme="majorBidi" w:hAnsiTheme="majorBidi" w:cstheme="majorBidi"/>
          <w:sz w:val="24"/>
        </w:rPr>
      </w:pPr>
      <w:r w:rsidRPr="00EF2F64">
        <w:rPr>
          <w:rFonts w:asciiTheme="majorBidi" w:hAnsiTheme="majorBidi" w:cstheme="majorBidi"/>
          <w:b w:val="0"/>
          <w:sz w:val="24"/>
        </w:rPr>
        <w:t>En vertu des dispositions du dossier d’Appel d’offres, l’Offre doit être accompagnée d’une garantie d’offre</w:t>
      </w:r>
      <w:r w:rsidRPr="00EF2F64">
        <w:rPr>
          <w:rFonts w:asciiTheme="majorBidi" w:hAnsiTheme="majorBidi" w:cstheme="majorBidi"/>
          <w:sz w:val="24"/>
        </w:rPr>
        <w:t>.</w:t>
      </w:r>
    </w:p>
    <w:p w14:paraId="43FE700D" w14:textId="77777777" w:rsidR="00931F5F" w:rsidRPr="00EF2F64" w:rsidRDefault="00931F5F" w:rsidP="00A4425C">
      <w:pPr>
        <w:spacing w:before="240" w:after="240"/>
        <w:jc w:val="both"/>
        <w:rPr>
          <w:rFonts w:asciiTheme="majorBidi" w:hAnsiTheme="majorBidi" w:cstheme="majorBidi"/>
          <w:bCs/>
        </w:rPr>
      </w:pPr>
      <w:r w:rsidRPr="00EF2F64">
        <w:rPr>
          <w:rFonts w:asciiTheme="majorBidi" w:hAnsiTheme="majorBidi" w:cstheme="majorBidi"/>
        </w:rPr>
        <w:t xml:space="preserve">A la demande du Soumissionnaire, nous </w:t>
      </w:r>
      <w:r w:rsidRPr="00EF2F64">
        <w:rPr>
          <w:rFonts w:asciiTheme="majorBidi" w:hAnsiTheme="majorBidi" w:cstheme="majorBidi"/>
          <w:bCs/>
          <w:i/>
          <w:iCs/>
        </w:rPr>
        <w:t>[</w:t>
      </w:r>
      <w:r w:rsidRPr="00EF2F64">
        <w:rPr>
          <w:rFonts w:asciiTheme="majorBidi" w:hAnsiTheme="majorBidi" w:cstheme="majorBidi"/>
          <w:bCs/>
          <w:i/>
          <w:iCs/>
          <w:szCs w:val="24"/>
        </w:rPr>
        <w:t>insérer</w:t>
      </w:r>
      <w:r w:rsidRPr="00EF2F64">
        <w:rPr>
          <w:rFonts w:asciiTheme="majorBidi" w:hAnsiTheme="majorBidi" w:cstheme="majorBidi"/>
          <w:bCs/>
          <w:i/>
          <w:iCs/>
        </w:rPr>
        <w:t xml:space="preserve"> nom de la banque]</w:t>
      </w:r>
      <w:r w:rsidRPr="00EF2F64">
        <w:rPr>
          <w:rFonts w:asciiTheme="majorBidi" w:hAnsiTheme="majorBidi" w:cstheme="majorBidi"/>
        </w:rPr>
        <w:t xml:space="preserve"> nous engageons par la présente, sans réserve et irrévocablement, à vous payer à première demande, toutes sommes d’argent que vous pourriez réclamer dans la limite de </w:t>
      </w:r>
      <w:r w:rsidRPr="00EF2F64">
        <w:rPr>
          <w:rFonts w:asciiTheme="majorBidi" w:hAnsiTheme="majorBidi" w:cstheme="majorBidi"/>
          <w:bCs/>
        </w:rPr>
        <w:t>[</w:t>
      </w:r>
      <w:r w:rsidRPr="00EF2F64">
        <w:rPr>
          <w:rFonts w:asciiTheme="majorBidi" w:hAnsiTheme="majorBidi" w:cstheme="majorBidi"/>
          <w:i/>
        </w:rPr>
        <w:t>insérer la somme en chiffres dans la monnaie du pays de l’Acheteur ou un montant équivalent dans une monnaie internationale librement convertible].</w:t>
      </w:r>
      <w:r w:rsidRPr="00EF2F64">
        <w:rPr>
          <w:rFonts w:asciiTheme="majorBidi" w:hAnsiTheme="majorBidi" w:cstheme="majorBidi"/>
          <w:iCs/>
        </w:rPr>
        <w:t xml:space="preserve"> _____________</w:t>
      </w:r>
      <w:r w:rsidRPr="00EF2F64">
        <w:rPr>
          <w:rFonts w:asciiTheme="majorBidi" w:hAnsiTheme="majorBidi" w:cstheme="majorBidi"/>
          <w:i/>
        </w:rPr>
        <w:t xml:space="preserve"> </w:t>
      </w:r>
      <w:r w:rsidRPr="00EF2F64">
        <w:rPr>
          <w:rFonts w:asciiTheme="majorBidi" w:hAnsiTheme="majorBidi" w:cstheme="majorBidi"/>
          <w:iCs/>
        </w:rPr>
        <w:t>[</w:t>
      </w:r>
      <w:r w:rsidRPr="00EF2F64">
        <w:rPr>
          <w:rFonts w:asciiTheme="majorBidi" w:hAnsiTheme="majorBidi" w:cstheme="majorBidi"/>
          <w:i/>
        </w:rPr>
        <w:t>insérer la somme en lettres</w:t>
      </w:r>
      <w:r w:rsidRPr="00EF2F64">
        <w:rPr>
          <w:rFonts w:asciiTheme="majorBidi" w:hAnsiTheme="majorBidi" w:cstheme="majorBidi"/>
          <w:iCs/>
        </w:rPr>
        <w:t>].</w:t>
      </w:r>
      <w:r w:rsidR="00A4425C" w:rsidRPr="00EF2F64">
        <w:rPr>
          <w:rFonts w:asciiTheme="majorBidi" w:hAnsiTheme="majorBidi" w:cstheme="majorBidi"/>
          <w:iCs/>
        </w:rPr>
        <w:t xml:space="preserve"> </w:t>
      </w:r>
      <w:r w:rsidRPr="00EF2F64">
        <w:rPr>
          <w:rFonts w:asciiTheme="majorBidi" w:hAnsiTheme="majorBidi" w:cstheme="majorBidi"/>
          <w:bCs/>
        </w:rPr>
        <w:t>Votre demande en paiement doit être accompagnée d’une déclaration attestant que le Soumissionnaire n'a pas exécuté une des obligations auxquelles il est tenu en vertu de l’Offre, à savoir</w:t>
      </w:r>
      <w:r w:rsidR="00A96AED" w:rsidRPr="00EF2F64">
        <w:rPr>
          <w:rFonts w:asciiTheme="majorBidi" w:hAnsiTheme="majorBidi" w:cstheme="majorBidi"/>
          <w:bCs/>
        </w:rPr>
        <w:t xml:space="preserve"> :</w:t>
      </w:r>
    </w:p>
    <w:p w14:paraId="43FE700E" w14:textId="77777777" w:rsidR="00931F5F" w:rsidRPr="00EF2F64" w:rsidRDefault="00931F5F" w:rsidP="00A4425C">
      <w:pPr>
        <w:pStyle w:val="Corpsdetexte2"/>
        <w:numPr>
          <w:ilvl w:val="0"/>
          <w:numId w:val="70"/>
        </w:numPr>
        <w:tabs>
          <w:tab w:val="clear" w:pos="360"/>
        </w:tabs>
        <w:autoSpaceDE w:val="0"/>
        <w:autoSpaceDN w:val="0"/>
        <w:adjustRightInd w:val="0"/>
        <w:spacing w:before="240" w:after="240" w:line="240" w:lineRule="atLeast"/>
        <w:ind w:left="540" w:hanging="540"/>
        <w:jc w:val="both"/>
        <w:rPr>
          <w:rFonts w:asciiTheme="majorBidi" w:hAnsiTheme="majorBidi" w:cstheme="majorBidi"/>
          <w:b w:val="0"/>
          <w:sz w:val="24"/>
        </w:rPr>
      </w:pPr>
      <w:r w:rsidRPr="00EF2F64">
        <w:rPr>
          <w:rFonts w:asciiTheme="majorBidi" w:hAnsiTheme="majorBidi" w:cstheme="majorBidi"/>
          <w:b w:val="0"/>
          <w:sz w:val="24"/>
        </w:rPr>
        <w:t>s’il retire l’Offre pendant la période de validité qu‘il a spécifiée dans la lettre de soumission de l’offre</w:t>
      </w:r>
      <w:r w:rsidR="00A96AED" w:rsidRPr="00EF2F64">
        <w:rPr>
          <w:rFonts w:asciiTheme="majorBidi" w:hAnsiTheme="majorBidi" w:cstheme="majorBidi"/>
          <w:b w:val="0"/>
          <w:sz w:val="24"/>
        </w:rPr>
        <w:t> ;</w:t>
      </w:r>
      <w:r w:rsidRPr="00EF2F64">
        <w:rPr>
          <w:rFonts w:asciiTheme="majorBidi" w:hAnsiTheme="majorBidi" w:cstheme="majorBidi"/>
          <w:b w:val="0"/>
          <w:sz w:val="24"/>
        </w:rPr>
        <w:t xml:space="preserve"> ou</w:t>
      </w:r>
    </w:p>
    <w:p w14:paraId="43FE700F" w14:textId="77777777" w:rsidR="00931F5F" w:rsidRPr="00EF2F64" w:rsidRDefault="00931F5F" w:rsidP="00A4425C">
      <w:pPr>
        <w:pStyle w:val="Corpsdetexte2"/>
        <w:numPr>
          <w:ilvl w:val="0"/>
          <w:numId w:val="70"/>
        </w:numPr>
        <w:tabs>
          <w:tab w:val="clear" w:pos="360"/>
        </w:tabs>
        <w:spacing w:before="240" w:after="240"/>
        <w:ind w:left="540" w:hanging="540"/>
        <w:jc w:val="both"/>
        <w:rPr>
          <w:rFonts w:asciiTheme="majorBidi" w:hAnsiTheme="majorBidi" w:cstheme="majorBidi"/>
          <w:b w:val="0"/>
          <w:sz w:val="24"/>
        </w:rPr>
      </w:pPr>
      <w:r w:rsidRPr="00EF2F64">
        <w:rPr>
          <w:rFonts w:asciiTheme="majorBidi" w:hAnsiTheme="majorBidi" w:cstheme="majorBidi"/>
          <w:b w:val="0"/>
          <w:sz w:val="24"/>
        </w:rPr>
        <w:t>si, s’étant vu notifier l’acceptation de l’Offre par l’Acheteur pendant la période de validité telle qu’indiquée dans la lettre de soumission de l’offre ou prorogée par l’Acheteur avant l’expiration de cette période, il</w:t>
      </w:r>
      <w:r w:rsidR="00A96AED" w:rsidRPr="00EF2F64">
        <w:rPr>
          <w:rFonts w:asciiTheme="majorBidi" w:hAnsiTheme="majorBidi" w:cstheme="majorBidi"/>
          <w:b w:val="0"/>
          <w:sz w:val="24"/>
        </w:rPr>
        <w:t> :</w:t>
      </w:r>
    </w:p>
    <w:p w14:paraId="43FE7010" w14:textId="77777777" w:rsidR="00931F5F" w:rsidRPr="00EF2F64" w:rsidRDefault="00931F5F" w:rsidP="00A4425C">
      <w:pPr>
        <w:pStyle w:val="Corpsdetexte2"/>
        <w:numPr>
          <w:ilvl w:val="0"/>
          <w:numId w:val="71"/>
        </w:numPr>
        <w:tabs>
          <w:tab w:val="clear" w:pos="144"/>
        </w:tabs>
        <w:spacing w:before="240" w:after="240"/>
        <w:ind w:left="1080" w:hanging="540"/>
        <w:jc w:val="both"/>
        <w:rPr>
          <w:rFonts w:asciiTheme="majorBidi" w:hAnsiTheme="majorBidi" w:cstheme="majorBidi"/>
          <w:b w:val="0"/>
          <w:sz w:val="24"/>
        </w:rPr>
      </w:pPr>
      <w:r w:rsidRPr="00EF2F64">
        <w:rPr>
          <w:rFonts w:asciiTheme="majorBidi" w:hAnsiTheme="majorBidi" w:cstheme="majorBidi"/>
          <w:b w:val="0"/>
          <w:sz w:val="24"/>
        </w:rPr>
        <w:t>ne signe pas le Marché</w:t>
      </w:r>
      <w:r w:rsidR="00A96AED" w:rsidRPr="00EF2F64">
        <w:rPr>
          <w:rFonts w:asciiTheme="majorBidi" w:hAnsiTheme="majorBidi" w:cstheme="majorBidi"/>
          <w:b w:val="0"/>
          <w:sz w:val="24"/>
        </w:rPr>
        <w:t> ;</w:t>
      </w:r>
      <w:r w:rsidRPr="00EF2F64">
        <w:rPr>
          <w:rFonts w:asciiTheme="majorBidi" w:hAnsiTheme="majorBidi" w:cstheme="majorBidi"/>
          <w:b w:val="0"/>
          <w:sz w:val="24"/>
        </w:rPr>
        <w:t xml:space="preserve"> ou</w:t>
      </w:r>
    </w:p>
    <w:p w14:paraId="43FE7011" w14:textId="77777777" w:rsidR="00931F5F" w:rsidRPr="00EF2F64" w:rsidRDefault="00931F5F" w:rsidP="00A4425C">
      <w:pPr>
        <w:pStyle w:val="Corpsdetexte2"/>
        <w:numPr>
          <w:ilvl w:val="0"/>
          <w:numId w:val="71"/>
        </w:numPr>
        <w:tabs>
          <w:tab w:val="clear" w:pos="144"/>
        </w:tabs>
        <w:spacing w:before="240" w:after="240"/>
        <w:ind w:left="1080" w:hanging="540"/>
        <w:jc w:val="both"/>
        <w:rPr>
          <w:rFonts w:asciiTheme="majorBidi" w:hAnsiTheme="majorBidi" w:cstheme="majorBidi"/>
          <w:b w:val="0"/>
          <w:sz w:val="24"/>
        </w:rPr>
      </w:pPr>
      <w:r w:rsidRPr="00EF2F64">
        <w:rPr>
          <w:rFonts w:asciiTheme="majorBidi" w:hAnsiTheme="majorBidi" w:cstheme="majorBidi"/>
          <w:b w:val="0"/>
          <w:sz w:val="24"/>
        </w:rPr>
        <w:t>ne fournit pas la garantie de bonne exécution</w:t>
      </w:r>
      <w:r w:rsidR="00A96AED" w:rsidRPr="00EF2F64">
        <w:rPr>
          <w:rFonts w:asciiTheme="majorBidi" w:hAnsiTheme="majorBidi" w:cstheme="majorBidi"/>
          <w:b w:val="0"/>
          <w:sz w:val="24"/>
        </w:rPr>
        <w:t xml:space="preserve"> </w:t>
      </w:r>
      <w:r w:rsidRPr="00EF2F64">
        <w:rPr>
          <w:rFonts w:asciiTheme="majorBidi" w:hAnsiTheme="majorBidi" w:cstheme="majorBidi"/>
          <w:b w:val="0"/>
          <w:sz w:val="24"/>
        </w:rPr>
        <w:t>du Marché, s’il est tenu de le faire</w:t>
      </w:r>
      <w:r w:rsidR="00A96AED" w:rsidRPr="00EF2F64">
        <w:rPr>
          <w:rFonts w:asciiTheme="majorBidi" w:hAnsiTheme="majorBidi" w:cstheme="majorBidi"/>
          <w:b w:val="0"/>
          <w:sz w:val="24"/>
        </w:rPr>
        <w:t xml:space="preserve"> </w:t>
      </w:r>
      <w:r w:rsidRPr="00EF2F64">
        <w:rPr>
          <w:rFonts w:asciiTheme="majorBidi" w:hAnsiTheme="majorBidi" w:cstheme="majorBidi"/>
          <w:b w:val="0"/>
          <w:sz w:val="24"/>
        </w:rPr>
        <w:t>ainsi qu’il est prévu dans les Instructions aux soumissionnaires.</w:t>
      </w:r>
    </w:p>
    <w:p w14:paraId="43FE7012" w14:textId="77777777" w:rsidR="00931F5F" w:rsidRPr="00EF2F64" w:rsidRDefault="00931F5F" w:rsidP="00A4425C">
      <w:pPr>
        <w:pStyle w:val="Corpsdetexte2"/>
        <w:tabs>
          <w:tab w:val="clear" w:pos="360"/>
        </w:tabs>
        <w:spacing w:before="240" w:after="240"/>
        <w:ind w:left="0" w:firstLine="0"/>
        <w:jc w:val="both"/>
        <w:rPr>
          <w:rFonts w:asciiTheme="majorBidi" w:hAnsiTheme="majorBidi" w:cstheme="majorBidi"/>
          <w:b w:val="0"/>
          <w:sz w:val="24"/>
        </w:rPr>
      </w:pPr>
      <w:r w:rsidRPr="00EF2F64">
        <w:rPr>
          <w:rFonts w:asciiTheme="majorBidi" w:hAnsiTheme="majorBidi" w:cstheme="majorBidi"/>
          <w:b w:val="0"/>
          <w:sz w:val="24"/>
        </w:rPr>
        <w:t>La présente garantie expirera</w:t>
      </w:r>
      <w:r w:rsidR="00A96AED" w:rsidRPr="00EF2F64">
        <w:rPr>
          <w:rFonts w:asciiTheme="majorBidi" w:hAnsiTheme="majorBidi" w:cstheme="majorBidi"/>
          <w:b w:val="0"/>
          <w:sz w:val="24"/>
        </w:rPr>
        <w:t xml:space="preserve"> :</w:t>
      </w:r>
      <w:r w:rsidR="00AD4923" w:rsidRPr="00EF2F64">
        <w:rPr>
          <w:rFonts w:asciiTheme="majorBidi" w:hAnsiTheme="majorBidi" w:cstheme="majorBidi"/>
          <w:b w:val="0"/>
          <w:sz w:val="24"/>
        </w:rPr>
        <w:t xml:space="preserve"> </w:t>
      </w:r>
      <w:r w:rsidRPr="00EF2F64">
        <w:rPr>
          <w:rFonts w:asciiTheme="majorBidi" w:hAnsiTheme="majorBidi" w:cstheme="majorBidi"/>
          <w:b w:val="0"/>
          <w:sz w:val="24"/>
        </w:rPr>
        <w:t>(a) si le marché est octroyé au Soumissionnaire, lorsque nous recevrons une copie du Marché signé et de la garantie de bonne exécution émise en votre nom, selon les instructions du Soumissionnaire</w:t>
      </w:r>
      <w:r w:rsidR="00A96AED" w:rsidRPr="00EF2F64">
        <w:rPr>
          <w:rFonts w:asciiTheme="majorBidi" w:hAnsiTheme="majorBidi" w:cstheme="majorBidi"/>
          <w:b w:val="0"/>
          <w:sz w:val="24"/>
        </w:rPr>
        <w:t> ;</w:t>
      </w:r>
      <w:r w:rsidRPr="00EF2F64">
        <w:rPr>
          <w:rFonts w:asciiTheme="majorBidi" w:hAnsiTheme="majorBidi" w:cstheme="majorBidi"/>
          <w:b w:val="0"/>
          <w:sz w:val="24"/>
        </w:rPr>
        <w:t xml:space="preserve"> ou (b) si le Marché n’est pas octroyé au Soumissionnaire, à la première des dates suivantes</w:t>
      </w:r>
      <w:r w:rsidR="00A96AED" w:rsidRPr="00EF2F64">
        <w:rPr>
          <w:rFonts w:asciiTheme="majorBidi" w:hAnsiTheme="majorBidi" w:cstheme="majorBidi"/>
          <w:b w:val="0"/>
          <w:sz w:val="24"/>
        </w:rPr>
        <w:t xml:space="preserve"> :</w:t>
      </w:r>
      <w:r w:rsidRPr="00EF2F64">
        <w:rPr>
          <w:rFonts w:asciiTheme="majorBidi" w:hAnsiTheme="majorBidi" w:cstheme="majorBidi"/>
          <w:b w:val="0"/>
          <w:sz w:val="24"/>
        </w:rPr>
        <w:t> (i) lorsque nous recevrons copie de votre notification au Soumissionnaire du nom du soumissionnaire retenu, ou (ii) vingt-huit (28) jours après l’expiration de l’Offre.</w:t>
      </w:r>
    </w:p>
    <w:p w14:paraId="43FE7013" w14:textId="77777777" w:rsidR="00931F5F" w:rsidRPr="00EF2F64" w:rsidRDefault="00931F5F" w:rsidP="00A4425C">
      <w:pPr>
        <w:spacing w:before="240" w:after="240"/>
        <w:jc w:val="both"/>
        <w:rPr>
          <w:rFonts w:asciiTheme="majorBidi" w:hAnsiTheme="majorBidi" w:cstheme="majorBidi"/>
        </w:rPr>
      </w:pPr>
      <w:r w:rsidRPr="00EF2F64">
        <w:rPr>
          <w:rFonts w:asciiTheme="majorBidi" w:hAnsiTheme="majorBidi" w:cstheme="majorBidi"/>
        </w:rPr>
        <w:t>Toute demande de paiement au titre de la présente garantie doit être reçue à cette date au plus tard.</w:t>
      </w:r>
    </w:p>
    <w:p w14:paraId="43FE7014" w14:textId="77777777" w:rsidR="00931F5F" w:rsidRPr="00EF2F64" w:rsidRDefault="00931F5F" w:rsidP="00A4425C">
      <w:pPr>
        <w:pStyle w:val="Corpsdetexte2"/>
        <w:tabs>
          <w:tab w:val="clear" w:pos="360"/>
        </w:tabs>
        <w:spacing w:before="240" w:after="240"/>
        <w:ind w:left="0" w:firstLine="0"/>
        <w:jc w:val="both"/>
        <w:rPr>
          <w:rFonts w:asciiTheme="majorBidi" w:hAnsiTheme="majorBidi" w:cstheme="majorBidi"/>
          <w:b w:val="0"/>
          <w:sz w:val="24"/>
        </w:rPr>
      </w:pPr>
      <w:r w:rsidRPr="00EF2F64">
        <w:rPr>
          <w:rFonts w:asciiTheme="majorBidi" w:hAnsiTheme="majorBidi" w:cstheme="majorBidi"/>
          <w:b w:val="0"/>
          <w:sz w:val="24"/>
        </w:rPr>
        <w:t>La présente garantie est régie par les Règles uniformes de la Chambre de Commerce Internationale 2010 (CCI) relatives aux garanties sur demande, Publication CCI no</w:t>
      </w:r>
      <w:r w:rsidR="00A96AED" w:rsidRPr="00EF2F64">
        <w:rPr>
          <w:rFonts w:asciiTheme="majorBidi" w:hAnsiTheme="majorBidi" w:cstheme="majorBidi"/>
          <w:b w:val="0"/>
          <w:sz w:val="24"/>
        </w:rPr>
        <w:t xml:space="preserve"> :</w:t>
      </w:r>
      <w:r w:rsidRPr="00EF2F64">
        <w:rPr>
          <w:rFonts w:asciiTheme="majorBidi" w:hAnsiTheme="majorBidi" w:cstheme="majorBidi"/>
          <w:b w:val="0"/>
          <w:sz w:val="24"/>
        </w:rPr>
        <w:t xml:space="preserve"> 758.</w:t>
      </w:r>
    </w:p>
    <w:p w14:paraId="43FE7015" w14:textId="77777777" w:rsidR="00A4425C" w:rsidRPr="00EF2F64" w:rsidRDefault="00A4425C" w:rsidP="00A4425C">
      <w:pPr>
        <w:pStyle w:val="NormalWeb"/>
        <w:spacing w:before="240" w:beforeAutospacing="0" w:after="240" w:afterAutospacing="0"/>
        <w:rPr>
          <w:rFonts w:ascii="Times New Roman" w:hAnsi="Times New Roman" w:cs="Times New Roman"/>
          <w:b/>
          <w:bCs/>
        </w:rPr>
      </w:pPr>
    </w:p>
    <w:p w14:paraId="43FE7016" w14:textId="77777777" w:rsidR="00A4425C" w:rsidRPr="00EF2F64" w:rsidRDefault="00A4425C" w:rsidP="00A4425C">
      <w:pPr>
        <w:pStyle w:val="NormalWeb"/>
        <w:spacing w:before="240" w:beforeAutospacing="0" w:after="240" w:afterAutospacing="0"/>
        <w:rPr>
          <w:rFonts w:ascii="Times New Roman" w:hAnsi="Times New Roman" w:cs="Times New Roman"/>
          <w:b/>
          <w:bCs/>
        </w:rPr>
      </w:pPr>
      <w:r w:rsidRPr="00EF2F64">
        <w:rPr>
          <w:rFonts w:ascii="Times New Roman" w:hAnsi="Times New Roman" w:cs="Times New Roman"/>
          <w:b/>
          <w:bCs/>
        </w:rPr>
        <w:t>_____________________________</w:t>
      </w:r>
    </w:p>
    <w:p w14:paraId="43FE7017" w14:textId="77777777" w:rsidR="00931F5F" w:rsidRPr="00EF2F64" w:rsidRDefault="00931F5F" w:rsidP="00A4425C">
      <w:pPr>
        <w:pStyle w:val="i"/>
        <w:tabs>
          <w:tab w:val="left" w:pos="1188"/>
          <w:tab w:val="left" w:pos="2394"/>
          <w:tab w:val="left" w:pos="4209"/>
          <w:tab w:val="left" w:pos="5238"/>
          <w:tab w:val="left" w:pos="7632"/>
          <w:tab w:val="left" w:pos="7868"/>
          <w:tab w:val="left" w:pos="9468"/>
        </w:tabs>
        <w:suppressAutoHyphens w:val="0"/>
        <w:spacing w:before="240" w:after="240"/>
        <w:rPr>
          <w:rFonts w:asciiTheme="majorBidi" w:hAnsiTheme="majorBidi" w:cstheme="majorBidi"/>
        </w:rPr>
      </w:pPr>
      <w:r w:rsidRPr="00EF2F64">
        <w:rPr>
          <w:rFonts w:asciiTheme="majorBidi" w:hAnsiTheme="majorBidi" w:cstheme="majorBidi"/>
        </w:rPr>
        <w:t xml:space="preserve">Signé </w:t>
      </w:r>
      <w:r w:rsidRPr="00EF2F64">
        <w:rPr>
          <w:rFonts w:asciiTheme="majorBidi" w:hAnsiTheme="majorBidi" w:cstheme="majorBidi"/>
          <w:i/>
          <w:iCs/>
        </w:rPr>
        <w:t>[signature de la personne dont le nom et le titre figurent ci-dessus]</w:t>
      </w:r>
    </w:p>
    <w:p w14:paraId="43FE7018" w14:textId="77777777" w:rsidR="003021BF" w:rsidRPr="00EF2F64" w:rsidRDefault="003021BF" w:rsidP="00A4425C">
      <w:pPr>
        <w:spacing w:before="240" w:after="240"/>
        <w:rPr>
          <w:rFonts w:asciiTheme="majorBidi" w:hAnsiTheme="majorBidi" w:cstheme="majorBidi"/>
          <w:i/>
        </w:rPr>
      </w:pPr>
    </w:p>
    <w:p w14:paraId="43FE7019" w14:textId="77777777" w:rsidR="00931F5F" w:rsidRPr="00EF2F64" w:rsidRDefault="00931F5F" w:rsidP="00A4425C">
      <w:pPr>
        <w:spacing w:before="240" w:after="240"/>
        <w:jc w:val="both"/>
        <w:rPr>
          <w:rFonts w:asciiTheme="majorBidi" w:hAnsiTheme="majorBidi" w:cstheme="majorBidi"/>
          <w:b/>
          <w:i/>
          <w:sz w:val="22"/>
        </w:rPr>
      </w:pPr>
      <w:r w:rsidRPr="00EF2F64">
        <w:rPr>
          <w:rFonts w:asciiTheme="majorBidi" w:hAnsiTheme="majorBidi" w:cstheme="majorBidi"/>
          <w:b/>
          <w:i/>
        </w:rPr>
        <w:t>Note</w:t>
      </w:r>
      <w:r w:rsidR="00A96AED" w:rsidRPr="00EF2F64">
        <w:rPr>
          <w:rFonts w:asciiTheme="majorBidi" w:hAnsiTheme="majorBidi" w:cstheme="majorBidi"/>
          <w:b/>
          <w:i/>
        </w:rPr>
        <w:t xml:space="preserve"> :</w:t>
      </w:r>
      <w:r w:rsidRPr="00EF2F64">
        <w:rPr>
          <w:rFonts w:asciiTheme="majorBidi" w:hAnsiTheme="majorBidi" w:cstheme="majorBidi"/>
          <w:b/>
          <w:i/>
        </w:rPr>
        <w:t xml:space="preserve"> le texte en italiques est pour l’usage lors de la préparation du formulaire et devra être supprimé de la version officielle finale.</w:t>
      </w:r>
    </w:p>
    <w:p w14:paraId="43FE701A" w14:textId="77777777" w:rsidR="00423736" w:rsidRPr="00EF2F64" w:rsidRDefault="00423736" w:rsidP="0004549C">
      <w:pPr>
        <w:pStyle w:val="SectionVHeader"/>
        <w:spacing w:before="240" w:after="240"/>
        <w:rPr>
          <w:szCs w:val="24"/>
        </w:rPr>
      </w:pPr>
      <w:r w:rsidRPr="00EF2F64">
        <w:rPr>
          <w:rFonts w:asciiTheme="majorBidi" w:hAnsiTheme="majorBidi" w:cstheme="majorBidi"/>
        </w:rPr>
        <w:br w:type="page"/>
      </w:r>
      <w:bookmarkStart w:id="337" w:name="_Toc267386074"/>
      <w:bookmarkStart w:id="338" w:name="_Toc273706477"/>
      <w:bookmarkStart w:id="339" w:name="_Toc273708934"/>
      <w:bookmarkStart w:id="340" w:name="_Toc274225433"/>
      <w:bookmarkStart w:id="341" w:name="_Toc274225638"/>
      <w:bookmarkStart w:id="342" w:name="_Toc274226324"/>
      <w:bookmarkStart w:id="343" w:name="_Toc335080958"/>
      <w:bookmarkStart w:id="344" w:name="_Toc475260523"/>
      <w:bookmarkStart w:id="345" w:name="_Toc487043594"/>
      <w:r w:rsidRPr="00EF2F64">
        <w:rPr>
          <w:szCs w:val="24"/>
        </w:rPr>
        <w:t xml:space="preserve">Modèle de garantie d’offre </w:t>
      </w:r>
      <w:r w:rsidR="0004549C" w:rsidRPr="00EF2F64">
        <w:rPr>
          <w:szCs w:val="24"/>
        </w:rPr>
        <w:br/>
      </w:r>
      <w:r w:rsidR="00AD4923" w:rsidRPr="00EF2F64">
        <w:rPr>
          <w:szCs w:val="24"/>
        </w:rPr>
        <w:t>Option 2</w:t>
      </w:r>
      <w:r w:rsidR="00A96AED" w:rsidRPr="00EF2F64">
        <w:rPr>
          <w:szCs w:val="24"/>
        </w:rPr>
        <w:t xml:space="preserve"> :</w:t>
      </w:r>
      <w:r w:rsidR="00AD4923" w:rsidRPr="00EF2F64">
        <w:rPr>
          <w:szCs w:val="24"/>
        </w:rPr>
        <w:t xml:space="preserve"> </w:t>
      </w:r>
      <w:r w:rsidRPr="00EF2F64">
        <w:rPr>
          <w:szCs w:val="24"/>
        </w:rPr>
        <w:t>(Cautionnement émis par une société de cautionnement)</w:t>
      </w:r>
      <w:bookmarkEnd w:id="337"/>
      <w:bookmarkEnd w:id="338"/>
      <w:bookmarkEnd w:id="339"/>
      <w:bookmarkEnd w:id="340"/>
      <w:bookmarkEnd w:id="341"/>
      <w:bookmarkEnd w:id="342"/>
      <w:bookmarkEnd w:id="343"/>
      <w:bookmarkEnd w:id="344"/>
      <w:bookmarkEnd w:id="345"/>
    </w:p>
    <w:p w14:paraId="43FE701B" w14:textId="77777777" w:rsidR="00931F5F" w:rsidRPr="00EF2F64" w:rsidRDefault="00931F5F" w:rsidP="0004549C">
      <w:pPr>
        <w:tabs>
          <w:tab w:val="right" w:pos="9000"/>
        </w:tabs>
        <w:spacing w:before="240" w:after="240"/>
        <w:jc w:val="both"/>
        <w:rPr>
          <w:rFonts w:asciiTheme="majorBidi" w:hAnsiTheme="majorBidi" w:cstheme="majorBidi"/>
        </w:rPr>
      </w:pPr>
      <w:r w:rsidRPr="00EF2F64">
        <w:rPr>
          <w:rFonts w:asciiTheme="majorBidi" w:hAnsiTheme="majorBidi" w:cstheme="majorBidi"/>
          <w:i/>
          <w:iCs/>
        </w:rPr>
        <w:t xml:space="preserve">[La société de cautionnement remplit cette garantie de soumission conformément aux indications entre crochets] </w:t>
      </w:r>
    </w:p>
    <w:p w14:paraId="43FE701C" w14:textId="77777777" w:rsidR="00931F5F" w:rsidRPr="00EF2F64" w:rsidRDefault="00931F5F" w:rsidP="0004549C">
      <w:pPr>
        <w:pStyle w:val="Pieddepage"/>
        <w:tabs>
          <w:tab w:val="clear" w:pos="9504"/>
          <w:tab w:val="right" w:pos="9000"/>
        </w:tabs>
        <w:spacing w:before="240" w:after="240"/>
        <w:jc w:val="both"/>
        <w:rPr>
          <w:rFonts w:asciiTheme="majorBidi" w:hAnsiTheme="majorBidi" w:cstheme="majorBidi"/>
        </w:rPr>
      </w:pPr>
      <w:r w:rsidRPr="00EF2F64">
        <w:rPr>
          <w:rFonts w:asciiTheme="majorBidi" w:hAnsiTheme="majorBidi" w:cstheme="majorBidi"/>
        </w:rPr>
        <w:t xml:space="preserve">Garantie No </w:t>
      </w:r>
      <w:r w:rsidRPr="00EF2F64">
        <w:rPr>
          <w:rFonts w:asciiTheme="majorBidi" w:hAnsiTheme="majorBidi" w:cstheme="majorBidi"/>
          <w:bCs/>
          <w:i/>
          <w:iCs/>
        </w:rPr>
        <w:t>[insérer No de garantie]</w:t>
      </w:r>
    </w:p>
    <w:p w14:paraId="43FE701D" w14:textId="77777777" w:rsidR="0032738A" w:rsidRPr="00EF2F64" w:rsidRDefault="0032738A" w:rsidP="008F2E91">
      <w:pPr>
        <w:tabs>
          <w:tab w:val="left" w:pos="720"/>
        </w:tabs>
        <w:spacing w:before="240" w:after="240"/>
        <w:jc w:val="both"/>
        <w:rPr>
          <w:rFonts w:asciiTheme="majorBidi" w:hAnsiTheme="majorBidi" w:cstheme="majorBidi"/>
        </w:rPr>
      </w:pPr>
      <w:r w:rsidRPr="00EF2F64">
        <w:rPr>
          <w:rFonts w:asciiTheme="majorBidi" w:hAnsiTheme="majorBidi" w:cstheme="majorBidi"/>
        </w:rPr>
        <w:t xml:space="preserve">Attendu que </w:t>
      </w:r>
      <w:r w:rsidRPr="00EF2F64">
        <w:rPr>
          <w:rFonts w:asciiTheme="majorBidi" w:hAnsiTheme="majorBidi" w:cstheme="majorBidi"/>
          <w:i/>
          <w:iCs/>
        </w:rPr>
        <w:t>[insérer le nom du Soumissionnaire]</w:t>
      </w:r>
      <w:r w:rsidRPr="00EF2F64">
        <w:rPr>
          <w:rFonts w:asciiTheme="majorBidi" w:hAnsiTheme="majorBidi" w:cstheme="majorBidi"/>
        </w:rPr>
        <w:t xml:space="preserve"> (ci-après dénommé « le Soumissionnaire ») a soumis son offre le </w:t>
      </w:r>
      <w:r w:rsidRPr="00EF2F64">
        <w:rPr>
          <w:rFonts w:asciiTheme="majorBidi" w:hAnsiTheme="majorBidi" w:cstheme="majorBidi"/>
          <w:i/>
          <w:iCs/>
        </w:rPr>
        <w:t>[insérer date]</w:t>
      </w:r>
      <w:r w:rsidRPr="00EF2F64">
        <w:rPr>
          <w:rFonts w:asciiTheme="majorBidi" w:hAnsiTheme="majorBidi" w:cstheme="majorBidi"/>
        </w:rPr>
        <w:t xml:space="preserve"> en réponse à l’AOI No </w:t>
      </w:r>
      <w:r w:rsidRPr="00EF2F64">
        <w:rPr>
          <w:rFonts w:asciiTheme="majorBidi" w:hAnsiTheme="majorBidi" w:cstheme="majorBidi"/>
          <w:i/>
          <w:iCs/>
        </w:rPr>
        <w:t>[insérer no de l’avis d’appel d’offres]</w:t>
      </w:r>
      <w:r w:rsidRPr="00EF2F64">
        <w:rPr>
          <w:rFonts w:asciiTheme="majorBidi" w:hAnsiTheme="majorBidi" w:cstheme="majorBidi"/>
        </w:rPr>
        <w:t xml:space="preserve"> pour la fourniture de </w:t>
      </w:r>
      <w:r w:rsidRPr="00EF2F64">
        <w:rPr>
          <w:rFonts w:asciiTheme="majorBidi" w:hAnsiTheme="majorBidi" w:cstheme="majorBidi"/>
          <w:i/>
          <w:iCs/>
        </w:rPr>
        <w:t>[insérer description des fournitures]</w:t>
      </w:r>
      <w:r w:rsidRPr="00EF2F64">
        <w:rPr>
          <w:rFonts w:asciiTheme="majorBidi" w:hAnsiTheme="majorBidi" w:cstheme="majorBidi"/>
        </w:rPr>
        <w:t xml:space="preserve"> (ci-après dénommée « l’Offre »).</w:t>
      </w:r>
    </w:p>
    <w:p w14:paraId="43FE701E" w14:textId="77777777" w:rsidR="0032738A" w:rsidRPr="00EF2F64" w:rsidRDefault="0032738A" w:rsidP="008F2E91">
      <w:pPr>
        <w:tabs>
          <w:tab w:val="left" w:pos="720"/>
        </w:tabs>
        <w:spacing w:before="240" w:after="240"/>
        <w:jc w:val="both"/>
        <w:rPr>
          <w:rFonts w:asciiTheme="majorBidi" w:hAnsiTheme="majorBidi" w:cstheme="majorBidi"/>
        </w:rPr>
      </w:pPr>
      <w:r w:rsidRPr="00EF2F64">
        <w:rPr>
          <w:rFonts w:asciiTheme="majorBidi" w:hAnsiTheme="majorBidi" w:cstheme="majorBidi"/>
        </w:rPr>
        <w:t xml:space="preserve">FAISONS SAVOIR par les présentes que NOUS </w:t>
      </w:r>
      <w:r w:rsidRPr="00EF2F64">
        <w:rPr>
          <w:rFonts w:asciiTheme="majorBidi" w:hAnsiTheme="majorBidi" w:cstheme="majorBidi"/>
          <w:i/>
          <w:iCs/>
        </w:rPr>
        <w:t>[insérer le nom de la société de garantie émettrice]</w:t>
      </w:r>
      <w:r w:rsidRPr="00EF2F64">
        <w:rPr>
          <w:rFonts w:asciiTheme="majorBidi" w:hAnsiTheme="majorBidi" w:cstheme="majorBidi"/>
        </w:rPr>
        <w:t xml:space="preserve"> dont le siège se trouve à </w:t>
      </w:r>
      <w:r w:rsidRPr="00EF2F64">
        <w:rPr>
          <w:rFonts w:asciiTheme="majorBidi" w:hAnsiTheme="majorBidi" w:cstheme="majorBidi"/>
          <w:i/>
          <w:iCs/>
        </w:rPr>
        <w:t>[insérer l’adresse de la société de garantie]</w:t>
      </w:r>
      <w:r w:rsidRPr="00EF2F64">
        <w:rPr>
          <w:rFonts w:asciiTheme="majorBidi" w:hAnsiTheme="majorBidi" w:cstheme="majorBidi"/>
        </w:rPr>
        <w:t xml:space="preserve"> (ci-après dénommé « le Garant »), sommes engagés vis-à-vis de </w:t>
      </w:r>
      <w:r w:rsidRPr="00EF2F64">
        <w:rPr>
          <w:rFonts w:asciiTheme="majorBidi" w:hAnsiTheme="majorBidi" w:cstheme="majorBidi"/>
          <w:i/>
          <w:iCs/>
        </w:rPr>
        <w:t>[insérer nom de l’Acheteur]</w:t>
      </w:r>
      <w:r w:rsidRPr="00EF2F64">
        <w:rPr>
          <w:rFonts w:asciiTheme="majorBidi" w:hAnsiTheme="majorBidi" w:cstheme="majorBidi"/>
        </w:rPr>
        <w:t xml:space="preserve"> (ci-après dénommé « l’Acheteur ») pour la somme de </w:t>
      </w:r>
      <w:r w:rsidRPr="00EF2F64">
        <w:rPr>
          <w:rFonts w:asciiTheme="majorBidi" w:hAnsiTheme="majorBidi" w:cstheme="majorBidi"/>
          <w:i/>
          <w:iCs/>
        </w:rPr>
        <w:t>[insérer le montant en chiffres dans la monnaie du pays de l’Acheteur ou un montant équivalent dans une monnaie internationale librement convertible]</w:t>
      </w:r>
      <w:r w:rsidRPr="00EF2F64">
        <w:rPr>
          <w:rFonts w:asciiTheme="majorBidi" w:hAnsiTheme="majorBidi" w:cstheme="majorBidi"/>
        </w:rPr>
        <w:t xml:space="preserve">, </w:t>
      </w:r>
      <w:r w:rsidRPr="00EF2F64">
        <w:rPr>
          <w:rFonts w:asciiTheme="majorBidi" w:hAnsiTheme="majorBidi" w:cstheme="majorBidi"/>
          <w:i/>
          <w:iCs/>
        </w:rPr>
        <w:t>[insérer le montant en lett</w:t>
      </w:r>
      <w:r w:rsidR="008F2E91" w:rsidRPr="00EF2F64">
        <w:rPr>
          <w:rFonts w:asciiTheme="majorBidi" w:hAnsiTheme="majorBidi" w:cstheme="majorBidi"/>
          <w:i/>
          <w:iCs/>
        </w:rPr>
        <w:t>res]</w:t>
      </w:r>
      <w:r w:rsidR="008F2E91" w:rsidRPr="00EF2F64">
        <w:rPr>
          <w:rFonts w:asciiTheme="majorBidi" w:hAnsiTheme="majorBidi" w:cstheme="majorBidi"/>
        </w:rPr>
        <w:t xml:space="preserve"> </w:t>
      </w:r>
      <w:r w:rsidRPr="00EF2F64">
        <w:rPr>
          <w:rFonts w:asciiTheme="majorBidi" w:hAnsiTheme="majorBidi" w:cstheme="majorBidi"/>
        </w:rPr>
        <w:t>que, par les présentes, le Garant s’engage et engage ses successeurs ou assignataires, à régler intégralement audit Acheteur. Certifié par le cachet dudit Garant ce _</w:t>
      </w:r>
      <w:r w:rsidR="008F2E91" w:rsidRPr="00EF2F64">
        <w:rPr>
          <w:rFonts w:asciiTheme="majorBidi" w:hAnsiTheme="majorBidi" w:cstheme="majorBidi"/>
        </w:rPr>
        <w:t>_____</w:t>
      </w:r>
      <w:r w:rsidRPr="00EF2F64">
        <w:rPr>
          <w:rFonts w:asciiTheme="majorBidi" w:hAnsiTheme="majorBidi" w:cstheme="majorBidi"/>
        </w:rPr>
        <w:t>_ jour de __</w:t>
      </w:r>
      <w:r w:rsidR="008F2E91" w:rsidRPr="00EF2F64">
        <w:rPr>
          <w:rFonts w:asciiTheme="majorBidi" w:hAnsiTheme="majorBidi" w:cstheme="majorBidi"/>
        </w:rPr>
        <w:t>___</w:t>
      </w:r>
      <w:r w:rsidRPr="00EF2F64">
        <w:rPr>
          <w:rFonts w:asciiTheme="majorBidi" w:hAnsiTheme="majorBidi" w:cstheme="majorBidi"/>
        </w:rPr>
        <w:t xml:space="preserve">____ </w:t>
      </w:r>
      <w:r w:rsidRPr="00EF2F64">
        <w:rPr>
          <w:rFonts w:asciiTheme="majorBidi" w:hAnsiTheme="majorBidi" w:cstheme="majorBidi"/>
          <w:i/>
          <w:iCs/>
        </w:rPr>
        <w:t>[insérer date]</w:t>
      </w:r>
      <w:r w:rsidR="008F2E91" w:rsidRPr="00EF2F64">
        <w:rPr>
          <w:rFonts w:asciiTheme="majorBidi" w:hAnsiTheme="majorBidi" w:cstheme="majorBidi"/>
          <w:i/>
          <w:iCs/>
        </w:rPr>
        <w:t>.</w:t>
      </w:r>
    </w:p>
    <w:p w14:paraId="43FE701F" w14:textId="77777777" w:rsidR="00931F5F" w:rsidRPr="00EF2F64" w:rsidRDefault="0032738A" w:rsidP="008F2E91">
      <w:pPr>
        <w:tabs>
          <w:tab w:val="left" w:pos="720"/>
        </w:tabs>
        <w:spacing w:before="240" w:after="240"/>
        <w:jc w:val="both"/>
        <w:rPr>
          <w:rFonts w:asciiTheme="majorBidi" w:hAnsiTheme="majorBidi" w:cstheme="majorBidi"/>
        </w:rPr>
      </w:pPr>
      <w:r w:rsidRPr="00EF2F64">
        <w:rPr>
          <w:rFonts w:asciiTheme="majorBidi" w:hAnsiTheme="majorBidi" w:cstheme="majorBidi"/>
        </w:rPr>
        <w:t>LES CONDITIONS d’exécution de cette obligation sont les suivantes :</w:t>
      </w:r>
    </w:p>
    <w:p w14:paraId="43FE7020" w14:textId="77777777" w:rsidR="00931F5F" w:rsidRPr="00EF2F64" w:rsidRDefault="0004549C" w:rsidP="008F2E91">
      <w:pPr>
        <w:pStyle w:val="Retraitcorpsdetexte"/>
        <w:tabs>
          <w:tab w:val="left" w:pos="720"/>
        </w:tabs>
        <w:spacing w:before="240" w:after="240"/>
        <w:ind w:hanging="720"/>
        <w:rPr>
          <w:rFonts w:asciiTheme="majorBidi" w:hAnsiTheme="majorBidi" w:cstheme="majorBidi"/>
        </w:rPr>
      </w:pPr>
      <w:r w:rsidRPr="00EF2F64">
        <w:rPr>
          <w:rFonts w:asciiTheme="majorBidi" w:hAnsiTheme="majorBidi" w:cstheme="majorBidi"/>
        </w:rPr>
        <w:t>(a)</w:t>
      </w:r>
      <w:r w:rsidR="00931F5F" w:rsidRPr="00EF2F64">
        <w:rPr>
          <w:rFonts w:asciiTheme="majorBidi" w:hAnsiTheme="majorBidi" w:cstheme="majorBidi"/>
        </w:rPr>
        <w:tab/>
      </w:r>
      <w:r w:rsidR="008F2E91" w:rsidRPr="00EF2F64">
        <w:rPr>
          <w:rFonts w:asciiTheme="majorBidi" w:hAnsiTheme="majorBidi" w:cstheme="majorBidi"/>
        </w:rPr>
        <w:t>Si le Soumissionnaire retire son offre pendant la période de validité qu’il a spécifiée dans la lettre de soumission de l’offre, ou</w:t>
      </w:r>
    </w:p>
    <w:p w14:paraId="43FE7021" w14:textId="77777777" w:rsidR="00931F5F" w:rsidRPr="00EF2F64" w:rsidRDefault="0004549C" w:rsidP="0004549C">
      <w:pPr>
        <w:tabs>
          <w:tab w:val="left" w:pos="720"/>
        </w:tabs>
        <w:spacing w:before="240" w:after="240"/>
        <w:ind w:left="720" w:hanging="720"/>
        <w:jc w:val="both"/>
        <w:rPr>
          <w:rFonts w:asciiTheme="majorBidi" w:hAnsiTheme="majorBidi" w:cstheme="majorBidi"/>
        </w:rPr>
      </w:pPr>
      <w:r w:rsidRPr="00EF2F64">
        <w:rPr>
          <w:rFonts w:asciiTheme="majorBidi" w:hAnsiTheme="majorBidi" w:cstheme="majorBidi"/>
        </w:rPr>
        <w:t>(b)</w:t>
      </w:r>
      <w:r w:rsidR="00931F5F" w:rsidRPr="00EF2F64">
        <w:rPr>
          <w:rFonts w:asciiTheme="majorBidi" w:hAnsiTheme="majorBidi" w:cstheme="majorBidi"/>
        </w:rPr>
        <w:tab/>
        <w:t>Si le Soumissionnaire, s’étant vu notifier l’acceptation de son offre par l’Acheteur pendant la période de validité</w:t>
      </w:r>
      <w:r w:rsidR="00A96AED" w:rsidRPr="00EF2F64">
        <w:rPr>
          <w:rFonts w:asciiTheme="majorBidi" w:hAnsiTheme="majorBidi" w:cstheme="majorBidi"/>
        </w:rPr>
        <w:t xml:space="preserve"> :</w:t>
      </w:r>
    </w:p>
    <w:p w14:paraId="43FE7022" w14:textId="77777777" w:rsidR="00931F5F" w:rsidRPr="00EF2F64" w:rsidRDefault="00931F5F" w:rsidP="0004549C">
      <w:pPr>
        <w:pStyle w:val="i"/>
        <w:tabs>
          <w:tab w:val="left" w:pos="720"/>
          <w:tab w:val="left" w:pos="1440"/>
        </w:tabs>
        <w:suppressAutoHyphens w:val="0"/>
        <w:spacing w:before="240" w:after="240"/>
        <w:rPr>
          <w:rFonts w:asciiTheme="majorBidi" w:hAnsiTheme="majorBidi" w:cstheme="majorBidi"/>
        </w:rPr>
      </w:pPr>
      <w:r w:rsidRPr="00EF2F64">
        <w:rPr>
          <w:rFonts w:asciiTheme="majorBidi" w:hAnsiTheme="majorBidi" w:cstheme="majorBidi"/>
        </w:rPr>
        <w:tab/>
      </w:r>
      <w:r w:rsidR="0004549C" w:rsidRPr="00EF2F64">
        <w:rPr>
          <w:rFonts w:asciiTheme="majorBidi" w:hAnsiTheme="majorBidi" w:cstheme="majorBidi"/>
        </w:rPr>
        <w:t>(i</w:t>
      </w:r>
      <w:r w:rsidRPr="00EF2F64">
        <w:rPr>
          <w:rFonts w:asciiTheme="majorBidi" w:hAnsiTheme="majorBidi" w:cstheme="majorBidi"/>
        </w:rPr>
        <w:t>)</w:t>
      </w:r>
      <w:r w:rsidRPr="00EF2F64">
        <w:rPr>
          <w:rFonts w:asciiTheme="majorBidi" w:hAnsiTheme="majorBidi" w:cstheme="majorBidi"/>
        </w:rPr>
        <w:tab/>
        <w:t>ne signe pas ou refuse de signer le (Formulaire de) marché</w:t>
      </w:r>
      <w:r w:rsidR="00A96AED" w:rsidRPr="00EF2F64">
        <w:rPr>
          <w:rFonts w:asciiTheme="majorBidi" w:hAnsiTheme="majorBidi" w:cstheme="majorBidi"/>
        </w:rPr>
        <w:t> ;</w:t>
      </w:r>
      <w:r w:rsidRPr="00EF2F64">
        <w:rPr>
          <w:rFonts w:asciiTheme="majorBidi" w:hAnsiTheme="majorBidi" w:cstheme="majorBidi"/>
        </w:rPr>
        <w:t xml:space="preserve"> ou</w:t>
      </w:r>
    </w:p>
    <w:p w14:paraId="43FE7023" w14:textId="77777777" w:rsidR="00931F5F" w:rsidRPr="00EF2F64" w:rsidRDefault="00931F5F" w:rsidP="0004549C">
      <w:pPr>
        <w:tabs>
          <w:tab w:val="left" w:pos="720"/>
          <w:tab w:val="left" w:pos="810"/>
          <w:tab w:val="left" w:pos="1440"/>
        </w:tabs>
        <w:spacing w:before="240" w:after="240"/>
        <w:ind w:left="1440" w:hanging="1440"/>
        <w:jc w:val="both"/>
        <w:rPr>
          <w:rFonts w:asciiTheme="majorBidi" w:hAnsiTheme="majorBidi" w:cstheme="majorBidi"/>
        </w:rPr>
      </w:pPr>
      <w:r w:rsidRPr="00EF2F64">
        <w:rPr>
          <w:rFonts w:asciiTheme="majorBidi" w:hAnsiTheme="majorBidi" w:cstheme="majorBidi"/>
        </w:rPr>
        <w:tab/>
      </w:r>
      <w:r w:rsidR="0004549C" w:rsidRPr="00EF2F64">
        <w:rPr>
          <w:rFonts w:asciiTheme="majorBidi" w:hAnsiTheme="majorBidi" w:cstheme="majorBidi"/>
        </w:rPr>
        <w:t>(ii</w:t>
      </w:r>
      <w:r w:rsidRPr="00EF2F64">
        <w:rPr>
          <w:rFonts w:asciiTheme="majorBidi" w:hAnsiTheme="majorBidi" w:cstheme="majorBidi"/>
        </w:rPr>
        <w:t>)</w:t>
      </w:r>
      <w:r w:rsidRPr="00EF2F64">
        <w:rPr>
          <w:rFonts w:asciiTheme="majorBidi" w:hAnsiTheme="majorBidi" w:cstheme="majorBidi"/>
        </w:rPr>
        <w:tab/>
        <w:t>ne fournit pas ou refuse de fournir la Garantie de bonne exécution, s’il est tenu de le faire comme prévu par les Instructions aux soumissionnaires</w:t>
      </w:r>
    </w:p>
    <w:p w14:paraId="43FE7024" w14:textId="77777777" w:rsidR="00931F5F" w:rsidRPr="00EF2F64" w:rsidRDefault="00931F5F" w:rsidP="0004549C">
      <w:pPr>
        <w:pStyle w:val="i"/>
        <w:tabs>
          <w:tab w:val="left" w:pos="720"/>
        </w:tabs>
        <w:suppressAutoHyphens w:val="0"/>
        <w:spacing w:before="240" w:after="240"/>
        <w:rPr>
          <w:rFonts w:asciiTheme="majorBidi" w:hAnsiTheme="majorBidi" w:cstheme="majorBidi"/>
        </w:rPr>
      </w:pPr>
      <w:r w:rsidRPr="00EF2F64">
        <w:rPr>
          <w:rFonts w:asciiTheme="majorBidi" w:hAnsiTheme="majorBidi" w:cstheme="majorBidi"/>
        </w:rPr>
        <w:t>Nous nous engageons à payer à l’Acheteur un montant égal au plus au montant stipulé ci-dessus, dès réception de sa première demande écrite, sans que l’Acheteur soit tenu de justifier sa demande, étant entendu toutefois que, dans sa demande, l’Acheteur notera que le montant qu’il réclame lui est dû parce que l’une ou l’autre des conditions susmentionnées ou toutes les deux sont remplies, en précisant laquelle ou lesquelles a ou ont motivé sa requête.</w:t>
      </w:r>
    </w:p>
    <w:p w14:paraId="43FE7025" w14:textId="77777777" w:rsidR="00931F5F" w:rsidRPr="00EF2F64" w:rsidRDefault="00931F5F" w:rsidP="000454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jc w:val="both"/>
        <w:rPr>
          <w:rFonts w:asciiTheme="majorBidi" w:hAnsiTheme="majorBidi" w:cstheme="majorBidi"/>
        </w:rPr>
      </w:pPr>
      <w:r w:rsidRPr="00EF2F64">
        <w:rPr>
          <w:rFonts w:asciiTheme="majorBidi" w:hAnsiTheme="majorBidi" w:cstheme="majorBidi"/>
        </w:rPr>
        <w:t>La présente garantie demeure valable jusqu’au vingt-huitième (28</w:t>
      </w:r>
      <w:r w:rsidRPr="00EF2F64">
        <w:rPr>
          <w:rFonts w:asciiTheme="majorBidi" w:hAnsiTheme="majorBidi" w:cstheme="majorBidi"/>
          <w:vertAlign w:val="superscript"/>
        </w:rPr>
        <w:t>ème</w:t>
      </w:r>
      <w:r w:rsidRPr="00EF2F64">
        <w:rPr>
          <w:rFonts w:asciiTheme="majorBidi" w:hAnsiTheme="majorBidi" w:cstheme="majorBidi"/>
        </w:rPr>
        <w:t>) jour inclus suivant l’expiration du délai de validité de l’offre</w:t>
      </w:r>
      <w:r w:rsidR="00A96AED" w:rsidRPr="00EF2F64">
        <w:rPr>
          <w:rFonts w:asciiTheme="majorBidi" w:hAnsiTheme="majorBidi" w:cstheme="majorBidi"/>
        </w:rPr>
        <w:t> ;</w:t>
      </w:r>
      <w:r w:rsidRPr="00EF2F64">
        <w:rPr>
          <w:rFonts w:asciiTheme="majorBidi" w:hAnsiTheme="majorBidi" w:cstheme="majorBidi"/>
        </w:rPr>
        <w:t xml:space="preserve"> toute demande de l’Acheteur visant à la faire jouer devra parvenir au Garant à cette date au plus tard. </w:t>
      </w:r>
    </w:p>
    <w:p w14:paraId="43FE7026" w14:textId="77777777" w:rsidR="007364E4" w:rsidRPr="00EF2F64" w:rsidRDefault="007364E4" w:rsidP="007364E4">
      <w:pPr>
        <w:tabs>
          <w:tab w:val="left" w:pos="1188"/>
          <w:tab w:val="left" w:pos="2394"/>
          <w:tab w:val="left" w:pos="4209"/>
          <w:tab w:val="left" w:pos="5238"/>
          <w:tab w:val="left" w:pos="7632"/>
          <w:tab w:val="left" w:pos="7868"/>
          <w:tab w:val="left" w:pos="9468"/>
        </w:tabs>
        <w:spacing w:before="120" w:after="120"/>
        <w:ind w:left="6237" w:hanging="6237"/>
        <w:jc w:val="both"/>
      </w:pPr>
    </w:p>
    <w:p w14:paraId="43FE7027" w14:textId="77777777" w:rsidR="007364E4" w:rsidRPr="00EF2F64" w:rsidRDefault="007364E4" w:rsidP="007364E4">
      <w:pPr>
        <w:tabs>
          <w:tab w:val="left" w:pos="1188"/>
          <w:tab w:val="left" w:pos="2394"/>
          <w:tab w:val="left" w:pos="4209"/>
          <w:tab w:val="left" w:pos="5238"/>
          <w:tab w:val="left" w:pos="7632"/>
          <w:tab w:val="left" w:pos="7868"/>
          <w:tab w:val="left" w:pos="9468"/>
        </w:tabs>
        <w:spacing w:before="120" w:after="120"/>
        <w:ind w:left="6237" w:hanging="6237"/>
        <w:jc w:val="both"/>
      </w:pPr>
      <w:r w:rsidRPr="00EF2F64">
        <w:t xml:space="preserve">Nom : </w:t>
      </w:r>
      <w:r w:rsidRPr="00EF2F64">
        <w:rPr>
          <w:i/>
          <w:iCs/>
        </w:rPr>
        <w:t>[nom complet de la personne signataire]</w:t>
      </w:r>
      <w:r w:rsidRPr="00EF2F64">
        <w:t xml:space="preserve">  Titre </w:t>
      </w:r>
      <w:r w:rsidRPr="00EF2F64">
        <w:rPr>
          <w:i/>
          <w:iCs/>
        </w:rPr>
        <w:t>[capacité juridique de la personne signataire]</w:t>
      </w:r>
    </w:p>
    <w:p w14:paraId="43FE7028" w14:textId="77777777" w:rsidR="007364E4" w:rsidRPr="00EF2F64" w:rsidRDefault="007364E4" w:rsidP="007364E4">
      <w:pPr>
        <w:tabs>
          <w:tab w:val="left" w:pos="1188"/>
          <w:tab w:val="left" w:pos="2394"/>
          <w:tab w:val="left" w:pos="4209"/>
          <w:tab w:val="left" w:pos="5238"/>
          <w:tab w:val="left" w:pos="7632"/>
          <w:tab w:val="left" w:pos="7868"/>
          <w:tab w:val="left" w:pos="9468"/>
        </w:tabs>
        <w:spacing w:before="120" w:after="120"/>
        <w:jc w:val="both"/>
      </w:pPr>
    </w:p>
    <w:p w14:paraId="43FE7029" w14:textId="77777777" w:rsidR="007364E4" w:rsidRPr="00EF2F64" w:rsidRDefault="007364E4" w:rsidP="007364E4">
      <w:pPr>
        <w:pStyle w:val="i"/>
        <w:tabs>
          <w:tab w:val="left" w:pos="1188"/>
          <w:tab w:val="left" w:pos="2394"/>
          <w:tab w:val="left" w:pos="4209"/>
          <w:tab w:val="left" w:pos="5238"/>
          <w:tab w:val="left" w:pos="7632"/>
          <w:tab w:val="left" w:pos="7868"/>
          <w:tab w:val="left" w:pos="9468"/>
        </w:tabs>
        <w:suppressAutoHyphens w:val="0"/>
        <w:spacing w:before="120" w:after="120"/>
        <w:rPr>
          <w:rFonts w:ascii="Times New Roman" w:hAnsi="Times New Roman"/>
        </w:rPr>
      </w:pPr>
      <w:r w:rsidRPr="00EF2F64">
        <w:rPr>
          <w:rFonts w:ascii="Times New Roman" w:hAnsi="Times New Roman"/>
        </w:rPr>
        <w:t xml:space="preserve">Signé </w:t>
      </w:r>
      <w:r w:rsidRPr="00EF2F64">
        <w:rPr>
          <w:rFonts w:ascii="Times New Roman" w:hAnsi="Times New Roman"/>
          <w:i/>
          <w:iCs/>
        </w:rPr>
        <w:t>[signature de la personne dont le nom et le titre figurent ci-dessus]</w:t>
      </w:r>
    </w:p>
    <w:p w14:paraId="43FE702A" w14:textId="77777777" w:rsidR="007364E4" w:rsidRPr="00EF2F64" w:rsidRDefault="007364E4" w:rsidP="007364E4">
      <w:pPr>
        <w:tabs>
          <w:tab w:val="left" w:pos="5238"/>
          <w:tab w:val="left" w:pos="5474"/>
          <w:tab w:val="left" w:pos="9468"/>
        </w:tabs>
        <w:spacing w:before="120" w:after="120"/>
      </w:pPr>
    </w:p>
    <w:p w14:paraId="43FE702B" w14:textId="77777777" w:rsidR="007364E4" w:rsidRPr="00EF2F64" w:rsidRDefault="007364E4" w:rsidP="007364E4">
      <w:pPr>
        <w:tabs>
          <w:tab w:val="left" w:pos="5238"/>
          <w:tab w:val="left" w:pos="5474"/>
          <w:tab w:val="left" w:pos="9468"/>
        </w:tabs>
        <w:spacing w:before="120" w:after="120"/>
      </w:pPr>
    </w:p>
    <w:p w14:paraId="43FE702C" w14:textId="77777777" w:rsidR="007364E4" w:rsidRPr="00EF2F64" w:rsidRDefault="007364E4" w:rsidP="00736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EF2F64">
        <w:t xml:space="preserve">En date du _________________ jour de ____________________, </w:t>
      </w:r>
      <w:r w:rsidRPr="00EF2F64">
        <w:rPr>
          <w:i/>
          <w:iCs/>
        </w:rPr>
        <w:t xml:space="preserve">______. </w:t>
      </w:r>
      <w:r w:rsidRPr="00EF2F64">
        <w:rPr>
          <w:i/>
          <w:iCs/>
          <w:szCs w:val="24"/>
        </w:rPr>
        <w:t>[insérer date]</w:t>
      </w:r>
    </w:p>
    <w:p w14:paraId="43FE702D" w14:textId="77777777" w:rsidR="007364E4" w:rsidRPr="00EF2F64" w:rsidRDefault="007364E4" w:rsidP="007364E4">
      <w:pPr>
        <w:spacing w:after="120" w:line="276" w:lineRule="auto"/>
      </w:pPr>
    </w:p>
    <w:p w14:paraId="43FE702E" w14:textId="77777777" w:rsidR="007364E4" w:rsidRPr="00EF2F64" w:rsidRDefault="007364E4" w:rsidP="007364E4">
      <w:pPr>
        <w:spacing w:after="120" w:line="276" w:lineRule="auto"/>
      </w:pPr>
      <w:r w:rsidRPr="00EF2F64">
        <w:t>Cachet de la Compagnie (si approprié)</w:t>
      </w:r>
    </w:p>
    <w:p w14:paraId="43FE7032" w14:textId="5542F96C" w:rsidR="00423736" w:rsidRPr="00EF2F64" w:rsidRDefault="00BD2682" w:rsidP="002040B7">
      <w:pPr>
        <w:pStyle w:val="SectionVHeader"/>
        <w:spacing w:before="240" w:after="240"/>
        <w:rPr>
          <w:szCs w:val="24"/>
        </w:rPr>
      </w:pPr>
      <w:r w:rsidRPr="00EF2F64">
        <w:rPr>
          <w:rFonts w:asciiTheme="majorBidi" w:hAnsiTheme="majorBidi" w:cstheme="majorBidi"/>
        </w:rPr>
        <w:br w:type="page"/>
      </w:r>
      <w:bookmarkStart w:id="346" w:name="_Toc267386075"/>
      <w:bookmarkStart w:id="347" w:name="_Toc273706478"/>
      <w:bookmarkStart w:id="348" w:name="_Toc273708935"/>
      <w:bookmarkStart w:id="349" w:name="_Toc274225434"/>
      <w:bookmarkStart w:id="350" w:name="_Toc274225639"/>
      <w:bookmarkStart w:id="351" w:name="_Toc274226325"/>
      <w:bookmarkStart w:id="352" w:name="_Toc335080959"/>
      <w:bookmarkStart w:id="353" w:name="_Toc475260524"/>
      <w:bookmarkStart w:id="354" w:name="_Toc487043595"/>
      <w:bookmarkStart w:id="355" w:name="_Toc488411755"/>
      <w:bookmarkStart w:id="356" w:name="_Toc438266926"/>
      <w:bookmarkStart w:id="357" w:name="_Toc438267900"/>
      <w:bookmarkStart w:id="358" w:name="_Toc438366668"/>
      <w:bookmarkStart w:id="359" w:name="_Toc438954446"/>
      <w:r w:rsidR="00AD4923" w:rsidRPr="00EF2F64">
        <w:rPr>
          <w:szCs w:val="24"/>
        </w:rPr>
        <w:t xml:space="preserve">Modèle de garantie d’offre </w:t>
      </w:r>
      <w:r w:rsidR="002040B7" w:rsidRPr="00EF2F64">
        <w:rPr>
          <w:szCs w:val="24"/>
        </w:rPr>
        <w:br/>
      </w:r>
      <w:r w:rsidR="00AD4923" w:rsidRPr="00EF2F64">
        <w:rPr>
          <w:szCs w:val="24"/>
        </w:rPr>
        <w:t>Option 3</w:t>
      </w:r>
      <w:r w:rsidR="00A96AED" w:rsidRPr="00EF2F64">
        <w:rPr>
          <w:szCs w:val="24"/>
        </w:rPr>
        <w:t xml:space="preserve"> :</w:t>
      </w:r>
      <w:r w:rsidR="00AD4923" w:rsidRPr="00EF2F64">
        <w:rPr>
          <w:szCs w:val="24"/>
        </w:rPr>
        <w:t xml:space="preserve"> </w:t>
      </w:r>
      <w:r w:rsidR="003021BF" w:rsidRPr="00EF2F64">
        <w:rPr>
          <w:szCs w:val="24"/>
        </w:rPr>
        <w:t>(</w:t>
      </w:r>
      <w:r w:rsidR="00AD4923" w:rsidRPr="00EF2F64">
        <w:rPr>
          <w:szCs w:val="24"/>
        </w:rPr>
        <w:t>D</w:t>
      </w:r>
      <w:r w:rsidR="00423736" w:rsidRPr="00EF2F64">
        <w:rPr>
          <w:szCs w:val="24"/>
        </w:rPr>
        <w:t>éclaration de garantie</w:t>
      </w:r>
      <w:bookmarkEnd w:id="346"/>
      <w:bookmarkEnd w:id="347"/>
      <w:bookmarkEnd w:id="348"/>
      <w:bookmarkEnd w:id="349"/>
      <w:bookmarkEnd w:id="350"/>
      <w:bookmarkEnd w:id="351"/>
      <w:bookmarkEnd w:id="352"/>
      <w:bookmarkEnd w:id="353"/>
      <w:r w:rsidR="003021BF" w:rsidRPr="00EF2F64">
        <w:rPr>
          <w:szCs w:val="24"/>
        </w:rPr>
        <w:t>)</w:t>
      </w:r>
      <w:bookmarkEnd w:id="354"/>
    </w:p>
    <w:p w14:paraId="43FE7033" w14:textId="77777777" w:rsidR="00931F5F" w:rsidRPr="00EF2F64" w:rsidRDefault="00931F5F" w:rsidP="002040B7">
      <w:pPr>
        <w:tabs>
          <w:tab w:val="right" w:pos="9000"/>
        </w:tabs>
        <w:spacing w:after="480"/>
        <w:jc w:val="both"/>
        <w:rPr>
          <w:rFonts w:asciiTheme="majorBidi" w:hAnsiTheme="majorBidi" w:cstheme="majorBidi"/>
          <w:i/>
          <w:iCs/>
        </w:rPr>
      </w:pPr>
      <w:r w:rsidRPr="00EF2F64">
        <w:rPr>
          <w:rFonts w:asciiTheme="majorBidi" w:hAnsiTheme="majorBidi" w:cstheme="majorBidi"/>
          <w:i/>
          <w:iCs/>
        </w:rPr>
        <w:t>[Le Soumissionnaire remplit ce formulaire de garantie de soumission conformément aux indications entre crochets]</w:t>
      </w:r>
    </w:p>
    <w:p w14:paraId="43FE7034" w14:textId="77777777" w:rsidR="00931F5F" w:rsidRPr="00EF2F64" w:rsidRDefault="00931F5F" w:rsidP="002040B7">
      <w:pPr>
        <w:spacing w:after="240"/>
        <w:jc w:val="right"/>
        <w:rPr>
          <w:rFonts w:asciiTheme="majorBidi" w:hAnsiTheme="majorBidi" w:cstheme="majorBidi"/>
        </w:rPr>
      </w:pPr>
      <w:r w:rsidRPr="00EF2F64">
        <w:rPr>
          <w:rFonts w:asciiTheme="majorBidi" w:hAnsiTheme="majorBidi" w:cstheme="majorBidi"/>
        </w:rPr>
        <w:t xml:space="preserve">Date </w:t>
      </w:r>
      <w:r w:rsidRPr="00EF2F64">
        <w:rPr>
          <w:rFonts w:asciiTheme="majorBidi" w:hAnsiTheme="majorBidi" w:cstheme="majorBidi"/>
          <w:i/>
          <w:iCs/>
        </w:rPr>
        <w:t>[insérer la date (jour, mois, année) de remise de l’offre]</w:t>
      </w:r>
    </w:p>
    <w:p w14:paraId="43FE7035" w14:textId="77777777" w:rsidR="00931F5F" w:rsidRPr="00EF2F64" w:rsidRDefault="00931F5F" w:rsidP="002040B7">
      <w:pPr>
        <w:spacing w:after="240"/>
        <w:ind w:right="72"/>
        <w:jc w:val="right"/>
        <w:rPr>
          <w:rFonts w:asciiTheme="majorBidi" w:hAnsiTheme="majorBidi" w:cstheme="majorBidi"/>
          <w:b/>
        </w:rPr>
      </w:pPr>
      <w:r w:rsidRPr="00EF2F64">
        <w:rPr>
          <w:rFonts w:asciiTheme="majorBidi" w:hAnsiTheme="majorBidi" w:cstheme="majorBidi"/>
        </w:rPr>
        <w:t>Avis d’appel d’offres No.</w:t>
      </w:r>
      <w:r w:rsidR="00A96AED" w:rsidRPr="00EF2F64">
        <w:rPr>
          <w:rFonts w:asciiTheme="majorBidi" w:hAnsiTheme="majorBidi" w:cstheme="majorBidi"/>
        </w:rPr>
        <w:t> :</w:t>
      </w:r>
      <w:r w:rsidRPr="00EF2F64">
        <w:rPr>
          <w:rFonts w:asciiTheme="majorBidi" w:hAnsiTheme="majorBidi" w:cstheme="majorBidi"/>
          <w:b/>
        </w:rPr>
        <w:t xml:space="preserve"> </w:t>
      </w:r>
      <w:r w:rsidRPr="00EF2F64">
        <w:rPr>
          <w:rFonts w:asciiTheme="majorBidi" w:hAnsiTheme="majorBidi" w:cstheme="majorBidi"/>
          <w:bCs/>
          <w:i/>
          <w:iCs/>
        </w:rPr>
        <w:t>[insérer le numéro de l’avis d’Appel d’Offres]</w:t>
      </w:r>
    </w:p>
    <w:p w14:paraId="43FE7036" w14:textId="77777777" w:rsidR="00931F5F" w:rsidRPr="00EF2F64" w:rsidRDefault="00931F5F" w:rsidP="002040B7">
      <w:pPr>
        <w:spacing w:after="240"/>
        <w:jc w:val="right"/>
        <w:rPr>
          <w:rFonts w:asciiTheme="majorBidi" w:hAnsiTheme="majorBidi" w:cstheme="majorBidi"/>
          <w:bCs/>
          <w:i/>
          <w:iCs/>
          <w:spacing w:val="-4"/>
          <w:sz w:val="28"/>
        </w:rPr>
      </w:pPr>
      <w:r w:rsidRPr="00EF2F64">
        <w:rPr>
          <w:rFonts w:asciiTheme="majorBidi" w:hAnsiTheme="majorBidi" w:cstheme="majorBidi"/>
        </w:rPr>
        <w:t>Variante No.</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Cs/>
          <w:i/>
          <w:iCs/>
          <w:spacing w:val="-4"/>
        </w:rPr>
        <w:t>[insérer le numéro d’identification si cette offre est proposée pour une variante]</w:t>
      </w:r>
    </w:p>
    <w:p w14:paraId="43FE7037" w14:textId="77777777" w:rsidR="00AD4923" w:rsidRPr="00EF2F64" w:rsidRDefault="00AD4923" w:rsidP="00931F5F">
      <w:pPr>
        <w:spacing w:after="120"/>
        <w:rPr>
          <w:rFonts w:asciiTheme="majorBidi" w:hAnsiTheme="majorBidi" w:cstheme="majorBidi"/>
        </w:rPr>
      </w:pPr>
    </w:p>
    <w:p w14:paraId="43FE7038" w14:textId="77777777" w:rsidR="00931F5F" w:rsidRPr="00EF2F64" w:rsidRDefault="00931F5F" w:rsidP="002040B7">
      <w:pPr>
        <w:spacing w:after="240"/>
        <w:rPr>
          <w:rFonts w:asciiTheme="majorBidi" w:hAnsiTheme="majorBidi" w:cstheme="majorBidi"/>
        </w:rPr>
      </w:pPr>
      <w:r w:rsidRPr="00EF2F64">
        <w:rPr>
          <w:rFonts w:asciiTheme="majorBidi" w:hAnsiTheme="majorBidi" w:cstheme="majorBidi"/>
        </w:rPr>
        <w:t xml:space="preserve">A l’attention de </w:t>
      </w:r>
      <w:r w:rsidRPr="00EF2F64">
        <w:rPr>
          <w:rFonts w:asciiTheme="majorBidi" w:hAnsiTheme="majorBidi" w:cstheme="majorBidi"/>
          <w:bCs/>
          <w:i/>
          <w:iCs/>
          <w:szCs w:val="24"/>
        </w:rPr>
        <w:t>[insérer nom complet de l’Acheteur]</w:t>
      </w:r>
    </w:p>
    <w:p w14:paraId="43FE7039" w14:textId="77777777" w:rsidR="00931F5F" w:rsidRPr="00EF2F64" w:rsidRDefault="00931F5F" w:rsidP="002040B7">
      <w:pPr>
        <w:spacing w:after="240"/>
        <w:rPr>
          <w:rFonts w:asciiTheme="majorBidi" w:hAnsiTheme="majorBidi" w:cstheme="majorBidi"/>
        </w:rPr>
      </w:pPr>
      <w:r w:rsidRPr="00EF2F64">
        <w:rPr>
          <w:rFonts w:asciiTheme="majorBidi" w:hAnsiTheme="majorBidi" w:cstheme="majorBidi"/>
        </w:rPr>
        <w:t>Nous, soussignés, déclarons que</w:t>
      </w:r>
      <w:r w:rsidR="00A96AED" w:rsidRPr="00EF2F64">
        <w:rPr>
          <w:rFonts w:asciiTheme="majorBidi" w:hAnsiTheme="majorBidi" w:cstheme="majorBidi"/>
        </w:rPr>
        <w:t xml:space="preserve"> :</w:t>
      </w:r>
    </w:p>
    <w:p w14:paraId="43FE703A" w14:textId="77777777" w:rsidR="00931F5F" w:rsidRPr="00EF2F64" w:rsidRDefault="00931F5F" w:rsidP="002040B7">
      <w:pPr>
        <w:tabs>
          <w:tab w:val="left" w:pos="540"/>
        </w:tabs>
        <w:spacing w:after="240"/>
        <w:jc w:val="both"/>
        <w:rPr>
          <w:rFonts w:asciiTheme="majorBidi" w:hAnsiTheme="majorBidi" w:cstheme="majorBidi"/>
        </w:rPr>
      </w:pPr>
      <w:r w:rsidRPr="00EF2F64">
        <w:rPr>
          <w:rFonts w:asciiTheme="majorBidi" w:hAnsiTheme="majorBidi" w:cstheme="majorBidi"/>
        </w:rPr>
        <w:t>Nous reconnaissons que les offres doivent être accompagnées d’une déclaration de garantie de l’offre.</w:t>
      </w:r>
    </w:p>
    <w:p w14:paraId="43FE703B" w14:textId="77777777" w:rsidR="00931F5F" w:rsidRPr="00EF2F64" w:rsidRDefault="00931F5F" w:rsidP="002040B7">
      <w:pPr>
        <w:tabs>
          <w:tab w:val="left" w:pos="540"/>
        </w:tabs>
        <w:spacing w:after="240"/>
        <w:jc w:val="both"/>
        <w:rPr>
          <w:rFonts w:asciiTheme="majorBidi" w:hAnsiTheme="majorBidi" w:cstheme="majorBidi"/>
        </w:rPr>
      </w:pPr>
      <w:r w:rsidRPr="00EF2F64">
        <w:rPr>
          <w:rFonts w:asciiTheme="majorBidi" w:hAnsiTheme="majorBidi" w:cstheme="majorBidi"/>
        </w:rPr>
        <w:t xml:space="preserve">Nous acceptons que nous ferons l’objet d’une suspension du droit de participer à tout appel d’offres </w:t>
      </w:r>
      <w:r w:rsidR="005633E9" w:rsidRPr="00EF2F64">
        <w:rPr>
          <w:rFonts w:asciiTheme="majorBidi" w:hAnsiTheme="majorBidi" w:cstheme="majorBidi"/>
        </w:rPr>
        <w:t xml:space="preserve">ou de propositions </w:t>
      </w:r>
      <w:r w:rsidRPr="00EF2F64">
        <w:rPr>
          <w:rFonts w:asciiTheme="majorBidi" w:hAnsiTheme="majorBidi" w:cstheme="majorBidi"/>
        </w:rPr>
        <w:t xml:space="preserve">en vue d’obtenir un marché de la part de l’Acheteur pour une période de </w:t>
      </w:r>
      <w:r w:rsidRPr="00EF2F64">
        <w:rPr>
          <w:rFonts w:asciiTheme="majorBidi" w:hAnsiTheme="majorBidi" w:cstheme="majorBidi"/>
          <w:bCs/>
          <w:i/>
          <w:iCs/>
        </w:rPr>
        <w:t>[insérer nombre de mois ou d’années]</w:t>
      </w:r>
      <w:r w:rsidRPr="00EF2F64">
        <w:rPr>
          <w:rFonts w:asciiTheme="majorBidi" w:hAnsiTheme="majorBidi" w:cstheme="majorBidi"/>
        </w:rPr>
        <w:t xml:space="preserve"> commençant le </w:t>
      </w:r>
      <w:r w:rsidRPr="00EF2F64">
        <w:rPr>
          <w:rFonts w:asciiTheme="majorBidi" w:hAnsiTheme="majorBidi" w:cstheme="majorBidi"/>
          <w:bCs/>
          <w:i/>
          <w:iCs/>
        </w:rPr>
        <w:t>[insérer date],</w:t>
      </w:r>
      <w:r w:rsidRPr="00EF2F64">
        <w:rPr>
          <w:rFonts w:asciiTheme="majorBidi" w:hAnsiTheme="majorBidi" w:cstheme="majorBidi"/>
        </w:rPr>
        <w:t xml:space="preserve"> si nous n’exécutons pas une des obligations auxquelles nous sommes tenus en vertu de l’Offre, à savoir</w:t>
      </w:r>
      <w:r w:rsidR="00A96AED" w:rsidRPr="00EF2F64">
        <w:rPr>
          <w:rFonts w:asciiTheme="majorBidi" w:hAnsiTheme="majorBidi" w:cstheme="majorBidi"/>
        </w:rPr>
        <w:t xml:space="preserve"> :</w:t>
      </w:r>
    </w:p>
    <w:p w14:paraId="43FE703C" w14:textId="77777777" w:rsidR="00931F5F" w:rsidRPr="00EF2F64" w:rsidRDefault="002040B7" w:rsidP="002040B7">
      <w:pPr>
        <w:spacing w:after="240"/>
        <w:ind w:left="567" w:hanging="540"/>
        <w:jc w:val="both"/>
        <w:rPr>
          <w:rFonts w:asciiTheme="majorBidi" w:hAnsiTheme="majorBidi" w:cstheme="majorBidi"/>
        </w:rPr>
      </w:pPr>
      <w:r w:rsidRPr="00EF2F64">
        <w:rPr>
          <w:rFonts w:asciiTheme="majorBidi" w:hAnsiTheme="majorBidi" w:cstheme="majorBidi"/>
        </w:rPr>
        <w:t>(</w:t>
      </w:r>
      <w:r w:rsidR="00931F5F" w:rsidRPr="00EF2F64">
        <w:rPr>
          <w:rFonts w:asciiTheme="majorBidi" w:hAnsiTheme="majorBidi" w:cstheme="majorBidi"/>
        </w:rPr>
        <w:t>a)</w:t>
      </w:r>
      <w:r w:rsidR="00931F5F" w:rsidRPr="00EF2F64">
        <w:rPr>
          <w:rFonts w:asciiTheme="majorBidi" w:hAnsiTheme="majorBidi" w:cstheme="majorBidi"/>
        </w:rPr>
        <w:tab/>
        <w:t>si nous retirons l’Offre pendant la période de validité que nous avons spécifiée dans le formulaire d’offre</w:t>
      </w:r>
      <w:r w:rsidR="00A96AED" w:rsidRPr="00EF2F64">
        <w:rPr>
          <w:rFonts w:asciiTheme="majorBidi" w:hAnsiTheme="majorBidi" w:cstheme="majorBidi"/>
        </w:rPr>
        <w:t> ;</w:t>
      </w:r>
      <w:r w:rsidR="00931F5F" w:rsidRPr="00EF2F64">
        <w:rPr>
          <w:rFonts w:asciiTheme="majorBidi" w:hAnsiTheme="majorBidi" w:cstheme="majorBidi"/>
        </w:rPr>
        <w:t xml:space="preserve"> ou</w:t>
      </w:r>
    </w:p>
    <w:p w14:paraId="43FE703D" w14:textId="77777777" w:rsidR="00931F5F" w:rsidRPr="00EF2F64" w:rsidRDefault="002040B7" w:rsidP="002040B7">
      <w:pPr>
        <w:spacing w:after="240"/>
        <w:ind w:left="567" w:hanging="540"/>
        <w:jc w:val="both"/>
        <w:rPr>
          <w:rFonts w:asciiTheme="majorBidi" w:hAnsiTheme="majorBidi" w:cstheme="majorBidi"/>
        </w:rPr>
      </w:pPr>
      <w:r w:rsidRPr="00EF2F64">
        <w:rPr>
          <w:rFonts w:asciiTheme="majorBidi" w:hAnsiTheme="majorBidi" w:cstheme="majorBidi"/>
        </w:rPr>
        <w:t>(</w:t>
      </w:r>
      <w:r w:rsidR="00931F5F" w:rsidRPr="00EF2F64">
        <w:rPr>
          <w:rFonts w:asciiTheme="majorBidi" w:hAnsiTheme="majorBidi" w:cstheme="majorBidi"/>
        </w:rPr>
        <w:t>b)</w:t>
      </w:r>
      <w:r w:rsidR="00931F5F" w:rsidRPr="00EF2F64">
        <w:rPr>
          <w:rFonts w:asciiTheme="majorBidi" w:hAnsiTheme="majorBidi" w:cstheme="majorBidi"/>
        </w:rPr>
        <w:tab/>
        <w:t>si nous étant vu notifier l’acceptation de l’Offre par l’Acheteur pendant la période de validité, nous (i) ne signons pas le Marché</w:t>
      </w:r>
      <w:r w:rsidR="00A96AED" w:rsidRPr="00EF2F64">
        <w:rPr>
          <w:rFonts w:asciiTheme="majorBidi" w:hAnsiTheme="majorBidi" w:cstheme="majorBidi"/>
        </w:rPr>
        <w:t> ;</w:t>
      </w:r>
      <w:r w:rsidR="00931F5F" w:rsidRPr="00EF2F64">
        <w:rPr>
          <w:rFonts w:asciiTheme="majorBidi" w:hAnsiTheme="majorBidi" w:cstheme="majorBidi"/>
        </w:rPr>
        <w:t xml:space="preserve"> ou (ii) ne fournissons pas la garantie de bonne exécution, si nous sommes tenus de le faire ainsi qu’il est prévu dans les Instructions aux soumissionnaires.</w:t>
      </w:r>
    </w:p>
    <w:p w14:paraId="43FE703E" w14:textId="77777777" w:rsidR="00931F5F" w:rsidRPr="00EF2F64" w:rsidRDefault="00931F5F" w:rsidP="002040B7">
      <w:pPr>
        <w:tabs>
          <w:tab w:val="left" w:pos="540"/>
        </w:tabs>
        <w:spacing w:after="240"/>
        <w:jc w:val="both"/>
        <w:rPr>
          <w:rFonts w:asciiTheme="majorBidi" w:hAnsiTheme="majorBidi" w:cstheme="majorBidi"/>
        </w:rPr>
      </w:pPr>
      <w:r w:rsidRPr="00EF2F64">
        <w:rPr>
          <w:rFonts w:asciiTheme="majorBidi" w:hAnsiTheme="majorBidi" w:cstheme="majorBidi"/>
        </w:rPr>
        <w:t>La présente garantie expirera si le marché ne nous est pas attribué, à la première des dates suivantes</w:t>
      </w:r>
      <w:r w:rsidR="00A96AED" w:rsidRPr="00EF2F64">
        <w:rPr>
          <w:rFonts w:asciiTheme="majorBidi" w:hAnsiTheme="majorBidi" w:cstheme="majorBidi"/>
        </w:rPr>
        <w:t xml:space="preserve"> :</w:t>
      </w:r>
      <w:r w:rsidRPr="00EF2F64">
        <w:rPr>
          <w:rFonts w:asciiTheme="majorBidi" w:hAnsiTheme="majorBidi" w:cstheme="majorBidi"/>
        </w:rPr>
        <w:t xml:space="preserve"> (i) lorsque nous recevrons copie de votre notification du nom du soumissionnaire retenu, ou (ii) vingt-huit (28) jours suivant l’expiration de notre Offre.</w:t>
      </w:r>
    </w:p>
    <w:p w14:paraId="43FE703F" w14:textId="77777777" w:rsidR="00931F5F" w:rsidRPr="00EF2F64" w:rsidRDefault="00931F5F" w:rsidP="002040B7">
      <w:pPr>
        <w:tabs>
          <w:tab w:val="left" w:pos="540"/>
        </w:tabs>
        <w:spacing w:after="240"/>
        <w:jc w:val="both"/>
        <w:rPr>
          <w:rFonts w:asciiTheme="majorBidi" w:hAnsiTheme="majorBidi" w:cstheme="majorBidi"/>
        </w:rPr>
      </w:pPr>
      <w:r w:rsidRPr="00EF2F64">
        <w:rPr>
          <w:rFonts w:asciiTheme="majorBidi" w:hAnsiTheme="majorBidi" w:cstheme="majorBidi"/>
        </w:rPr>
        <w:t xml:space="preserve">Il est entendu que si nous sommes un groupement d’entreprises, la déclaration de garantie de l’offre doit être au nom du groupement qui soumet l’offre. Si le groupement n’a pas été formellement constitué lors du dépôt de l’offre, la déclaration de garantie de l’offre doit être au nom de tous les futurs membres du groupement nommés dans la lettre d’intention. </w:t>
      </w:r>
    </w:p>
    <w:p w14:paraId="43FE7040" w14:textId="77777777" w:rsidR="00931F5F" w:rsidRPr="00EF2F64" w:rsidRDefault="00931F5F" w:rsidP="002040B7">
      <w:pPr>
        <w:tabs>
          <w:tab w:val="right" w:pos="4140"/>
          <w:tab w:val="left" w:pos="4500"/>
          <w:tab w:val="right" w:pos="9000"/>
        </w:tabs>
        <w:spacing w:after="240"/>
        <w:rPr>
          <w:rFonts w:asciiTheme="majorBidi" w:hAnsiTheme="majorBidi" w:cstheme="majorBidi"/>
        </w:rPr>
      </w:pPr>
      <w:r w:rsidRPr="00EF2F64">
        <w:rPr>
          <w:rFonts w:asciiTheme="majorBidi" w:hAnsiTheme="majorBidi" w:cstheme="majorBidi"/>
        </w:rPr>
        <w:t xml:space="preserve">Nom </w:t>
      </w:r>
      <w:r w:rsidRPr="00EF2F64">
        <w:rPr>
          <w:rFonts w:asciiTheme="majorBidi" w:hAnsiTheme="majorBidi" w:cstheme="majorBidi"/>
          <w:bCs/>
          <w:i/>
          <w:iCs/>
        </w:rPr>
        <w:t>[insérer le nom complet de la personne signataire de la déclaration de garantie de l’offre]</w:t>
      </w:r>
    </w:p>
    <w:p w14:paraId="43FE7041" w14:textId="77777777" w:rsidR="00931F5F" w:rsidRPr="00EF2F64" w:rsidRDefault="00931F5F" w:rsidP="002040B7">
      <w:pPr>
        <w:tabs>
          <w:tab w:val="right" w:pos="4140"/>
          <w:tab w:val="left" w:pos="4500"/>
          <w:tab w:val="right" w:pos="9000"/>
        </w:tabs>
        <w:spacing w:after="240"/>
        <w:rPr>
          <w:rFonts w:asciiTheme="majorBidi" w:hAnsiTheme="majorBidi" w:cstheme="majorBidi"/>
        </w:rPr>
      </w:pPr>
      <w:r w:rsidRPr="00EF2F64">
        <w:rPr>
          <w:rFonts w:asciiTheme="majorBidi" w:hAnsiTheme="majorBidi" w:cstheme="majorBidi"/>
        </w:rPr>
        <w:t xml:space="preserve">En tant que </w:t>
      </w:r>
      <w:r w:rsidRPr="00EF2F64">
        <w:rPr>
          <w:rFonts w:asciiTheme="majorBidi" w:hAnsiTheme="majorBidi" w:cstheme="majorBidi"/>
          <w:bCs/>
          <w:i/>
          <w:iCs/>
        </w:rPr>
        <w:t>[indiquer la capacité du signataire]</w:t>
      </w:r>
    </w:p>
    <w:p w14:paraId="43FE7042" w14:textId="77777777" w:rsidR="00931F5F" w:rsidRPr="00EF2F64" w:rsidRDefault="00931F5F" w:rsidP="002040B7">
      <w:pPr>
        <w:tabs>
          <w:tab w:val="right" w:pos="4140"/>
          <w:tab w:val="left" w:pos="4500"/>
          <w:tab w:val="right" w:pos="9000"/>
        </w:tabs>
        <w:spacing w:after="240"/>
        <w:rPr>
          <w:rFonts w:asciiTheme="majorBidi" w:hAnsiTheme="majorBidi" w:cstheme="majorBidi"/>
          <w:bCs/>
          <w:i/>
          <w:iCs/>
          <w:u w:val="single"/>
        </w:rPr>
      </w:pPr>
      <w:r w:rsidRPr="00EF2F64">
        <w:rPr>
          <w:rFonts w:asciiTheme="majorBidi" w:hAnsiTheme="majorBidi" w:cstheme="majorBidi"/>
        </w:rPr>
        <w:t xml:space="preserve">Signature </w:t>
      </w:r>
      <w:r w:rsidRPr="00EF2F64">
        <w:rPr>
          <w:rFonts w:asciiTheme="majorBidi" w:hAnsiTheme="majorBidi" w:cstheme="majorBidi"/>
          <w:bCs/>
          <w:i/>
          <w:iCs/>
        </w:rPr>
        <w:t>[insérer la signature]</w:t>
      </w:r>
    </w:p>
    <w:p w14:paraId="43FE7043" w14:textId="77777777" w:rsidR="00931F5F" w:rsidRPr="00EF2F64" w:rsidRDefault="00931F5F" w:rsidP="002040B7">
      <w:pPr>
        <w:tabs>
          <w:tab w:val="right" w:pos="9000"/>
        </w:tabs>
        <w:spacing w:after="240"/>
        <w:rPr>
          <w:rFonts w:asciiTheme="majorBidi" w:hAnsiTheme="majorBidi" w:cstheme="majorBidi"/>
          <w:bCs/>
          <w:i/>
          <w:iCs/>
        </w:rPr>
      </w:pPr>
      <w:r w:rsidRPr="00EF2F64">
        <w:rPr>
          <w:rFonts w:asciiTheme="majorBidi" w:hAnsiTheme="majorBidi" w:cstheme="majorBidi"/>
        </w:rPr>
        <w:t xml:space="preserve">Dûment habilité à signer l’offre pour et au nom de </w:t>
      </w:r>
      <w:r w:rsidRPr="00EF2F64">
        <w:rPr>
          <w:rFonts w:asciiTheme="majorBidi" w:hAnsiTheme="majorBidi" w:cstheme="majorBidi"/>
          <w:bCs/>
          <w:i/>
          <w:iCs/>
        </w:rPr>
        <w:t>[insérer le nom complet du Soumissionnaire]</w:t>
      </w:r>
    </w:p>
    <w:p w14:paraId="43FE7044" w14:textId="77777777" w:rsidR="00931F5F" w:rsidRPr="00EF2F64" w:rsidRDefault="00931F5F" w:rsidP="002040B7">
      <w:pPr>
        <w:tabs>
          <w:tab w:val="right" w:pos="9000"/>
        </w:tabs>
        <w:spacing w:after="240"/>
        <w:rPr>
          <w:rFonts w:asciiTheme="majorBidi" w:hAnsiTheme="majorBidi" w:cstheme="majorBidi"/>
        </w:rPr>
      </w:pPr>
    </w:p>
    <w:p w14:paraId="43FE7045" w14:textId="77777777" w:rsidR="00931F5F" w:rsidRPr="00EF2F64" w:rsidRDefault="00931F5F" w:rsidP="002040B7">
      <w:pPr>
        <w:tabs>
          <w:tab w:val="right" w:pos="9000"/>
        </w:tabs>
        <w:spacing w:after="240"/>
        <w:rPr>
          <w:rFonts w:asciiTheme="majorBidi" w:hAnsiTheme="majorBidi" w:cstheme="majorBidi"/>
          <w:i/>
          <w:iCs/>
        </w:rPr>
      </w:pPr>
      <w:r w:rsidRPr="00EF2F64">
        <w:rPr>
          <w:rFonts w:asciiTheme="majorBidi" w:hAnsiTheme="majorBidi" w:cstheme="majorBidi"/>
        </w:rPr>
        <w:t xml:space="preserve">En date du ________________________________ jour de </w:t>
      </w:r>
      <w:r w:rsidRPr="00EF2F64">
        <w:rPr>
          <w:rFonts w:asciiTheme="majorBidi" w:hAnsiTheme="majorBidi" w:cstheme="majorBidi"/>
          <w:i/>
          <w:iCs/>
        </w:rPr>
        <w:t>_____ [Insérer la date de signature]</w:t>
      </w:r>
    </w:p>
    <w:p w14:paraId="43FE7046" w14:textId="77777777" w:rsidR="008F2E91" w:rsidRPr="00EF2F64" w:rsidRDefault="008F2E91" w:rsidP="008F2E91">
      <w:pPr>
        <w:tabs>
          <w:tab w:val="right" w:pos="9000"/>
        </w:tabs>
        <w:suppressAutoHyphens/>
        <w:spacing w:before="240" w:after="240"/>
        <w:jc w:val="both"/>
        <w:rPr>
          <w:iCs/>
          <w:sz w:val="20"/>
        </w:rPr>
      </w:pPr>
      <w:r w:rsidRPr="00EF2F64">
        <w:rPr>
          <w:iCs/>
          <w:sz w:val="20"/>
        </w:rPr>
        <w:t xml:space="preserve">* Au cas où l’Offre est soumise par un Groupement d’Entreprises, spécifier le nom du Groupement d’Entreprises </w:t>
      </w:r>
    </w:p>
    <w:p w14:paraId="43FE7047" w14:textId="77777777" w:rsidR="002040B7" w:rsidRPr="00EF2F64" w:rsidRDefault="008F2E91" w:rsidP="008F2E91">
      <w:pPr>
        <w:tabs>
          <w:tab w:val="right" w:pos="9000"/>
        </w:tabs>
        <w:suppressAutoHyphens/>
        <w:spacing w:before="240" w:after="240"/>
        <w:jc w:val="both"/>
        <w:rPr>
          <w:iCs/>
          <w:sz w:val="20"/>
        </w:rPr>
      </w:pPr>
      <w:r w:rsidRPr="00EF2F64">
        <w:rPr>
          <w:iCs/>
          <w:sz w:val="20"/>
        </w:rPr>
        <w:t>** La personne signant la Soumission devra fournir avec l’Offre les pouvoirs notariés donnés par le Soumissionnaire.</w:t>
      </w:r>
    </w:p>
    <w:p w14:paraId="43FE7048" w14:textId="77777777" w:rsidR="002040B7" w:rsidRPr="00EF2F64" w:rsidRDefault="008F2E91" w:rsidP="008F2E91">
      <w:pPr>
        <w:tabs>
          <w:tab w:val="right" w:pos="9000"/>
        </w:tabs>
        <w:suppressAutoHyphens/>
        <w:spacing w:before="240" w:after="240"/>
        <w:jc w:val="both"/>
        <w:rPr>
          <w:rFonts w:ascii="Arial" w:hAnsi="Arial"/>
          <w:i/>
          <w:iCs/>
          <w:spacing w:val="-2"/>
          <w:sz w:val="20"/>
        </w:rPr>
      </w:pPr>
      <w:r w:rsidRPr="00EF2F64">
        <w:rPr>
          <w:i/>
          <w:iCs/>
          <w:sz w:val="20"/>
        </w:rPr>
        <w:t>[Note:En cas de Groupement, la Déclaration de Soumission doit être au nom de tous les membres du Groupement soumettant l’offre.]</w:t>
      </w:r>
    </w:p>
    <w:p w14:paraId="43FE7049" w14:textId="77777777" w:rsidR="000A4151" w:rsidRPr="00EF2F64" w:rsidRDefault="000A4151" w:rsidP="00B75767">
      <w:pPr>
        <w:pStyle w:val="SectionVHeader"/>
        <w:spacing w:before="240" w:after="240"/>
        <w:rPr>
          <w:szCs w:val="24"/>
        </w:rPr>
      </w:pPr>
      <w:r w:rsidRPr="00EF2F64">
        <w:rPr>
          <w:rFonts w:asciiTheme="majorBidi" w:eastAsia="Arial Unicode MS" w:hAnsiTheme="majorBidi" w:cstheme="majorBidi"/>
          <w:i/>
          <w:iCs/>
          <w:color w:val="0070C0"/>
          <w:szCs w:val="24"/>
        </w:rPr>
        <w:br w:type="page"/>
      </w:r>
      <w:bookmarkStart w:id="360" w:name="_Toc77404850"/>
      <w:bookmarkStart w:id="361" w:name="_Toc475260525"/>
      <w:bookmarkStart w:id="362" w:name="_Toc487043596"/>
      <w:bookmarkStart w:id="363" w:name="_Toc461854739"/>
      <w:r w:rsidRPr="00EF2F64">
        <w:rPr>
          <w:szCs w:val="24"/>
        </w:rPr>
        <w:t xml:space="preserve">Modèle d’autorisation du </w:t>
      </w:r>
      <w:bookmarkEnd w:id="360"/>
      <w:r w:rsidRPr="00EF2F64">
        <w:rPr>
          <w:szCs w:val="24"/>
        </w:rPr>
        <w:t>Détenteur des Droits d’auteurs</w:t>
      </w:r>
      <w:bookmarkEnd w:id="361"/>
      <w:bookmarkEnd w:id="362"/>
    </w:p>
    <w:p w14:paraId="43FE704A" w14:textId="77777777" w:rsidR="000A4151" w:rsidRPr="00EF2F64" w:rsidRDefault="000A4151" w:rsidP="00B75767">
      <w:pPr>
        <w:spacing w:before="240" w:after="240"/>
        <w:jc w:val="both"/>
        <w:rPr>
          <w:rFonts w:asciiTheme="majorBidi" w:hAnsiTheme="majorBidi" w:cstheme="majorBidi"/>
        </w:rPr>
      </w:pPr>
      <w:r w:rsidRPr="00EF2F64">
        <w:rPr>
          <w:rFonts w:asciiTheme="majorBidi" w:hAnsiTheme="majorBidi" w:cstheme="majorBidi"/>
          <w:i/>
          <w:iCs/>
        </w:rPr>
        <w:t>[</w:t>
      </w:r>
      <w:r w:rsidR="007B20CB" w:rsidRPr="00EF2F64">
        <w:rPr>
          <w:rFonts w:asciiTheme="majorBidi" w:hAnsiTheme="majorBidi" w:cstheme="majorBidi"/>
          <w:i/>
          <w:iCs/>
        </w:rPr>
        <w:t>L’Acheteur</w:t>
      </w:r>
      <w:r w:rsidRPr="00EF2F64">
        <w:rPr>
          <w:rFonts w:asciiTheme="majorBidi" w:hAnsiTheme="majorBidi" w:cstheme="majorBidi"/>
          <w:i/>
          <w:iCs/>
        </w:rPr>
        <w:t xml:space="preserve"> </w:t>
      </w:r>
      <w:r w:rsidR="007B20CB" w:rsidRPr="00EF2F64">
        <w:rPr>
          <w:rFonts w:asciiTheme="majorBidi" w:hAnsiTheme="majorBidi" w:cstheme="majorBidi"/>
          <w:i/>
          <w:iCs/>
        </w:rPr>
        <w:t>demande que le</w:t>
      </w:r>
      <w:r w:rsidRPr="00EF2F64">
        <w:rPr>
          <w:rFonts w:asciiTheme="majorBidi" w:hAnsiTheme="majorBidi" w:cstheme="majorBidi"/>
          <w:i/>
          <w:iCs/>
        </w:rPr>
        <w:t xml:space="preserve"> Détenteur des droits d’auteurs </w:t>
      </w:r>
      <w:r w:rsidR="007B20CB" w:rsidRPr="00EF2F64">
        <w:rPr>
          <w:rFonts w:asciiTheme="majorBidi" w:hAnsiTheme="majorBidi" w:cstheme="majorBidi"/>
          <w:i/>
          <w:iCs/>
        </w:rPr>
        <w:t>fournisse</w:t>
      </w:r>
      <w:r w:rsidRPr="00EF2F64">
        <w:rPr>
          <w:rFonts w:asciiTheme="majorBidi" w:hAnsiTheme="majorBidi" w:cstheme="majorBidi"/>
          <w:i/>
          <w:iCs/>
        </w:rPr>
        <w:t xml:space="preserve"> cette lettre </w:t>
      </w:r>
      <w:r w:rsidR="007B20CB" w:rsidRPr="00EF2F64">
        <w:rPr>
          <w:rFonts w:asciiTheme="majorBidi" w:hAnsiTheme="majorBidi" w:cstheme="majorBidi"/>
          <w:i/>
          <w:iCs/>
        </w:rPr>
        <w:t xml:space="preserve">d’autorisation </w:t>
      </w:r>
      <w:r w:rsidRPr="00EF2F64">
        <w:rPr>
          <w:rFonts w:asciiTheme="majorBidi" w:hAnsiTheme="majorBidi" w:cstheme="majorBidi"/>
          <w:i/>
          <w:iCs/>
        </w:rPr>
        <w:t>conformément aux indications entre crochets. Cette lettre</w:t>
      </w:r>
      <w:r w:rsidR="00A96AED" w:rsidRPr="00EF2F64">
        <w:rPr>
          <w:rFonts w:asciiTheme="majorBidi" w:hAnsiTheme="majorBidi" w:cstheme="majorBidi"/>
          <w:i/>
          <w:iCs/>
        </w:rPr>
        <w:t xml:space="preserve"> </w:t>
      </w:r>
      <w:r w:rsidRPr="00EF2F64">
        <w:rPr>
          <w:rFonts w:asciiTheme="majorBidi" w:hAnsiTheme="majorBidi" w:cstheme="majorBidi"/>
          <w:i/>
          <w:iCs/>
        </w:rPr>
        <w:t>doit être à l’en tête du Détenteur des droits d’auteurs et doit être signée par une personne dument habilitée à signer des documents qui engagent le Détenteur des droits d’auteurs. Le Soumissionnaire</w:t>
      </w:r>
      <w:r w:rsidR="007B20CB" w:rsidRPr="00EF2F64">
        <w:rPr>
          <w:rFonts w:asciiTheme="majorBidi" w:hAnsiTheme="majorBidi" w:cstheme="majorBidi"/>
          <w:i/>
          <w:iCs/>
        </w:rPr>
        <w:t xml:space="preserve"> doit</w:t>
      </w:r>
      <w:r w:rsidR="00A96AED" w:rsidRPr="00EF2F64">
        <w:rPr>
          <w:rFonts w:asciiTheme="majorBidi" w:hAnsiTheme="majorBidi" w:cstheme="majorBidi"/>
          <w:i/>
          <w:iCs/>
        </w:rPr>
        <w:t xml:space="preserve"> </w:t>
      </w:r>
      <w:r w:rsidRPr="00EF2F64">
        <w:rPr>
          <w:rFonts w:asciiTheme="majorBidi" w:hAnsiTheme="majorBidi" w:cstheme="majorBidi"/>
          <w:i/>
          <w:iCs/>
        </w:rPr>
        <w:t>in</w:t>
      </w:r>
      <w:r w:rsidR="007B20CB" w:rsidRPr="00EF2F64">
        <w:rPr>
          <w:rFonts w:asciiTheme="majorBidi" w:hAnsiTheme="majorBidi" w:cstheme="majorBidi"/>
          <w:i/>
          <w:iCs/>
        </w:rPr>
        <w:t>sérer</w:t>
      </w:r>
      <w:r w:rsidRPr="00EF2F64">
        <w:rPr>
          <w:rFonts w:asciiTheme="majorBidi" w:hAnsiTheme="majorBidi" w:cstheme="majorBidi"/>
          <w:i/>
          <w:iCs/>
        </w:rPr>
        <w:t xml:space="preserve"> </w:t>
      </w:r>
      <w:r w:rsidR="007B20CB" w:rsidRPr="00EF2F64">
        <w:rPr>
          <w:rFonts w:asciiTheme="majorBidi" w:hAnsiTheme="majorBidi" w:cstheme="majorBidi"/>
          <w:i/>
          <w:iCs/>
        </w:rPr>
        <w:t>la</w:t>
      </w:r>
      <w:r w:rsidRPr="00EF2F64">
        <w:rPr>
          <w:rFonts w:asciiTheme="majorBidi" w:hAnsiTheme="majorBidi" w:cstheme="majorBidi"/>
          <w:i/>
          <w:iCs/>
        </w:rPr>
        <w:t xml:space="preserve"> lettre </w:t>
      </w:r>
      <w:r w:rsidR="007B20CB" w:rsidRPr="00EF2F64">
        <w:rPr>
          <w:rFonts w:asciiTheme="majorBidi" w:hAnsiTheme="majorBidi" w:cstheme="majorBidi"/>
          <w:i/>
          <w:iCs/>
        </w:rPr>
        <w:t xml:space="preserve">d’autorisation </w:t>
      </w:r>
      <w:r w:rsidRPr="00EF2F64">
        <w:rPr>
          <w:rFonts w:asciiTheme="majorBidi" w:hAnsiTheme="majorBidi" w:cstheme="majorBidi"/>
          <w:i/>
          <w:iCs/>
        </w:rPr>
        <w:t>dans son offre, si exigé dans les DPAO]</w:t>
      </w:r>
      <w:r w:rsidR="00A96AED" w:rsidRPr="00EF2F64">
        <w:rPr>
          <w:rFonts w:asciiTheme="majorBidi" w:hAnsiTheme="majorBidi" w:cstheme="majorBidi"/>
          <w:i/>
          <w:iCs/>
        </w:rPr>
        <w:t xml:space="preserve"> </w:t>
      </w:r>
    </w:p>
    <w:p w14:paraId="43FE704B" w14:textId="77777777" w:rsidR="000A4151" w:rsidRPr="00EF2F64" w:rsidRDefault="000A4151" w:rsidP="00B75767">
      <w:pPr>
        <w:spacing w:before="240" w:after="240"/>
        <w:jc w:val="right"/>
        <w:rPr>
          <w:rFonts w:asciiTheme="majorBidi" w:hAnsiTheme="majorBidi" w:cstheme="majorBidi"/>
        </w:rPr>
      </w:pPr>
      <w:r w:rsidRPr="00EF2F64">
        <w:rPr>
          <w:rFonts w:asciiTheme="majorBidi" w:hAnsiTheme="majorBidi" w:cstheme="majorBidi"/>
        </w:rPr>
        <w:t xml:space="preserve">Date </w:t>
      </w:r>
      <w:r w:rsidRPr="00EF2F64">
        <w:rPr>
          <w:rFonts w:asciiTheme="majorBidi" w:hAnsiTheme="majorBidi" w:cstheme="majorBidi"/>
          <w:i/>
          <w:iCs/>
        </w:rPr>
        <w:t>[insérer la date (jour, mois, année) de remise de l’offre]</w:t>
      </w:r>
    </w:p>
    <w:p w14:paraId="43FE704C" w14:textId="77777777" w:rsidR="000A4151" w:rsidRPr="00EF2F64" w:rsidRDefault="000A4151" w:rsidP="00B75767">
      <w:pPr>
        <w:spacing w:before="240" w:after="240"/>
        <w:ind w:right="72"/>
        <w:jc w:val="right"/>
        <w:rPr>
          <w:rFonts w:asciiTheme="majorBidi" w:hAnsiTheme="majorBidi" w:cstheme="majorBidi"/>
          <w:b/>
        </w:rPr>
      </w:pPr>
      <w:r w:rsidRPr="00EF2F64">
        <w:rPr>
          <w:rFonts w:asciiTheme="majorBidi" w:hAnsiTheme="majorBidi" w:cstheme="majorBidi"/>
        </w:rPr>
        <w:t>Avis d’appel d’offres No.</w:t>
      </w:r>
      <w:r w:rsidR="00A96AED" w:rsidRPr="00EF2F64">
        <w:rPr>
          <w:rFonts w:asciiTheme="majorBidi" w:hAnsiTheme="majorBidi" w:cstheme="majorBidi"/>
        </w:rPr>
        <w:t> :</w:t>
      </w:r>
      <w:r w:rsidRPr="00EF2F64">
        <w:rPr>
          <w:rFonts w:asciiTheme="majorBidi" w:hAnsiTheme="majorBidi" w:cstheme="majorBidi"/>
          <w:b/>
        </w:rPr>
        <w:t xml:space="preserve"> </w:t>
      </w:r>
      <w:r w:rsidRPr="00EF2F64">
        <w:rPr>
          <w:rFonts w:asciiTheme="majorBidi" w:hAnsiTheme="majorBidi" w:cstheme="majorBidi"/>
          <w:bCs/>
          <w:i/>
          <w:iCs/>
        </w:rPr>
        <w:t>[insérer le numéro de l’avis d’Appel d’Offres]</w:t>
      </w:r>
    </w:p>
    <w:p w14:paraId="43FE704D" w14:textId="77777777" w:rsidR="000A4151" w:rsidRPr="00EF2F64" w:rsidRDefault="000A4151" w:rsidP="00B75767">
      <w:pPr>
        <w:suppressAutoHyphens/>
        <w:spacing w:before="240" w:after="240"/>
        <w:jc w:val="right"/>
        <w:rPr>
          <w:rFonts w:asciiTheme="majorBidi" w:hAnsiTheme="majorBidi" w:cstheme="majorBidi"/>
        </w:rPr>
      </w:pPr>
      <w:r w:rsidRPr="00EF2F64">
        <w:rPr>
          <w:rFonts w:asciiTheme="majorBidi" w:hAnsiTheme="majorBidi" w:cstheme="majorBidi"/>
        </w:rPr>
        <w:t>Variante No.</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bCs/>
          <w:i/>
          <w:iCs/>
          <w:spacing w:val="-4"/>
        </w:rPr>
        <w:t>[insérer le numéro d’identification si cette offre est proposée pour une variante]</w:t>
      </w:r>
    </w:p>
    <w:p w14:paraId="43FE704E" w14:textId="77777777" w:rsidR="000A4151" w:rsidRPr="00EF2F64" w:rsidRDefault="000A4151" w:rsidP="00B75767">
      <w:pPr>
        <w:suppressAutoHyphens/>
        <w:spacing w:before="240" w:after="240"/>
        <w:rPr>
          <w:rFonts w:asciiTheme="majorBidi" w:hAnsiTheme="majorBidi" w:cstheme="majorBidi"/>
        </w:rPr>
      </w:pPr>
    </w:p>
    <w:p w14:paraId="43FE704F" w14:textId="77777777" w:rsidR="000A4151" w:rsidRPr="00EF2F64" w:rsidRDefault="000A4151" w:rsidP="00B75767">
      <w:pPr>
        <w:suppressAutoHyphens/>
        <w:spacing w:before="240" w:after="240"/>
        <w:rPr>
          <w:rFonts w:asciiTheme="majorBidi" w:hAnsiTheme="majorBidi" w:cstheme="majorBidi"/>
        </w:rPr>
      </w:pPr>
      <w:r w:rsidRPr="00EF2F64">
        <w:rPr>
          <w:rFonts w:asciiTheme="majorBidi" w:hAnsiTheme="majorBidi" w:cstheme="majorBidi"/>
        </w:rPr>
        <w:t>A</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bCs/>
          <w:i/>
          <w:iCs/>
          <w:szCs w:val="24"/>
        </w:rPr>
        <w:t xml:space="preserve">[insérer nom complet </w:t>
      </w:r>
      <w:r w:rsidR="00BF6AC1" w:rsidRPr="00EF2F64">
        <w:rPr>
          <w:rFonts w:asciiTheme="majorBidi" w:hAnsiTheme="majorBidi" w:cstheme="majorBidi"/>
          <w:bCs/>
          <w:i/>
          <w:iCs/>
          <w:szCs w:val="24"/>
        </w:rPr>
        <w:t xml:space="preserve">de </w:t>
      </w:r>
      <w:r w:rsidR="0095260B" w:rsidRPr="00EF2F64">
        <w:rPr>
          <w:rFonts w:asciiTheme="majorBidi" w:hAnsiTheme="majorBidi" w:cstheme="majorBidi"/>
          <w:bCs/>
          <w:i/>
          <w:iCs/>
          <w:szCs w:val="24"/>
        </w:rPr>
        <w:t>l’Acheteur</w:t>
      </w:r>
      <w:r w:rsidRPr="00EF2F64">
        <w:rPr>
          <w:rFonts w:asciiTheme="majorBidi" w:hAnsiTheme="majorBidi" w:cstheme="majorBidi"/>
          <w:bCs/>
          <w:i/>
          <w:iCs/>
          <w:szCs w:val="24"/>
        </w:rPr>
        <w:t>]</w:t>
      </w:r>
    </w:p>
    <w:p w14:paraId="43FE7050" w14:textId="77777777" w:rsidR="000A4151" w:rsidRPr="00EF2F64" w:rsidRDefault="000A4151" w:rsidP="00B75767">
      <w:pPr>
        <w:suppressAutoHyphens/>
        <w:spacing w:before="240" w:after="240"/>
        <w:rPr>
          <w:rFonts w:asciiTheme="majorBidi" w:hAnsiTheme="majorBidi" w:cstheme="majorBidi"/>
          <w:smallCaps/>
        </w:rPr>
      </w:pPr>
      <w:r w:rsidRPr="00EF2F64">
        <w:rPr>
          <w:rFonts w:asciiTheme="majorBidi" w:hAnsiTheme="majorBidi" w:cstheme="majorBidi"/>
          <w:smallCaps/>
        </w:rPr>
        <w:t>ATTENDU QUE</w:t>
      </w:r>
      <w:r w:rsidR="00A96AED" w:rsidRPr="00EF2F64">
        <w:rPr>
          <w:rFonts w:asciiTheme="majorBidi" w:hAnsiTheme="majorBidi" w:cstheme="majorBidi"/>
          <w:smallCaps/>
        </w:rPr>
        <w:t xml:space="preserve"> :</w:t>
      </w:r>
    </w:p>
    <w:p w14:paraId="43FE7051" w14:textId="77777777" w:rsidR="008F2E91" w:rsidRPr="00EF2F64" w:rsidRDefault="008F2E91" w:rsidP="008F2E91">
      <w:pPr>
        <w:suppressAutoHyphens/>
        <w:spacing w:before="240" w:after="240"/>
        <w:rPr>
          <w:rFonts w:asciiTheme="majorBidi" w:hAnsiTheme="majorBidi" w:cstheme="majorBidi"/>
          <w:bCs/>
          <w:i/>
          <w:iCs/>
        </w:rPr>
      </w:pPr>
      <w:r w:rsidRPr="00EF2F64">
        <w:rPr>
          <w:rFonts w:asciiTheme="majorBidi" w:hAnsiTheme="majorBidi" w:cstheme="majorBidi"/>
          <w:bCs/>
          <w:i/>
          <w:iCs/>
        </w:rPr>
        <w:t xml:space="preserve">[insérer le nom complet du Détenteur des droits d’auteur] </w:t>
      </w:r>
      <w:r w:rsidRPr="00EF2F64">
        <w:rPr>
          <w:rFonts w:asciiTheme="majorBidi" w:hAnsiTheme="majorBidi" w:cstheme="majorBidi"/>
          <w:bCs/>
        </w:rPr>
        <w:t>sommes Détenteur des droits d’auteur pour les manuels ou documents éducatifs ci-après</w:t>
      </w:r>
      <w:r w:rsidRPr="00EF2F64">
        <w:rPr>
          <w:rFonts w:asciiTheme="majorBidi" w:hAnsiTheme="majorBidi" w:cstheme="majorBidi"/>
          <w:bCs/>
          <w:i/>
          <w:iCs/>
        </w:rPr>
        <w:t xml:space="preserve"> [indiquer les manuels ou documents éducatifs] </w:t>
      </w:r>
      <w:r w:rsidRPr="00EF2F64">
        <w:rPr>
          <w:rFonts w:asciiTheme="majorBidi" w:hAnsiTheme="majorBidi" w:cstheme="majorBidi"/>
          <w:bCs/>
        </w:rPr>
        <w:t>ayant nos bureaux à</w:t>
      </w:r>
      <w:r w:rsidRPr="00EF2F64">
        <w:rPr>
          <w:rFonts w:asciiTheme="majorBidi" w:hAnsiTheme="majorBidi" w:cstheme="majorBidi"/>
          <w:bCs/>
          <w:i/>
          <w:iCs/>
        </w:rPr>
        <w:t xml:space="preserve"> [insérer l’adresse].</w:t>
      </w:r>
    </w:p>
    <w:p w14:paraId="43FE7052" w14:textId="77777777" w:rsidR="000A4151" w:rsidRPr="00EF2F64" w:rsidRDefault="008F2E91" w:rsidP="008F2E91">
      <w:pPr>
        <w:suppressAutoHyphens/>
        <w:spacing w:before="240" w:after="240"/>
        <w:jc w:val="both"/>
        <w:rPr>
          <w:rFonts w:asciiTheme="majorBidi" w:hAnsiTheme="majorBidi" w:cstheme="majorBidi"/>
        </w:rPr>
      </w:pPr>
      <w:r w:rsidRPr="00EF2F64">
        <w:rPr>
          <w:rFonts w:asciiTheme="majorBidi" w:hAnsiTheme="majorBidi" w:cstheme="majorBidi"/>
          <w:bCs/>
        </w:rPr>
        <w:t>Nous autorisons par la présente</w:t>
      </w:r>
      <w:r w:rsidRPr="00EF2F64">
        <w:rPr>
          <w:rFonts w:asciiTheme="majorBidi" w:hAnsiTheme="majorBidi" w:cstheme="majorBidi"/>
          <w:bCs/>
          <w:i/>
          <w:iCs/>
        </w:rPr>
        <w:t xml:space="preserve"> [indiquer le nom complet du Soumissionnaire]</w:t>
      </w:r>
      <w:r w:rsidRPr="00EF2F64">
        <w:rPr>
          <w:rFonts w:asciiTheme="majorBidi" w:hAnsiTheme="majorBidi" w:cstheme="majorBidi"/>
          <w:bCs/>
        </w:rPr>
        <w:t xml:space="preserve"> à présenter une offre, et à éventuellement signer un marché avec vous pour l’Appel d’Offres No</w:t>
      </w:r>
      <w:r w:rsidRPr="00EF2F64">
        <w:rPr>
          <w:rFonts w:asciiTheme="majorBidi" w:hAnsiTheme="majorBidi" w:cstheme="majorBidi"/>
          <w:bCs/>
          <w:i/>
          <w:iCs/>
        </w:rPr>
        <w:t xml:space="preserve"> [insérer le numéro de l’Appel d’Offres]</w:t>
      </w:r>
      <w:r w:rsidRPr="00EF2F64">
        <w:rPr>
          <w:rFonts w:asciiTheme="majorBidi" w:hAnsiTheme="majorBidi" w:cstheme="majorBidi"/>
          <w:bCs/>
        </w:rPr>
        <w:t xml:space="preserve"> pour ces fournitures dont nous sommes détendeurs des droits d’auteurs.</w:t>
      </w:r>
    </w:p>
    <w:p w14:paraId="43FE7053" w14:textId="77777777" w:rsidR="000A4151" w:rsidRPr="00EF2F64" w:rsidRDefault="000A4151" w:rsidP="00B75767">
      <w:pPr>
        <w:suppressAutoHyphens/>
        <w:spacing w:before="240" w:after="240"/>
        <w:jc w:val="both"/>
        <w:rPr>
          <w:rFonts w:asciiTheme="majorBidi" w:hAnsiTheme="majorBidi" w:cstheme="majorBidi"/>
        </w:rPr>
      </w:pPr>
      <w:r w:rsidRPr="00EF2F64">
        <w:rPr>
          <w:rFonts w:asciiTheme="majorBidi" w:hAnsiTheme="majorBidi" w:cstheme="majorBidi"/>
        </w:rPr>
        <w:t>Conformément aux dispositions de la Clause 28 du Cahier des Clauses administratives générales du Marché</w:t>
      </w:r>
      <w:r w:rsidR="00D753F4" w:rsidRPr="00EF2F64">
        <w:rPr>
          <w:rFonts w:asciiTheme="majorBidi" w:hAnsiTheme="majorBidi" w:cstheme="majorBidi"/>
        </w:rPr>
        <w:t>, nous garantissons</w:t>
      </w:r>
      <w:r w:rsidR="00BF6AC1" w:rsidRPr="00EF2F64">
        <w:rPr>
          <w:rFonts w:asciiTheme="majorBidi" w:hAnsiTheme="majorBidi" w:cstheme="majorBidi"/>
        </w:rPr>
        <w:t xml:space="preserve"> </w:t>
      </w:r>
      <w:r w:rsidR="0095260B" w:rsidRPr="00EF2F64">
        <w:rPr>
          <w:rFonts w:asciiTheme="majorBidi" w:hAnsiTheme="majorBidi" w:cstheme="majorBidi"/>
        </w:rPr>
        <w:t>l’Acheteur</w:t>
      </w:r>
      <w:r w:rsidRPr="00EF2F64">
        <w:rPr>
          <w:rFonts w:asciiTheme="majorBidi" w:hAnsiTheme="majorBidi" w:cstheme="majorBidi"/>
        </w:rPr>
        <w:t xml:space="preserve"> et ses personnels contre toute réclamation ou plainte pour infraction relative aux droits d’auteurs qui pourrait survenir du fait de l’utilisation des manuels ou documents éducatifs ci-avant, ou de toute partie de ces derniers dans le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w:t>
      </w:r>
    </w:p>
    <w:p w14:paraId="43FE7054" w14:textId="77777777" w:rsidR="00B75767" w:rsidRPr="00EF2F64" w:rsidRDefault="00B75767" w:rsidP="008F2E91">
      <w:pPr>
        <w:spacing w:before="240" w:after="240"/>
        <w:jc w:val="both"/>
        <w:rPr>
          <w:highlight w:val="yellow"/>
        </w:rPr>
      </w:pPr>
      <w:r w:rsidRPr="00EF2F64">
        <w:br/>
      </w:r>
      <w:r w:rsidR="008F2E91" w:rsidRPr="00EF2F64">
        <w:t xml:space="preserve">Signature </w:t>
      </w:r>
      <w:r w:rsidR="008F2E91" w:rsidRPr="00EF2F64">
        <w:rPr>
          <w:i/>
          <w:iCs/>
        </w:rPr>
        <w:t>[insérer la signature]</w:t>
      </w:r>
    </w:p>
    <w:p w14:paraId="43FE7055" w14:textId="77777777" w:rsidR="00B75767" w:rsidRPr="00EF2F64" w:rsidRDefault="00B75767" w:rsidP="00B75767">
      <w:pPr>
        <w:spacing w:before="240" w:after="240"/>
        <w:rPr>
          <w:highlight w:val="yellow"/>
        </w:rPr>
      </w:pPr>
    </w:p>
    <w:p w14:paraId="43FE7056" w14:textId="77777777" w:rsidR="00B75767" w:rsidRPr="00EF2F64" w:rsidRDefault="008F2E91" w:rsidP="00B75767">
      <w:pPr>
        <w:spacing w:before="240" w:after="240"/>
      </w:pPr>
      <w:r w:rsidRPr="00EF2F64">
        <w:t xml:space="preserve">Nom </w:t>
      </w:r>
      <w:r w:rsidRPr="00EF2F64">
        <w:rPr>
          <w:i/>
          <w:iCs/>
        </w:rPr>
        <w:t>[insérer le nom complet de la personne signataire de l’autorisation]</w:t>
      </w:r>
    </w:p>
    <w:p w14:paraId="43FE7057" w14:textId="77777777" w:rsidR="00B75767" w:rsidRPr="00EF2F64" w:rsidRDefault="00B75767" w:rsidP="00B75767">
      <w:pPr>
        <w:spacing w:before="240" w:after="240"/>
      </w:pPr>
    </w:p>
    <w:p w14:paraId="43FE7058" w14:textId="77777777" w:rsidR="000A4151" w:rsidRPr="00EF2F64" w:rsidRDefault="000A4151" w:rsidP="00B75767">
      <w:pPr>
        <w:tabs>
          <w:tab w:val="right" w:pos="9000"/>
        </w:tabs>
        <w:spacing w:before="240" w:after="240"/>
        <w:rPr>
          <w:rFonts w:asciiTheme="majorBidi" w:hAnsiTheme="majorBidi" w:cstheme="majorBidi"/>
          <w:i/>
          <w:iCs/>
        </w:rPr>
      </w:pPr>
      <w:r w:rsidRPr="00EF2F64">
        <w:rPr>
          <w:rFonts w:asciiTheme="majorBidi" w:hAnsiTheme="majorBidi" w:cstheme="majorBidi"/>
        </w:rPr>
        <w:t xml:space="preserve">En date du ________________________________ jour de </w:t>
      </w:r>
      <w:r w:rsidRPr="00EF2F64">
        <w:rPr>
          <w:rFonts w:asciiTheme="majorBidi" w:hAnsiTheme="majorBidi" w:cstheme="majorBidi"/>
          <w:i/>
          <w:iCs/>
        </w:rPr>
        <w:t>_____[Insérer la date de signature]</w:t>
      </w:r>
    </w:p>
    <w:bookmarkEnd w:id="355"/>
    <w:bookmarkEnd w:id="363"/>
    <w:p w14:paraId="43FE7059" w14:textId="77777777" w:rsidR="00BD2682" w:rsidRPr="00EF2F64" w:rsidRDefault="00BD26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sz w:val="22"/>
        </w:rPr>
      </w:pPr>
    </w:p>
    <w:p w14:paraId="43FE705A" w14:textId="77777777" w:rsidR="00BD2682" w:rsidRPr="00EF2F64" w:rsidRDefault="00BD26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sz w:val="22"/>
        </w:rPr>
        <w:sectPr w:rsidR="00BD2682" w:rsidRPr="00EF2F64" w:rsidSect="002870F4">
          <w:headerReference w:type="default" r:id="rId45"/>
          <w:headerReference w:type="first" r:id="rId46"/>
          <w:pgSz w:w="12240" w:h="15840" w:code="1"/>
          <w:pgMar w:top="1440" w:right="1440" w:bottom="1440" w:left="1440" w:header="720" w:footer="720" w:gutter="0"/>
          <w:cols w:space="720"/>
          <w:docGrid w:linePitch="326"/>
        </w:sectPr>
      </w:pPr>
    </w:p>
    <w:p w14:paraId="43FE705B" w14:textId="77777777" w:rsidR="00BD2682" w:rsidRPr="00EF2F64" w:rsidRDefault="00BD2682" w:rsidP="00CB2759">
      <w:pPr>
        <w:pStyle w:val="Sous-titre"/>
        <w:spacing w:after="240"/>
        <w:rPr>
          <w:szCs w:val="24"/>
        </w:rPr>
      </w:pPr>
      <w:bookmarkStart w:id="364" w:name="_Toc106180637"/>
      <w:bookmarkStart w:id="365" w:name="_Toc475171746"/>
      <w:bookmarkStart w:id="366" w:name="_Toc487047646"/>
      <w:r w:rsidRPr="00EF2F64">
        <w:rPr>
          <w:szCs w:val="24"/>
        </w:rPr>
        <w:t>Section V.</w:t>
      </w:r>
      <w:r w:rsidR="00A96AED" w:rsidRPr="00EF2F64">
        <w:rPr>
          <w:szCs w:val="24"/>
        </w:rPr>
        <w:t xml:space="preserve"> </w:t>
      </w:r>
      <w:r w:rsidR="00423736" w:rsidRPr="00EF2F64">
        <w:rPr>
          <w:szCs w:val="24"/>
        </w:rPr>
        <w:t>Pays éligible</w:t>
      </w:r>
      <w:r w:rsidRPr="00EF2F64">
        <w:rPr>
          <w:szCs w:val="24"/>
        </w:rPr>
        <w:t>s</w:t>
      </w:r>
      <w:bookmarkEnd w:id="356"/>
      <w:bookmarkEnd w:id="357"/>
      <w:bookmarkEnd w:id="358"/>
      <w:bookmarkEnd w:id="359"/>
      <w:bookmarkEnd w:id="364"/>
      <w:bookmarkEnd w:id="365"/>
      <w:bookmarkEnd w:id="366"/>
    </w:p>
    <w:p w14:paraId="43FE705C" w14:textId="77777777" w:rsidR="00274D6F" w:rsidRPr="00EF2F64" w:rsidRDefault="00274D6F" w:rsidP="00274D6F">
      <w:pPr>
        <w:spacing w:before="240" w:after="240"/>
        <w:jc w:val="center"/>
        <w:rPr>
          <w:b/>
        </w:rPr>
      </w:pPr>
      <w:bookmarkStart w:id="367" w:name="_Toc77492590"/>
    </w:p>
    <w:p w14:paraId="43FE705D" w14:textId="77777777" w:rsidR="00D8179E" w:rsidRPr="00EF2F64" w:rsidRDefault="00D8179E" w:rsidP="00274D6F">
      <w:pPr>
        <w:spacing w:before="240" w:after="240"/>
        <w:jc w:val="center"/>
        <w:rPr>
          <w:b/>
          <w:szCs w:val="24"/>
        </w:rPr>
      </w:pPr>
      <w:r w:rsidRPr="00EF2F64">
        <w:rPr>
          <w:b/>
          <w:szCs w:val="24"/>
        </w:rPr>
        <w:t>Eligibilité en matière de passation des marchés de fournitures, travaux et Services financés par la Banque mondiale.</w:t>
      </w:r>
      <w:bookmarkEnd w:id="367"/>
    </w:p>
    <w:p w14:paraId="43FE705E" w14:textId="77777777" w:rsidR="00274D6F" w:rsidRPr="00EF2F64" w:rsidRDefault="00274D6F" w:rsidP="00274D6F">
      <w:pPr>
        <w:spacing w:before="240" w:after="240"/>
        <w:jc w:val="center"/>
      </w:pPr>
    </w:p>
    <w:p w14:paraId="43FE705F" w14:textId="77777777" w:rsidR="00D8179E" w:rsidRPr="00EF2F64" w:rsidRDefault="00D8179E" w:rsidP="00D8179E">
      <w:pPr>
        <w:spacing w:after="200"/>
        <w:jc w:val="both"/>
        <w:rPr>
          <w:rFonts w:asciiTheme="majorBidi" w:hAnsiTheme="majorBidi" w:cstheme="majorBidi"/>
        </w:rPr>
      </w:pPr>
      <w:r w:rsidRPr="00EF2F64">
        <w:rPr>
          <w:rFonts w:asciiTheme="majorBidi" w:hAnsiTheme="majorBidi" w:cstheme="majorBidi"/>
        </w:rPr>
        <w:t>Aux fins d’information des emprunteurs et des soumissionnaires, en référence aux articles 4.8 et 5.1 des IS, les firmes, biens et services des pays suivants ne sont pas éligibles pour concourir dans le cadre de ce projet</w:t>
      </w:r>
      <w:r w:rsidR="00A96AED" w:rsidRPr="00EF2F64">
        <w:rPr>
          <w:rFonts w:asciiTheme="majorBidi" w:hAnsiTheme="majorBidi" w:cstheme="majorBidi"/>
        </w:rPr>
        <w:t xml:space="preserve"> :</w:t>
      </w:r>
    </w:p>
    <w:p w14:paraId="43FE7060" w14:textId="77777777" w:rsidR="00D8179E" w:rsidRPr="00EF2F64" w:rsidRDefault="00D8179E" w:rsidP="00274D6F">
      <w:pPr>
        <w:pStyle w:val="Retraitcorpsdetexte"/>
        <w:spacing w:after="200"/>
        <w:ind w:left="709" w:firstLine="11"/>
        <w:rPr>
          <w:rFonts w:asciiTheme="majorBidi" w:hAnsiTheme="majorBidi" w:cstheme="majorBidi"/>
        </w:rPr>
      </w:pPr>
      <w:r w:rsidRPr="00EF2F64">
        <w:rPr>
          <w:rFonts w:asciiTheme="majorBidi" w:hAnsiTheme="majorBidi" w:cstheme="majorBidi"/>
        </w:rPr>
        <w:t>au titre des IS articles 4.8(a) et 5.1</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i/>
          <w:iCs/>
        </w:rPr>
        <w:t xml:space="preserve">[insérer la liste des pays inéligibles, ou s’il n’y en a pas, indiquer </w:t>
      </w:r>
      <w:r w:rsidR="0035553A" w:rsidRPr="00EF2F64">
        <w:rPr>
          <w:rFonts w:asciiTheme="majorBidi" w:hAnsiTheme="majorBidi" w:cstheme="majorBidi"/>
          <w:i/>
          <w:iCs/>
        </w:rPr>
        <w:t>« </w:t>
      </w:r>
      <w:r w:rsidRPr="00EF2F64">
        <w:rPr>
          <w:rFonts w:asciiTheme="majorBidi" w:hAnsiTheme="majorBidi" w:cstheme="majorBidi"/>
          <w:i/>
          <w:iCs/>
        </w:rPr>
        <w:t>aucun</w:t>
      </w:r>
      <w:r w:rsidR="0035553A" w:rsidRPr="00EF2F64">
        <w:rPr>
          <w:rFonts w:asciiTheme="majorBidi" w:hAnsiTheme="majorBidi" w:cstheme="majorBidi"/>
          <w:i/>
          <w:iCs/>
        </w:rPr>
        <w:t> »</w:t>
      </w:r>
      <w:r w:rsidRPr="00EF2F64">
        <w:rPr>
          <w:rFonts w:asciiTheme="majorBidi" w:hAnsiTheme="majorBidi" w:cstheme="majorBidi"/>
          <w:i/>
          <w:iCs/>
        </w:rPr>
        <w:t>]</w:t>
      </w:r>
    </w:p>
    <w:p w14:paraId="43FE7061" w14:textId="77777777" w:rsidR="00D8179E" w:rsidRPr="00EF2F64" w:rsidRDefault="00D8179E" w:rsidP="00274D6F">
      <w:pPr>
        <w:pStyle w:val="Retraitcorpsdetexte"/>
        <w:spacing w:after="200"/>
        <w:rPr>
          <w:rFonts w:asciiTheme="majorBidi" w:hAnsiTheme="majorBidi" w:cstheme="majorBidi"/>
        </w:rPr>
      </w:pPr>
      <w:r w:rsidRPr="00EF2F64">
        <w:rPr>
          <w:rFonts w:asciiTheme="majorBidi" w:hAnsiTheme="majorBidi" w:cstheme="majorBidi"/>
        </w:rPr>
        <w:t>au titre des IS 4.8(b) et 5.1</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i/>
          <w:iCs/>
        </w:rPr>
        <w:t xml:space="preserve">[insérer la liste des pays inéligibles, ou s’il n’y en a pas, indiquer </w:t>
      </w:r>
      <w:r w:rsidR="0035553A" w:rsidRPr="00EF2F64">
        <w:rPr>
          <w:rFonts w:asciiTheme="majorBidi" w:hAnsiTheme="majorBidi" w:cstheme="majorBidi"/>
          <w:i/>
          <w:iCs/>
        </w:rPr>
        <w:t>« </w:t>
      </w:r>
      <w:r w:rsidRPr="00EF2F64">
        <w:rPr>
          <w:rFonts w:asciiTheme="majorBidi" w:hAnsiTheme="majorBidi" w:cstheme="majorBidi"/>
          <w:i/>
          <w:iCs/>
        </w:rPr>
        <w:t>aucun</w:t>
      </w:r>
      <w:r w:rsidR="0035553A" w:rsidRPr="00EF2F64">
        <w:rPr>
          <w:rFonts w:asciiTheme="majorBidi" w:hAnsiTheme="majorBidi" w:cstheme="majorBidi"/>
          <w:i/>
          <w:iCs/>
        </w:rPr>
        <w:t> »</w:t>
      </w:r>
      <w:r w:rsidRPr="00EF2F64">
        <w:rPr>
          <w:rFonts w:asciiTheme="majorBidi" w:hAnsiTheme="majorBidi" w:cstheme="majorBidi"/>
          <w:i/>
          <w:iCs/>
        </w:rPr>
        <w:t>]</w:t>
      </w:r>
    </w:p>
    <w:p w14:paraId="43FE7062" w14:textId="77777777" w:rsidR="00BD2682" w:rsidRPr="00EF2F64" w:rsidRDefault="00BD2682">
      <w:pPr>
        <w:pStyle w:val="Pieddepage"/>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rPr>
      </w:pPr>
    </w:p>
    <w:p w14:paraId="43FE7063" w14:textId="77777777" w:rsidR="00BD2682" w:rsidRPr="00EF2F64" w:rsidRDefault="00BD2682">
      <w:pPr>
        <w:pStyle w:val="Pieddepage"/>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rPr>
        <w:sectPr w:rsidR="00BD2682" w:rsidRPr="00EF2F64" w:rsidSect="0046071F">
          <w:headerReference w:type="even" r:id="rId47"/>
          <w:headerReference w:type="default" r:id="rId48"/>
          <w:headerReference w:type="first" r:id="rId49"/>
          <w:pgSz w:w="12240" w:h="15840" w:code="1"/>
          <w:pgMar w:top="1440" w:right="1440" w:bottom="1440" w:left="1440" w:header="720" w:footer="720" w:gutter="0"/>
          <w:cols w:space="720"/>
          <w:docGrid w:linePitch="326"/>
        </w:sectPr>
      </w:pPr>
    </w:p>
    <w:p w14:paraId="43FE7064" w14:textId="77777777" w:rsidR="007B20CB" w:rsidRPr="00EF2F64" w:rsidRDefault="007B20CB" w:rsidP="005F1EB6">
      <w:pPr>
        <w:pStyle w:val="Sous-titre"/>
        <w:spacing w:after="240"/>
        <w:rPr>
          <w:szCs w:val="24"/>
        </w:rPr>
      </w:pPr>
      <w:bookmarkStart w:id="368" w:name="_Toc475171747"/>
      <w:bookmarkStart w:id="369" w:name="_Toc487047647"/>
      <w:r w:rsidRPr="00EF2F64">
        <w:rPr>
          <w:szCs w:val="24"/>
        </w:rPr>
        <w:t>Section VI.</w:t>
      </w:r>
      <w:r w:rsidR="00A96AED" w:rsidRPr="00EF2F64">
        <w:rPr>
          <w:szCs w:val="24"/>
        </w:rPr>
        <w:t xml:space="preserve"> </w:t>
      </w:r>
      <w:r w:rsidRPr="00EF2F64">
        <w:rPr>
          <w:szCs w:val="24"/>
        </w:rPr>
        <w:t>Fraude et Corruption</w:t>
      </w:r>
      <w:bookmarkEnd w:id="368"/>
      <w:bookmarkEnd w:id="369"/>
    </w:p>
    <w:p w14:paraId="43FE7065" w14:textId="77777777" w:rsidR="00D8179E" w:rsidRPr="00EF2F64" w:rsidRDefault="00B32CB0" w:rsidP="005F1EB6">
      <w:pPr>
        <w:jc w:val="center"/>
        <w:rPr>
          <w:rFonts w:eastAsiaTheme="minorHAnsi"/>
          <w:b/>
          <w:sz w:val="28"/>
          <w:szCs w:val="28"/>
        </w:rPr>
      </w:pPr>
      <w:r w:rsidRPr="00EF2F64">
        <w:rPr>
          <w:rFonts w:eastAsiaTheme="minorHAnsi"/>
          <w:b/>
          <w:sz w:val="28"/>
          <w:szCs w:val="28"/>
        </w:rPr>
        <w:t>(La Section VI ne doit pas être modifiée)</w:t>
      </w:r>
    </w:p>
    <w:tbl>
      <w:tblPr>
        <w:tblW w:w="9630" w:type="dxa"/>
        <w:tblLayout w:type="fixed"/>
        <w:tblLook w:val="0000" w:firstRow="0" w:lastRow="0" w:firstColumn="0" w:lastColumn="0" w:noHBand="0" w:noVBand="0"/>
      </w:tblPr>
      <w:tblGrid>
        <w:gridCol w:w="9630"/>
      </w:tblGrid>
      <w:tr w:rsidR="00D8179E" w:rsidRPr="00EF2F64" w14:paraId="43FE7078" w14:textId="77777777" w:rsidTr="00D8179E">
        <w:tc>
          <w:tcPr>
            <w:tcW w:w="9630" w:type="dxa"/>
          </w:tcPr>
          <w:p w14:paraId="43FE7066" w14:textId="77777777" w:rsidR="005F1EB6" w:rsidRPr="00EF2F64" w:rsidRDefault="005F1EB6" w:rsidP="00B557A7">
            <w:pPr>
              <w:spacing w:after="120"/>
              <w:rPr>
                <w:rFonts w:eastAsiaTheme="minorHAnsi"/>
              </w:rPr>
            </w:pPr>
          </w:p>
          <w:p w14:paraId="43FE7067" w14:textId="77777777" w:rsidR="00D8179E" w:rsidRPr="00EF2F64" w:rsidRDefault="00D8179E" w:rsidP="00B557A7">
            <w:pPr>
              <w:spacing w:after="120"/>
              <w:ind w:left="602" w:hanging="588"/>
              <w:rPr>
                <w:rFonts w:asciiTheme="majorBidi" w:hAnsiTheme="majorBidi" w:cstheme="majorBidi"/>
                <w:b/>
                <w:bCs/>
              </w:rPr>
            </w:pPr>
            <w:r w:rsidRPr="00EF2F64">
              <w:rPr>
                <w:rFonts w:asciiTheme="majorBidi" w:hAnsiTheme="majorBidi" w:cstheme="majorBidi"/>
                <w:b/>
                <w:bCs/>
              </w:rPr>
              <w:t xml:space="preserve">1. </w:t>
            </w:r>
            <w:r w:rsidRPr="00EF2F64">
              <w:rPr>
                <w:rFonts w:asciiTheme="majorBidi" w:hAnsiTheme="majorBidi" w:cstheme="majorBidi"/>
                <w:b/>
                <w:bCs/>
              </w:rPr>
              <w:tab/>
              <w:t>Objet</w:t>
            </w:r>
          </w:p>
          <w:p w14:paraId="43FE7068" w14:textId="77777777" w:rsidR="00D8179E" w:rsidRPr="00EF2F64" w:rsidRDefault="00D8179E" w:rsidP="00B557A7">
            <w:pPr>
              <w:spacing w:after="120"/>
              <w:ind w:left="602" w:hanging="588"/>
              <w:rPr>
                <w:rFonts w:asciiTheme="majorBidi" w:hAnsiTheme="majorBidi" w:cstheme="majorBidi"/>
              </w:rPr>
            </w:pPr>
            <w:r w:rsidRPr="00EF2F64">
              <w:rPr>
                <w:rFonts w:asciiTheme="majorBidi" w:hAnsiTheme="majorBidi" w:cstheme="majorBidi"/>
              </w:rPr>
              <w:t>1.1</w:t>
            </w:r>
            <w:r w:rsidRPr="00EF2F64">
              <w:rPr>
                <w:rFonts w:asciiTheme="majorBidi" w:hAnsiTheme="majorBidi" w:cstheme="majorBidi"/>
              </w:rPr>
              <w:tab/>
              <w:t>Les Directives Anti-Corruption de la Banque et la présente section sont applicables à la passation des marchés dans le cadre des Opérations de Financement de Projets d’Investissement par la Banque.</w:t>
            </w:r>
          </w:p>
          <w:p w14:paraId="43FE7069" w14:textId="77777777" w:rsidR="00D8179E" w:rsidRPr="00EF2F64" w:rsidRDefault="00D8179E" w:rsidP="00B557A7">
            <w:pPr>
              <w:spacing w:after="120"/>
              <w:ind w:left="602" w:hanging="588"/>
              <w:rPr>
                <w:rFonts w:asciiTheme="majorBidi" w:hAnsiTheme="majorBidi" w:cstheme="majorBidi"/>
                <w:b/>
                <w:bCs/>
              </w:rPr>
            </w:pPr>
            <w:r w:rsidRPr="00EF2F64">
              <w:rPr>
                <w:rFonts w:asciiTheme="majorBidi" w:hAnsiTheme="majorBidi" w:cstheme="majorBidi"/>
                <w:b/>
                <w:bCs/>
              </w:rPr>
              <w:t>2.</w:t>
            </w:r>
            <w:r w:rsidRPr="00EF2F64">
              <w:rPr>
                <w:rFonts w:asciiTheme="majorBidi" w:hAnsiTheme="majorBidi" w:cstheme="majorBidi"/>
                <w:b/>
                <w:bCs/>
              </w:rPr>
              <w:tab/>
              <w:t>Exigences</w:t>
            </w:r>
          </w:p>
          <w:p w14:paraId="43FE706A" w14:textId="77777777" w:rsidR="00D8179E" w:rsidRPr="00EF2F64" w:rsidRDefault="00D8179E" w:rsidP="00B557A7">
            <w:pPr>
              <w:pStyle w:val="Corpsdetexte"/>
              <w:tabs>
                <w:tab w:val="left" w:pos="576"/>
              </w:tabs>
              <w:spacing w:after="120"/>
              <w:ind w:left="602" w:hanging="588"/>
              <w:rPr>
                <w:rFonts w:asciiTheme="majorBidi" w:hAnsiTheme="majorBidi" w:cstheme="majorBidi"/>
              </w:rPr>
            </w:pPr>
            <w:r w:rsidRPr="00EF2F64">
              <w:rPr>
                <w:rFonts w:asciiTheme="majorBidi" w:hAnsiTheme="majorBidi" w:cstheme="majorBidi"/>
              </w:rPr>
              <w:t>2.1</w:t>
            </w:r>
            <w:r w:rsidRPr="00EF2F64">
              <w:rPr>
                <w:rFonts w:asciiTheme="majorBidi" w:hAnsiTheme="majorBidi" w:cstheme="majorBidi"/>
              </w:rPr>
              <w:tab/>
              <w:t>La Banque exige, dans le cadre de la procédure de passation des marchés qu’elle finance, de demander aux Emprunteurs (y compris les bénéficiaires de ses financements) ainsi qu’aux soumissionnaires</w:t>
            </w:r>
            <w:r w:rsidR="005633E9" w:rsidRPr="00EF2F64">
              <w:rPr>
                <w:rFonts w:asciiTheme="majorBidi" w:hAnsiTheme="majorBidi" w:cstheme="majorBidi"/>
              </w:rPr>
              <w:t xml:space="preserve"> </w:t>
            </w:r>
            <w:r w:rsidR="005633E9" w:rsidRPr="00EF2F64">
              <w:rPr>
                <w:rFonts w:asciiTheme="majorBidi" w:hAnsiTheme="majorBidi" w:cstheme="majorBidi"/>
                <w:szCs w:val="24"/>
              </w:rPr>
              <w:t>(candidats/proposants</w:t>
            </w:r>
            <w:r w:rsidR="00D30AF7" w:rsidRPr="00EF2F64">
              <w:rPr>
                <w:rFonts w:asciiTheme="majorBidi" w:hAnsiTheme="majorBidi" w:cstheme="majorBidi"/>
                <w:szCs w:val="24"/>
              </w:rPr>
              <w:t>)</w:t>
            </w:r>
            <w:r w:rsidRPr="00EF2F64">
              <w:rPr>
                <w:rFonts w:asciiTheme="majorBidi" w:hAnsiTheme="majorBidi" w:cstheme="majorBidi"/>
              </w:rPr>
              <w:t xml:space="preserve">, fournisseurs, prestataires de services, entrepreneurs et leurs </w:t>
            </w:r>
            <w:r w:rsidRPr="00EF2F64">
              <w:rPr>
                <w:rFonts w:asciiTheme="majorBidi" w:hAnsiTheme="majorBidi" w:cstheme="majorBidi"/>
                <w:szCs w:val="24"/>
              </w:rPr>
              <w:t xml:space="preserve">agents (déclarés ou non), personnel, </w:t>
            </w:r>
            <w:r w:rsidRPr="00EF2F64">
              <w:rPr>
                <w:rFonts w:asciiTheme="majorBidi" w:hAnsiTheme="majorBidi" w:cstheme="majorBidi"/>
              </w:rPr>
              <w:t xml:space="preserve">sous-traitants </w:t>
            </w:r>
            <w:r w:rsidRPr="00EF2F64">
              <w:rPr>
                <w:rFonts w:asciiTheme="majorBidi" w:hAnsiTheme="majorBidi" w:cstheme="majorBidi"/>
                <w:szCs w:val="24"/>
              </w:rPr>
              <w:t xml:space="preserve">et fournisseurs </w:t>
            </w:r>
            <w:r w:rsidRPr="00EF2F64">
              <w:rPr>
                <w:rFonts w:asciiTheme="majorBidi" w:hAnsiTheme="majorBidi" w:cstheme="majorBidi"/>
              </w:rPr>
              <w:t xml:space="preserve">d’observer, lors de la passation et de l’exécution de ces marchés, les règles d’éthique professionnelle les plus strictes et de s’abstenir des pratiques de fraude et corruption. </w:t>
            </w:r>
          </w:p>
          <w:p w14:paraId="43FE706B" w14:textId="77777777" w:rsidR="00D8179E" w:rsidRPr="00EF2F64" w:rsidRDefault="00D8179E" w:rsidP="00B557A7">
            <w:pPr>
              <w:pStyle w:val="Corpsdetexte"/>
              <w:tabs>
                <w:tab w:val="left" w:pos="576"/>
              </w:tabs>
              <w:spacing w:after="120"/>
              <w:rPr>
                <w:rFonts w:asciiTheme="majorBidi" w:hAnsiTheme="majorBidi" w:cstheme="majorBidi"/>
              </w:rPr>
            </w:pPr>
            <w:r w:rsidRPr="00EF2F64">
              <w:rPr>
                <w:rFonts w:asciiTheme="majorBidi" w:hAnsiTheme="majorBidi" w:cstheme="majorBidi"/>
              </w:rPr>
              <w:t>2.2</w:t>
            </w:r>
            <w:r w:rsidRPr="00EF2F64">
              <w:rPr>
                <w:rFonts w:asciiTheme="majorBidi" w:hAnsiTheme="majorBidi" w:cstheme="majorBidi"/>
              </w:rPr>
              <w:tab/>
              <w:t xml:space="preserve">En vertu de ce principe, la Banque </w:t>
            </w:r>
          </w:p>
          <w:p w14:paraId="43FE706C" w14:textId="77777777" w:rsidR="00D8179E" w:rsidRPr="00EF2F64" w:rsidRDefault="00D8179E" w:rsidP="00B557A7">
            <w:pPr>
              <w:pStyle w:val="Corpsdetexte"/>
              <w:numPr>
                <w:ilvl w:val="0"/>
                <w:numId w:val="72"/>
              </w:numPr>
              <w:spacing w:after="120"/>
              <w:ind w:left="993" w:hanging="429"/>
              <w:rPr>
                <w:rFonts w:asciiTheme="majorBidi" w:hAnsiTheme="majorBidi" w:cstheme="majorBidi"/>
                <w:szCs w:val="24"/>
              </w:rPr>
            </w:pPr>
            <w:r w:rsidRPr="00EF2F64">
              <w:rPr>
                <w:rFonts w:asciiTheme="majorBidi" w:hAnsiTheme="majorBidi" w:cstheme="majorBidi"/>
              </w:rPr>
              <w:t xml:space="preserve">aux fins d’application de la présente disposition, définit </w:t>
            </w:r>
            <w:r w:rsidRPr="00EF2F64">
              <w:rPr>
                <w:rFonts w:asciiTheme="majorBidi" w:hAnsiTheme="majorBidi" w:cstheme="majorBidi"/>
                <w:szCs w:val="24"/>
              </w:rPr>
              <w:t>comme suit les expressions suivantes</w:t>
            </w:r>
            <w:r w:rsidR="00A96AED" w:rsidRPr="00EF2F64">
              <w:rPr>
                <w:rFonts w:asciiTheme="majorBidi" w:hAnsiTheme="majorBidi" w:cstheme="majorBidi"/>
                <w:szCs w:val="24"/>
              </w:rPr>
              <w:t xml:space="preserve"> :</w:t>
            </w:r>
          </w:p>
          <w:p w14:paraId="43FE706D" w14:textId="77777777" w:rsidR="00D8179E" w:rsidRPr="00EF2F64" w:rsidRDefault="00B557A7" w:rsidP="00B557A7">
            <w:pPr>
              <w:pStyle w:val="Notedebasdepage"/>
              <w:spacing w:after="120"/>
              <w:ind w:left="1692" w:hanging="522"/>
              <w:rPr>
                <w:rFonts w:asciiTheme="majorBidi" w:hAnsiTheme="majorBidi" w:cstheme="majorBidi"/>
              </w:rPr>
            </w:pPr>
            <w:r w:rsidRPr="00EF2F64">
              <w:rPr>
                <w:rFonts w:asciiTheme="majorBidi" w:hAnsiTheme="majorBidi" w:cstheme="majorBidi"/>
                <w:sz w:val="24"/>
                <w:szCs w:val="24"/>
              </w:rPr>
              <w:t>i.</w:t>
            </w:r>
            <w:r w:rsidR="00D8179E" w:rsidRPr="00EF2F64">
              <w:rPr>
                <w:rFonts w:asciiTheme="majorBidi" w:hAnsiTheme="majorBidi" w:cstheme="majorBidi"/>
                <w:sz w:val="24"/>
                <w:szCs w:val="24"/>
              </w:rPr>
              <w:tab/>
              <w:t xml:space="preserve">est coupable de </w:t>
            </w:r>
            <w:r w:rsidR="0035553A" w:rsidRPr="00EF2F64">
              <w:rPr>
                <w:rFonts w:asciiTheme="majorBidi" w:hAnsiTheme="majorBidi" w:cstheme="majorBidi"/>
                <w:sz w:val="24"/>
                <w:szCs w:val="24"/>
              </w:rPr>
              <w:t>« </w:t>
            </w:r>
            <w:r w:rsidR="00D8179E" w:rsidRPr="00EF2F64">
              <w:rPr>
                <w:rFonts w:asciiTheme="majorBidi" w:hAnsiTheme="majorBidi" w:cstheme="majorBidi"/>
                <w:sz w:val="24"/>
                <w:szCs w:val="24"/>
              </w:rPr>
              <w:t>corruption</w:t>
            </w:r>
            <w:r w:rsidR="0035553A" w:rsidRPr="00EF2F64">
              <w:rPr>
                <w:rFonts w:asciiTheme="majorBidi" w:hAnsiTheme="majorBidi" w:cstheme="majorBidi"/>
                <w:sz w:val="24"/>
                <w:szCs w:val="24"/>
              </w:rPr>
              <w:t> »</w:t>
            </w:r>
            <w:r w:rsidR="00D8179E" w:rsidRPr="00EF2F64">
              <w:rPr>
                <w:rFonts w:asciiTheme="majorBidi" w:hAnsiTheme="majorBidi" w:cstheme="majorBidi"/>
                <w:sz w:val="24"/>
                <w:szCs w:val="24"/>
              </w:rPr>
              <w:t xml:space="preserve"> quiconque offre, donne, sollicite ou accepte, directement ou indirectement, un quelconque avantage en vue d’influer indûment sur l’action d’une autre personne ou entité</w:t>
            </w:r>
            <w:r w:rsidR="00A96AED" w:rsidRPr="00EF2F64">
              <w:rPr>
                <w:rFonts w:asciiTheme="majorBidi" w:hAnsiTheme="majorBidi" w:cstheme="majorBidi"/>
                <w:sz w:val="24"/>
                <w:szCs w:val="24"/>
              </w:rPr>
              <w:t xml:space="preserve"> ; </w:t>
            </w:r>
          </w:p>
          <w:p w14:paraId="43FE706E" w14:textId="77777777" w:rsidR="00D8179E" w:rsidRPr="00EF2F64" w:rsidRDefault="00B557A7" w:rsidP="00B557A7">
            <w:pPr>
              <w:tabs>
                <w:tab w:val="left" w:pos="1692"/>
              </w:tabs>
              <w:spacing w:after="120"/>
              <w:ind w:left="1692" w:hanging="540"/>
              <w:rPr>
                <w:rFonts w:asciiTheme="majorBidi" w:hAnsiTheme="majorBidi" w:cstheme="majorBidi"/>
              </w:rPr>
            </w:pPr>
            <w:r w:rsidRPr="00EF2F64">
              <w:rPr>
                <w:rFonts w:asciiTheme="majorBidi" w:hAnsiTheme="majorBidi" w:cstheme="majorBidi"/>
              </w:rPr>
              <w:t>ii.</w:t>
            </w:r>
            <w:r w:rsidR="00D8179E" w:rsidRPr="00EF2F64">
              <w:rPr>
                <w:rFonts w:asciiTheme="majorBidi" w:hAnsiTheme="majorBidi" w:cstheme="majorBidi"/>
              </w:rPr>
              <w:t xml:space="preserve"> </w:t>
            </w:r>
            <w:r w:rsidR="00D8179E" w:rsidRPr="00EF2F64">
              <w:rPr>
                <w:rFonts w:asciiTheme="majorBidi" w:hAnsiTheme="majorBidi" w:cstheme="majorBidi"/>
              </w:rPr>
              <w:tab/>
              <w:t xml:space="preserve">se livre </w:t>
            </w:r>
            <w:r w:rsidR="00D8179E" w:rsidRPr="00EF2F64">
              <w:rPr>
                <w:rFonts w:asciiTheme="majorBidi" w:hAnsiTheme="majorBidi" w:cstheme="majorBidi"/>
                <w:color w:val="000000"/>
              </w:rPr>
              <w:t xml:space="preserve">à des </w:t>
            </w:r>
            <w:r w:rsidR="0035553A" w:rsidRPr="00EF2F64">
              <w:rPr>
                <w:rFonts w:asciiTheme="majorBidi" w:hAnsiTheme="majorBidi" w:cstheme="majorBidi"/>
                <w:color w:val="000000"/>
              </w:rPr>
              <w:t>« </w:t>
            </w:r>
            <w:r w:rsidR="00D8179E" w:rsidRPr="00EF2F64">
              <w:rPr>
                <w:rFonts w:asciiTheme="majorBidi" w:hAnsiTheme="majorBidi" w:cstheme="majorBidi"/>
                <w:color w:val="000000"/>
              </w:rPr>
              <w:t>manœuvres frauduleuses</w:t>
            </w:r>
            <w:r w:rsidR="0035553A" w:rsidRPr="00EF2F64">
              <w:rPr>
                <w:rFonts w:asciiTheme="majorBidi" w:hAnsiTheme="majorBidi" w:cstheme="majorBidi"/>
                <w:color w:val="000000"/>
              </w:rPr>
              <w:t> »</w:t>
            </w:r>
            <w:r w:rsidR="00D8179E" w:rsidRPr="00EF2F64">
              <w:rPr>
                <w:rFonts w:asciiTheme="majorBidi" w:hAnsiTheme="majorBidi" w:cstheme="majorBidi"/>
                <w:color w:val="000000"/>
              </w:rPr>
              <w:t xml:space="preserve"> quiconque agit, ou dénature des faits, délibérément ou par négligence grave,</w:t>
            </w:r>
            <w:r w:rsidR="00D8179E" w:rsidRPr="00EF2F64">
              <w:rPr>
                <w:rFonts w:asciiTheme="majorBidi" w:hAnsiTheme="majorBidi" w:cstheme="majorBidi"/>
                <w:b/>
                <w:i/>
                <w:color w:val="000000"/>
              </w:rPr>
              <w:t xml:space="preserve"> </w:t>
            </w:r>
            <w:r w:rsidR="00D8179E" w:rsidRPr="00EF2F64">
              <w:rPr>
                <w:rFonts w:asciiTheme="majorBidi" w:hAnsiTheme="majorBidi" w:cstheme="majorBidi"/>
                <w:color w:val="000000"/>
              </w:rPr>
              <w:t>ou tente d’induire en erreur une personne ou une entité afin d’en retirer un avantage financier ou de toute autre nature, ou se dérober à une obligation</w:t>
            </w:r>
            <w:r w:rsidR="00A96AED" w:rsidRPr="00EF2F64">
              <w:rPr>
                <w:rFonts w:asciiTheme="majorBidi" w:hAnsiTheme="majorBidi" w:cstheme="majorBidi"/>
              </w:rPr>
              <w:t> ;</w:t>
            </w:r>
          </w:p>
          <w:p w14:paraId="43FE706F" w14:textId="77777777" w:rsidR="00D8179E" w:rsidRPr="00EF2F64" w:rsidRDefault="00D8179E" w:rsidP="00B557A7">
            <w:pPr>
              <w:tabs>
                <w:tab w:val="left" w:pos="1692"/>
              </w:tabs>
              <w:spacing w:after="120"/>
              <w:ind w:left="1692" w:hanging="540"/>
              <w:rPr>
                <w:rFonts w:asciiTheme="majorBidi" w:hAnsiTheme="majorBidi" w:cstheme="majorBidi"/>
              </w:rPr>
            </w:pPr>
            <w:r w:rsidRPr="00EF2F64">
              <w:rPr>
                <w:rFonts w:asciiTheme="majorBidi" w:hAnsiTheme="majorBidi" w:cstheme="majorBidi"/>
                <w:color w:val="000000"/>
              </w:rPr>
              <w:t>iii</w:t>
            </w:r>
            <w:r w:rsidR="00B557A7" w:rsidRPr="00EF2F64">
              <w:rPr>
                <w:rFonts w:asciiTheme="majorBidi" w:hAnsiTheme="majorBidi" w:cstheme="majorBidi"/>
                <w:color w:val="000000"/>
              </w:rPr>
              <w:t>.</w:t>
            </w:r>
            <w:r w:rsidRPr="00EF2F64">
              <w:rPr>
                <w:rFonts w:asciiTheme="majorBidi" w:hAnsiTheme="majorBidi" w:cstheme="majorBidi"/>
                <w:color w:val="000000"/>
              </w:rPr>
              <w:tab/>
              <w:t xml:space="preserve">se livrent à des </w:t>
            </w:r>
            <w:r w:rsidR="0035553A" w:rsidRPr="00EF2F64">
              <w:rPr>
                <w:rFonts w:asciiTheme="majorBidi" w:hAnsiTheme="majorBidi" w:cstheme="majorBidi"/>
                <w:color w:val="000000"/>
              </w:rPr>
              <w:t>« </w:t>
            </w:r>
            <w:r w:rsidRPr="00EF2F64">
              <w:rPr>
                <w:rFonts w:asciiTheme="majorBidi" w:hAnsiTheme="majorBidi" w:cstheme="majorBidi"/>
                <w:color w:val="000000"/>
              </w:rPr>
              <w:t>manœuvres collusoires</w:t>
            </w:r>
            <w:r w:rsidR="0035553A" w:rsidRPr="00EF2F64">
              <w:rPr>
                <w:rFonts w:asciiTheme="majorBidi" w:hAnsiTheme="majorBidi" w:cstheme="majorBidi"/>
                <w:color w:val="000000"/>
              </w:rPr>
              <w:t> »</w:t>
            </w:r>
            <w:r w:rsidRPr="00EF2F64">
              <w:rPr>
                <w:rFonts w:asciiTheme="majorBidi" w:hAnsiTheme="majorBidi" w:cstheme="majorBidi"/>
                <w:color w:val="000000"/>
              </w:rPr>
              <w:t xml:space="preserve"> les personnes ou entités qui s’entendent afin d’atteindre un objectif illicite, notamment en influant</w:t>
            </w:r>
            <w:r w:rsidR="00A96AED" w:rsidRPr="00EF2F64">
              <w:rPr>
                <w:rFonts w:asciiTheme="majorBidi" w:hAnsiTheme="majorBidi" w:cstheme="majorBidi"/>
                <w:color w:val="000000"/>
              </w:rPr>
              <w:t xml:space="preserve"> </w:t>
            </w:r>
            <w:r w:rsidRPr="00EF2F64">
              <w:rPr>
                <w:rFonts w:asciiTheme="majorBidi" w:hAnsiTheme="majorBidi" w:cstheme="majorBidi"/>
                <w:color w:val="000000"/>
              </w:rPr>
              <w:t>indûment sur l’action d’autres personnes ou entités</w:t>
            </w:r>
            <w:r w:rsidR="00A96AED" w:rsidRPr="00EF2F64">
              <w:rPr>
                <w:rFonts w:asciiTheme="majorBidi" w:hAnsiTheme="majorBidi" w:cstheme="majorBidi"/>
              </w:rPr>
              <w:t> ;</w:t>
            </w:r>
          </w:p>
          <w:p w14:paraId="43FE7070" w14:textId="77777777" w:rsidR="00D8179E" w:rsidRPr="00EF2F64" w:rsidRDefault="00D8179E" w:rsidP="00B557A7">
            <w:pPr>
              <w:tabs>
                <w:tab w:val="left" w:pos="1692"/>
              </w:tabs>
              <w:spacing w:after="120"/>
              <w:ind w:left="1692" w:hanging="540"/>
              <w:rPr>
                <w:rFonts w:asciiTheme="majorBidi" w:hAnsiTheme="majorBidi" w:cstheme="majorBidi"/>
              </w:rPr>
            </w:pPr>
            <w:r w:rsidRPr="00EF2F64">
              <w:rPr>
                <w:rFonts w:asciiTheme="majorBidi" w:hAnsiTheme="majorBidi" w:cstheme="majorBidi"/>
              </w:rPr>
              <w:t>iv</w:t>
            </w:r>
            <w:r w:rsidR="00B557A7" w:rsidRPr="00EF2F64">
              <w:rPr>
                <w:rFonts w:asciiTheme="majorBidi" w:hAnsiTheme="majorBidi" w:cstheme="majorBidi"/>
              </w:rPr>
              <w:t>.</w:t>
            </w:r>
            <w:r w:rsidRPr="00EF2F64">
              <w:rPr>
                <w:rFonts w:asciiTheme="majorBidi" w:hAnsiTheme="majorBidi" w:cstheme="majorBidi"/>
              </w:rPr>
              <w:tab/>
              <w:t xml:space="preserve">se livre à des </w:t>
            </w:r>
            <w:r w:rsidR="0035553A" w:rsidRPr="00EF2F64">
              <w:rPr>
                <w:rFonts w:asciiTheme="majorBidi" w:hAnsiTheme="majorBidi" w:cstheme="majorBidi"/>
              </w:rPr>
              <w:t>« </w:t>
            </w:r>
            <w:r w:rsidRPr="00EF2F64">
              <w:rPr>
                <w:rFonts w:asciiTheme="majorBidi" w:hAnsiTheme="majorBidi" w:cstheme="majorBidi"/>
              </w:rPr>
              <w:t>manœuvres coercitives</w:t>
            </w:r>
            <w:r w:rsidR="0035553A" w:rsidRPr="00EF2F64">
              <w:rPr>
                <w:rFonts w:asciiTheme="majorBidi" w:hAnsiTheme="majorBidi" w:cstheme="majorBidi"/>
              </w:rPr>
              <w:t> »</w:t>
            </w:r>
            <w:r w:rsidRPr="00EF2F64">
              <w:rPr>
                <w:rFonts w:asciiTheme="majorBidi" w:hAnsiTheme="majorBidi" w:cstheme="majorBidi"/>
              </w:rPr>
              <w:t xml:space="preserve"> quiconque nuit ou porte préjudice, ou menace de nuire ou de porter préjudice, directement ou indirectement, à une personne ou à ses biens en vue d’en influer indûment les actions de cette personne ou entité</w:t>
            </w:r>
            <w:r w:rsidR="00A96AED" w:rsidRPr="00EF2F64">
              <w:rPr>
                <w:rFonts w:asciiTheme="majorBidi" w:hAnsiTheme="majorBidi" w:cstheme="majorBidi"/>
              </w:rPr>
              <w:t xml:space="preserve"> ;</w:t>
            </w:r>
            <w:r w:rsidRPr="00EF2F64">
              <w:rPr>
                <w:rFonts w:asciiTheme="majorBidi" w:hAnsiTheme="majorBidi" w:cstheme="majorBidi"/>
              </w:rPr>
              <w:t xml:space="preserve"> et</w:t>
            </w:r>
          </w:p>
          <w:p w14:paraId="43FE7071" w14:textId="77777777" w:rsidR="00D8179E" w:rsidRPr="00EF2F64" w:rsidRDefault="00D8179E" w:rsidP="00B557A7">
            <w:pPr>
              <w:tabs>
                <w:tab w:val="left" w:pos="1692"/>
              </w:tabs>
              <w:spacing w:after="120"/>
              <w:ind w:left="1692" w:hanging="540"/>
              <w:rPr>
                <w:rFonts w:asciiTheme="majorBidi" w:hAnsiTheme="majorBidi" w:cstheme="majorBidi"/>
                <w:color w:val="000000"/>
              </w:rPr>
            </w:pPr>
            <w:r w:rsidRPr="00EF2F64">
              <w:rPr>
                <w:rFonts w:asciiTheme="majorBidi" w:hAnsiTheme="majorBidi" w:cstheme="majorBidi"/>
                <w:color w:val="000000"/>
              </w:rPr>
              <w:t>v</w:t>
            </w:r>
            <w:r w:rsidR="00B557A7" w:rsidRPr="00EF2F64">
              <w:rPr>
                <w:rFonts w:asciiTheme="majorBidi" w:hAnsiTheme="majorBidi" w:cstheme="majorBidi"/>
                <w:color w:val="000000"/>
              </w:rPr>
              <w:t>.</w:t>
            </w:r>
            <w:r w:rsidRPr="00EF2F64">
              <w:rPr>
                <w:rFonts w:asciiTheme="majorBidi" w:hAnsiTheme="majorBidi" w:cstheme="majorBidi"/>
                <w:color w:val="000000"/>
              </w:rPr>
              <w:tab/>
              <w:t xml:space="preserve">et se livre à des </w:t>
            </w:r>
            <w:r w:rsidR="0035553A" w:rsidRPr="00EF2F64">
              <w:rPr>
                <w:rFonts w:asciiTheme="majorBidi" w:hAnsiTheme="majorBidi" w:cstheme="majorBidi"/>
                <w:color w:val="000000"/>
              </w:rPr>
              <w:t>« </w:t>
            </w:r>
            <w:r w:rsidRPr="00EF2F64">
              <w:rPr>
                <w:rFonts w:asciiTheme="majorBidi" w:hAnsiTheme="majorBidi" w:cstheme="majorBidi"/>
                <w:color w:val="000000"/>
              </w:rPr>
              <w:t>manœuvres obstructives</w:t>
            </w:r>
            <w:r w:rsidR="0035553A" w:rsidRPr="00EF2F64">
              <w:rPr>
                <w:rFonts w:asciiTheme="majorBidi" w:hAnsiTheme="majorBidi" w:cstheme="majorBidi"/>
                <w:color w:val="000000"/>
              </w:rPr>
              <w:t> »</w:t>
            </w:r>
          </w:p>
          <w:p w14:paraId="43FE7072" w14:textId="77777777" w:rsidR="00D8179E" w:rsidRPr="00EF2F64" w:rsidRDefault="00B557A7" w:rsidP="00B557A7">
            <w:pPr>
              <w:tabs>
                <w:tab w:val="left" w:pos="2412"/>
              </w:tabs>
              <w:spacing w:after="120"/>
              <w:ind w:left="2419" w:hanging="720"/>
              <w:rPr>
                <w:rFonts w:asciiTheme="majorBidi" w:hAnsiTheme="majorBidi" w:cstheme="majorBidi"/>
                <w:color w:val="000000"/>
              </w:rPr>
            </w:pPr>
            <w:r w:rsidRPr="00EF2F64">
              <w:rPr>
                <w:rFonts w:asciiTheme="majorBidi" w:hAnsiTheme="majorBidi" w:cstheme="majorBidi"/>
                <w:color w:val="000000"/>
              </w:rPr>
              <w:t>(a</w:t>
            </w:r>
            <w:r w:rsidR="00D8179E" w:rsidRPr="00EF2F64">
              <w:rPr>
                <w:rFonts w:asciiTheme="majorBidi" w:hAnsiTheme="majorBidi" w:cstheme="majorBidi"/>
                <w:color w:val="000000"/>
              </w:rPr>
              <w:t>)</w:t>
            </w:r>
            <w:r w:rsidR="00D8179E" w:rsidRPr="00EF2F64">
              <w:rPr>
                <w:rFonts w:asciiTheme="majorBidi" w:hAnsiTheme="majorBidi" w:cstheme="majorBidi"/>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A96AED" w:rsidRPr="00EF2F64">
              <w:rPr>
                <w:rFonts w:asciiTheme="majorBidi" w:hAnsiTheme="majorBidi" w:cstheme="majorBidi"/>
                <w:color w:val="000000"/>
              </w:rPr>
              <w:t> ;</w:t>
            </w:r>
            <w:r w:rsidR="00D8179E" w:rsidRPr="00EF2F64">
              <w:rPr>
                <w:rFonts w:asciiTheme="majorBidi" w:hAnsiTheme="majorBidi" w:cstheme="majorBidi"/>
                <w:color w:val="000000"/>
              </w:rPr>
              <w:t xml:space="preserve"> ou bien</w:t>
            </w:r>
            <w:r w:rsidR="00A96AED" w:rsidRPr="00EF2F64">
              <w:rPr>
                <w:rFonts w:asciiTheme="majorBidi" w:hAnsiTheme="majorBidi" w:cstheme="majorBidi"/>
                <w:color w:val="000000"/>
              </w:rPr>
              <w:t xml:space="preserve"> </w:t>
            </w:r>
            <w:r w:rsidR="00D8179E" w:rsidRPr="00EF2F64">
              <w:rPr>
                <w:rFonts w:asciiTheme="majorBidi" w:hAnsiTheme="majorBidi" w:cstheme="majorBidi"/>
                <w:color w:val="000000"/>
              </w:rPr>
              <w:t>menace,</w:t>
            </w:r>
            <w:r w:rsidR="00D8179E" w:rsidRPr="00EF2F64">
              <w:rPr>
                <w:rFonts w:asciiTheme="majorBidi" w:hAnsiTheme="majorBidi" w:cstheme="majorBidi"/>
                <w:b/>
                <w:color w:val="000000"/>
              </w:rPr>
              <w:t xml:space="preserve"> </w:t>
            </w:r>
            <w:r w:rsidR="00D8179E" w:rsidRPr="00EF2F64">
              <w:rPr>
                <w:rFonts w:asciiTheme="majorBidi" w:hAnsiTheme="majorBidi" w:cstheme="majorBidi"/>
                <w:color w:val="000000"/>
              </w:rPr>
              <w:t>harcèle ou intimide quelqu’un aux fins de l’empêcher de faire part d’informations relatives à cette enquête, ou bien de poursuivre l’enquête</w:t>
            </w:r>
            <w:r w:rsidR="00A96AED" w:rsidRPr="00EF2F64">
              <w:rPr>
                <w:rFonts w:asciiTheme="majorBidi" w:hAnsiTheme="majorBidi" w:cstheme="majorBidi"/>
                <w:color w:val="000000"/>
              </w:rPr>
              <w:t> ;</w:t>
            </w:r>
            <w:r w:rsidR="00D8179E" w:rsidRPr="00EF2F64">
              <w:rPr>
                <w:rFonts w:asciiTheme="majorBidi" w:hAnsiTheme="majorBidi" w:cstheme="majorBidi"/>
                <w:color w:val="000000"/>
              </w:rPr>
              <w:t xml:space="preserve"> ou </w:t>
            </w:r>
          </w:p>
          <w:p w14:paraId="43FE7073" w14:textId="77777777" w:rsidR="00D8179E" w:rsidRPr="00EF2F64" w:rsidRDefault="00B557A7" w:rsidP="00B557A7">
            <w:pPr>
              <w:tabs>
                <w:tab w:val="left" w:pos="576"/>
                <w:tab w:val="left" w:pos="2412"/>
              </w:tabs>
              <w:spacing w:after="120"/>
              <w:ind w:left="2419" w:hanging="648"/>
              <w:rPr>
                <w:rFonts w:asciiTheme="majorBidi" w:hAnsiTheme="majorBidi" w:cstheme="majorBidi"/>
              </w:rPr>
            </w:pPr>
            <w:r w:rsidRPr="00EF2F64">
              <w:rPr>
                <w:rFonts w:asciiTheme="majorBidi" w:hAnsiTheme="majorBidi" w:cstheme="majorBidi"/>
                <w:color w:val="000000"/>
              </w:rPr>
              <w:t>(b</w:t>
            </w:r>
            <w:r w:rsidR="00D8179E" w:rsidRPr="00EF2F64">
              <w:rPr>
                <w:rFonts w:asciiTheme="majorBidi" w:hAnsiTheme="majorBidi" w:cstheme="majorBidi"/>
                <w:color w:val="000000"/>
              </w:rPr>
              <w:t xml:space="preserve">) </w:t>
            </w:r>
            <w:r w:rsidR="00D8179E" w:rsidRPr="00EF2F64">
              <w:rPr>
                <w:rFonts w:asciiTheme="majorBidi" w:hAnsiTheme="majorBidi" w:cstheme="majorBidi"/>
                <w:color w:val="000000"/>
              </w:rPr>
              <w:tab/>
              <w:t>celui qui entrave délibérément l’exercice par la Banque de son droit d’examen tel que stipulé au paragraphe (e) ci-dessous</w:t>
            </w:r>
            <w:r w:rsidR="00A96AED" w:rsidRPr="00EF2F64">
              <w:rPr>
                <w:rFonts w:asciiTheme="majorBidi" w:hAnsiTheme="majorBidi" w:cstheme="majorBidi"/>
              </w:rPr>
              <w:t> ;</w:t>
            </w:r>
            <w:r w:rsidR="00D8179E" w:rsidRPr="00EF2F64">
              <w:rPr>
                <w:rFonts w:asciiTheme="majorBidi" w:hAnsiTheme="majorBidi" w:cstheme="majorBidi"/>
              </w:rPr>
              <w:t xml:space="preserve"> et</w:t>
            </w:r>
          </w:p>
          <w:p w14:paraId="43FE7074" w14:textId="77777777" w:rsidR="00D8179E" w:rsidRPr="00EF2F64" w:rsidRDefault="00D8179E" w:rsidP="00B557A7">
            <w:pPr>
              <w:pStyle w:val="Corpsdetexte"/>
              <w:numPr>
                <w:ilvl w:val="0"/>
                <w:numId w:val="72"/>
              </w:numPr>
              <w:tabs>
                <w:tab w:val="left" w:pos="576"/>
              </w:tabs>
              <w:spacing w:after="120"/>
              <w:ind w:left="1152" w:hanging="576"/>
              <w:rPr>
                <w:rFonts w:asciiTheme="majorBidi" w:hAnsiTheme="majorBidi" w:cstheme="majorBidi"/>
              </w:rPr>
            </w:pPr>
            <w:r w:rsidRPr="00EF2F64">
              <w:rPr>
                <w:rFonts w:asciiTheme="majorBidi" w:hAnsiTheme="majorBidi" w:cstheme="majorBidi"/>
              </w:rPr>
              <w:t>rejettera la proposition d’attribution du marché si elle établit que le soumissionnaire auquel il est recommandé d’attribuer le marché est coupable de corruption, directement ou par l’intermédiaire d’un agent, ou s’est</w:t>
            </w:r>
            <w:r w:rsidR="00A96AED" w:rsidRPr="00EF2F64">
              <w:rPr>
                <w:rFonts w:asciiTheme="majorBidi" w:hAnsiTheme="majorBidi" w:cstheme="majorBidi"/>
              </w:rPr>
              <w:t xml:space="preserve"> </w:t>
            </w:r>
            <w:r w:rsidRPr="00EF2F64">
              <w:rPr>
                <w:rFonts w:asciiTheme="majorBidi" w:hAnsiTheme="majorBidi" w:cstheme="majorBidi"/>
              </w:rPr>
              <w:t>livré à des manœuvres frauduleuses, collusoires, coercitives ou obstructives en vue de l’obtention de ce marché</w:t>
            </w:r>
            <w:r w:rsidR="00A96AED" w:rsidRPr="00EF2F64">
              <w:rPr>
                <w:rFonts w:asciiTheme="majorBidi" w:hAnsiTheme="majorBidi" w:cstheme="majorBidi"/>
              </w:rPr>
              <w:t> ;</w:t>
            </w:r>
            <w:r w:rsidRPr="00EF2F64">
              <w:rPr>
                <w:rFonts w:asciiTheme="majorBidi" w:hAnsiTheme="majorBidi" w:cstheme="majorBidi"/>
              </w:rPr>
              <w:t xml:space="preserve"> </w:t>
            </w:r>
          </w:p>
          <w:p w14:paraId="43FE7075" w14:textId="77777777" w:rsidR="00D8179E" w:rsidRPr="00EF2F64" w:rsidRDefault="00D8179E" w:rsidP="00B557A7">
            <w:pPr>
              <w:pStyle w:val="Corpsdetexte"/>
              <w:numPr>
                <w:ilvl w:val="0"/>
                <w:numId w:val="72"/>
              </w:numPr>
              <w:tabs>
                <w:tab w:val="left" w:pos="576"/>
              </w:tabs>
              <w:spacing w:after="120"/>
              <w:ind w:left="1170" w:hanging="576"/>
              <w:rPr>
                <w:rFonts w:asciiTheme="majorBidi" w:hAnsiTheme="majorBidi" w:cstheme="majorBidi"/>
              </w:rPr>
            </w:pPr>
            <w:r w:rsidRPr="00EF2F64">
              <w:rPr>
                <w:rFonts w:asciiTheme="majorBidi" w:hAnsiTheme="majorBidi" w:cstheme="majorBidi"/>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EF2F64">
              <w:rPr>
                <w:rFonts w:asciiTheme="majorBidi" w:hAnsiTheme="majorBidi" w:cstheme="majorBidi"/>
                <w:color w:val="000000"/>
                <w:sz w:val="23"/>
                <w:szCs w:val="23"/>
              </w:rPr>
              <w:t>desdites pratiques</w:t>
            </w:r>
            <w:r w:rsidR="00A96AED" w:rsidRPr="00EF2F64">
              <w:rPr>
                <w:rFonts w:asciiTheme="majorBidi" w:hAnsiTheme="majorBidi" w:cstheme="majorBidi"/>
              </w:rPr>
              <w:t> ;</w:t>
            </w:r>
          </w:p>
          <w:p w14:paraId="43FE7076" w14:textId="77777777" w:rsidR="00D8179E" w:rsidRPr="00EF2F64" w:rsidRDefault="00D8179E" w:rsidP="00B557A7">
            <w:pPr>
              <w:pStyle w:val="Corpsdetexte"/>
              <w:numPr>
                <w:ilvl w:val="0"/>
                <w:numId w:val="72"/>
              </w:numPr>
              <w:tabs>
                <w:tab w:val="left" w:pos="576"/>
              </w:tabs>
              <w:spacing w:after="120"/>
              <w:ind w:left="1170" w:hanging="576"/>
              <w:rPr>
                <w:rFonts w:asciiTheme="majorBidi" w:hAnsiTheme="majorBidi" w:cstheme="majorBidi"/>
                <w:szCs w:val="24"/>
              </w:rPr>
            </w:pPr>
            <w:r w:rsidRPr="00EF2F64">
              <w:rPr>
                <w:rFonts w:asciiTheme="majorBidi" w:hAnsiTheme="majorBidi" w:cstheme="majorBidi"/>
              </w:rPr>
              <w:t xml:space="preserve">sanctionnera une entreprise </w:t>
            </w:r>
            <w:r w:rsidRPr="00EF2F64">
              <w:rPr>
                <w:rFonts w:asciiTheme="majorBidi" w:hAnsiTheme="majorBidi" w:cstheme="majorBidi"/>
                <w:szCs w:val="24"/>
              </w:rPr>
              <w:t>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EF2F64">
              <w:rPr>
                <w:rStyle w:val="Appelnotedebasdep"/>
                <w:rFonts w:asciiTheme="majorBidi" w:hAnsiTheme="majorBidi" w:cstheme="majorBidi"/>
                <w:szCs w:val="24"/>
              </w:rPr>
              <w:footnoteReference w:id="10"/>
            </w:r>
            <w:r w:rsidRPr="00EF2F64">
              <w:rPr>
                <w:rFonts w:asciiTheme="majorBidi" w:hAnsiTheme="majorBidi" w:cstheme="majorBidi"/>
                <w:szCs w:val="24"/>
              </w:rPr>
              <w:t xml:space="preserve"> (ii)</w:t>
            </w:r>
            <w:r w:rsidR="00A96AED" w:rsidRPr="00EF2F64">
              <w:rPr>
                <w:rFonts w:asciiTheme="majorBidi" w:hAnsiTheme="majorBidi" w:cstheme="majorBidi"/>
                <w:szCs w:val="24"/>
              </w:rPr>
              <w:t xml:space="preserve"> </w:t>
            </w:r>
            <w:r w:rsidRPr="00EF2F64">
              <w:rPr>
                <w:rFonts w:asciiTheme="majorBidi" w:hAnsiTheme="majorBidi" w:cstheme="majorBidi"/>
                <w:szCs w:val="24"/>
              </w:rPr>
              <w:t>de la participation</w:t>
            </w:r>
            <w:r w:rsidRPr="00EF2F64">
              <w:rPr>
                <w:rStyle w:val="Appelnotedebasdep"/>
                <w:rFonts w:asciiTheme="majorBidi" w:hAnsiTheme="majorBidi" w:cstheme="majorBidi"/>
                <w:szCs w:val="24"/>
              </w:rPr>
              <w:footnoteReference w:id="11"/>
            </w:r>
            <w:r w:rsidRPr="00EF2F64">
              <w:rPr>
                <w:rFonts w:asciiTheme="majorBidi" w:hAnsiTheme="majorBidi" w:cstheme="majorBidi"/>
                <w:szCs w:val="24"/>
              </w:rPr>
              <w:t xml:space="preserve"> comme sous-traitant, consultant, fabricant ou fournisseur de biens ou prestataire de services désigné d’une entreprise par ailleurs éligible à l’attribution d’un marché financé par la Banque</w:t>
            </w:r>
            <w:r w:rsidR="00A96AED" w:rsidRPr="00EF2F64">
              <w:rPr>
                <w:rFonts w:asciiTheme="majorBidi" w:hAnsiTheme="majorBidi" w:cstheme="majorBidi"/>
                <w:szCs w:val="24"/>
              </w:rPr>
              <w:t> ;</w:t>
            </w:r>
            <w:r w:rsidRPr="00EF2F64">
              <w:rPr>
                <w:rFonts w:asciiTheme="majorBidi" w:hAnsiTheme="majorBidi" w:cstheme="majorBidi"/>
                <w:szCs w:val="24"/>
              </w:rPr>
              <w:t xml:space="preserve"> et (ii) du bénéfice du versement de fonds émanant d’un prêt de la Banque ou de participer d’une autre manière à la préparation ou à la mise en œuvre d’un projet financé par la Banque</w:t>
            </w:r>
            <w:r w:rsidR="00A96AED" w:rsidRPr="00EF2F64">
              <w:rPr>
                <w:rFonts w:asciiTheme="majorBidi" w:hAnsiTheme="majorBidi" w:cstheme="majorBidi"/>
                <w:szCs w:val="24"/>
              </w:rPr>
              <w:t> ;</w:t>
            </w:r>
            <w:r w:rsidRPr="00EF2F64">
              <w:rPr>
                <w:rFonts w:asciiTheme="majorBidi" w:hAnsiTheme="majorBidi" w:cstheme="majorBidi"/>
                <w:szCs w:val="24"/>
              </w:rPr>
              <w:t xml:space="preserve"> </w:t>
            </w:r>
          </w:p>
          <w:p w14:paraId="43FE7077" w14:textId="77777777" w:rsidR="00BB1E40" w:rsidRPr="00EF2F64" w:rsidRDefault="00D8179E" w:rsidP="00BB1E40">
            <w:pPr>
              <w:pStyle w:val="Corpsdetexte"/>
              <w:numPr>
                <w:ilvl w:val="0"/>
                <w:numId w:val="72"/>
              </w:numPr>
              <w:tabs>
                <w:tab w:val="left" w:pos="576"/>
              </w:tabs>
              <w:spacing w:after="120"/>
              <w:ind w:left="1170" w:hanging="576"/>
              <w:rPr>
                <w:rFonts w:asciiTheme="majorBidi" w:hAnsiTheme="majorBidi" w:cstheme="majorBidi"/>
              </w:rPr>
            </w:pPr>
            <w:r w:rsidRPr="00EF2F64">
              <w:rPr>
                <w:rFonts w:asciiTheme="majorBidi" w:hAnsiTheme="majorBidi" w:cstheme="majorBidi"/>
              </w:rPr>
              <w:t xml:space="preserve">exigera que les dossiers d’appel d’offres et les marchés financés par la Banque contiennent une disposition </w:t>
            </w:r>
            <w:r w:rsidR="005633E9" w:rsidRPr="00EF2F64">
              <w:rPr>
                <w:rFonts w:asciiTheme="majorBidi" w:hAnsiTheme="majorBidi" w:cstheme="majorBidi"/>
              </w:rPr>
              <w:t xml:space="preserve">exigeant </w:t>
            </w:r>
            <w:r w:rsidRPr="00EF2F64">
              <w:rPr>
                <w:rFonts w:asciiTheme="majorBidi" w:hAnsiTheme="majorBidi" w:cstheme="majorBidi"/>
              </w:rPr>
              <w:t>des soumissionnaires</w:t>
            </w:r>
            <w:r w:rsidR="005633E9" w:rsidRPr="00EF2F64">
              <w:rPr>
                <w:rFonts w:asciiTheme="majorBidi" w:hAnsiTheme="majorBidi" w:cstheme="majorBidi"/>
              </w:rPr>
              <w:t xml:space="preserve"> </w:t>
            </w:r>
            <w:r w:rsidR="005633E9" w:rsidRPr="00EF2F64">
              <w:rPr>
                <w:rFonts w:asciiTheme="majorBidi" w:hAnsiTheme="majorBidi" w:cstheme="majorBidi"/>
                <w:szCs w:val="24"/>
              </w:rPr>
              <w:t>(candidats/proposants</w:t>
            </w:r>
            <w:r w:rsidR="00D30AF7" w:rsidRPr="00EF2F64">
              <w:rPr>
                <w:rFonts w:asciiTheme="majorBidi" w:hAnsiTheme="majorBidi" w:cstheme="majorBidi"/>
                <w:szCs w:val="24"/>
              </w:rPr>
              <w:t>)</w:t>
            </w:r>
            <w:r w:rsidRPr="00EF2F64">
              <w:rPr>
                <w:rFonts w:asciiTheme="majorBidi" w:hAnsiTheme="majorBidi" w:cstheme="majorBidi"/>
              </w:rPr>
              <w:t>, consultants, fournisseurs et entrepreneurs, sous-traitants, prestataires de services, fournisseurs, agents, et leur personnel qu’ils autorisent la Banque à inspecter</w:t>
            </w:r>
            <w:r w:rsidRPr="00EF2F64">
              <w:rPr>
                <w:rStyle w:val="Appelnotedebasdep"/>
                <w:rFonts w:asciiTheme="majorBidi" w:hAnsiTheme="majorBidi" w:cstheme="majorBidi"/>
              </w:rPr>
              <w:footnoteReference w:id="12"/>
            </w:r>
            <w:r w:rsidRPr="00EF2F64">
              <w:rPr>
                <w:rFonts w:asciiTheme="majorBidi" w:hAnsiTheme="majorBidi" w:cstheme="majorBidi"/>
              </w:rPr>
              <w:t xml:space="preserve"> les documents et pièces comptables et autres documents relatifs à la </w:t>
            </w:r>
            <w:r w:rsidR="005633E9" w:rsidRPr="00EF2F64">
              <w:rPr>
                <w:rFonts w:asciiTheme="majorBidi" w:hAnsiTheme="majorBidi" w:cstheme="majorBidi"/>
                <w:szCs w:val="24"/>
              </w:rPr>
              <w:t>passation du marché, à la sélection et/ou</w:t>
            </w:r>
            <w:r w:rsidRPr="00EF2F64">
              <w:rPr>
                <w:rFonts w:asciiTheme="majorBidi" w:hAnsiTheme="majorBidi" w:cstheme="majorBidi"/>
              </w:rPr>
              <w:t xml:space="preserve"> à l’exécution du marché et à les soumettre pour vérification à des auditeurs désignés par la Banque. </w:t>
            </w:r>
          </w:p>
        </w:tc>
      </w:tr>
    </w:tbl>
    <w:p w14:paraId="43FE7079" w14:textId="77777777" w:rsidR="00BB1E40" w:rsidRPr="00EF2F64" w:rsidRDefault="00BB1E40" w:rsidP="00B557A7">
      <w:pPr>
        <w:spacing w:after="120"/>
        <w:rPr>
          <w:rFonts w:eastAsiaTheme="minorHAnsi"/>
        </w:rPr>
      </w:pPr>
    </w:p>
    <w:p w14:paraId="43FE707A" w14:textId="77777777" w:rsidR="00052E84" w:rsidRPr="00EF2F64" w:rsidRDefault="00052E84" w:rsidP="007B20CB">
      <w:pPr>
        <w:pStyle w:val="Pieddepage"/>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rPr>
        <w:sectPr w:rsidR="00052E84" w:rsidRPr="00EF2F64" w:rsidSect="0046071F">
          <w:headerReference w:type="even" r:id="rId50"/>
          <w:headerReference w:type="default" r:id="rId51"/>
          <w:headerReference w:type="first" r:id="rId52"/>
          <w:footnotePr>
            <w:numRestart w:val="eachSect"/>
          </w:footnotePr>
          <w:pgSz w:w="12240" w:h="15840" w:code="1"/>
          <w:pgMar w:top="1440" w:right="1440" w:bottom="1440" w:left="1440" w:header="720" w:footer="720" w:gutter="0"/>
          <w:pgNumType w:chapStyle="1"/>
          <w:cols w:space="720"/>
          <w:docGrid w:linePitch="326"/>
        </w:sectPr>
      </w:pPr>
    </w:p>
    <w:p w14:paraId="43FE707B" w14:textId="77777777" w:rsidR="00AE5D72" w:rsidRPr="00EF2F64" w:rsidRDefault="00AE5D72" w:rsidP="00AE5D72">
      <w:bookmarkStart w:id="370" w:name="_Toc475171748"/>
      <w:bookmarkStart w:id="371" w:name="_Toc438529602"/>
      <w:bookmarkStart w:id="372" w:name="_Toc438725758"/>
      <w:bookmarkStart w:id="373" w:name="_Toc438817753"/>
      <w:bookmarkStart w:id="374" w:name="_Toc438954447"/>
      <w:bookmarkStart w:id="375" w:name="_Toc461939622"/>
      <w:bookmarkStart w:id="376" w:name="_Toc106180638"/>
    </w:p>
    <w:p w14:paraId="43FE707C" w14:textId="77777777" w:rsidR="00AE5D72" w:rsidRPr="00EF2F64" w:rsidRDefault="00AE5D72" w:rsidP="00AE5D72">
      <w:pPr>
        <w:spacing w:before="240" w:after="240"/>
      </w:pPr>
    </w:p>
    <w:p w14:paraId="43FE707D" w14:textId="77777777" w:rsidR="00AE5D72" w:rsidRPr="00EF2F64" w:rsidRDefault="00AE5D72" w:rsidP="00AE5D72">
      <w:pPr>
        <w:spacing w:before="240" w:after="240"/>
      </w:pPr>
    </w:p>
    <w:p w14:paraId="43FE707E" w14:textId="77777777" w:rsidR="00AE5D72" w:rsidRPr="00EF2F64" w:rsidRDefault="00AE5D72" w:rsidP="00AE5D72">
      <w:pPr>
        <w:spacing w:before="240" w:after="240"/>
      </w:pPr>
    </w:p>
    <w:p w14:paraId="43FE707F" w14:textId="77777777" w:rsidR="00AE5D72" w:rsidRPr="00EF2F64" w:rsidRDefault="00AE5D72" w:rsidP="00AE5D72">
      <w:pPr>
        <w:spacing w:before="240" w:after="240"/>
      </w:pPr>
    </w:p>
    <w:p w14:paraId="43FE7080" w14:textId="77777777" w:rsidR="00AE5D72" w:rsidRPr="00EF2F64" w:rsidRDefault="00AE5D72" w:rsidP="00AE5D72">
      <w:pPr>
        <w:spacing w:before="240" w:after="240"/>
      </w:pPr>
    </w:p>
    <w:p w14:paraId="43FE7081" w14:textId="77777777" w:rsidR="00AE5D72" w:rsidRPr="00EF2F64" w:rsidRDefault="00AE5D72" w:rsidP="00AE5D72">
      <w:pPr>
        <w:spacing w:before="240" w:after="240"/>
      </w:pPr>
    </w:p>
    <w:p w14:paraId="43FE7082" w14:textId="77777777" w:rsidR="00AE5D72" w:rsidRPr="00EF2F64" w:rsidRDefault="00AE5D72" w:rsidP="00AE5D72">
      <w:pPr>
        <w:spacing w:before="240" w:after="240"/>
      </w:pPr>
    </w:p>
    <w:p w14:paraId="43FE7083" w14:textId="77777777" w:rsidR="00BD2682" w:rsidRPr="00EF2F64" w:rsidRDefault="00BD2682" w:rsidP="00AE5D72">
      <w:pPr>
        <w:pStyle w:val="Titre1"/>
        <w:spacing w:before="240" w:after="240"/>
        <w:rPr>
          <w:sz w:val="44"/>
          <w:szCs w:val="24"/>
        </w:rPr>
      </w:pPr>
      <w:bookmarkStart w:id="377" w:name="_Toc487047648"/>
      <w:r w:rsidRPr="00EF2F64">
        <w:rPr>
          <w:sz w:val="44"/>
          <w:szCs w:val="24"/>
        </w:rPr>
        <w:t>PART</w:t>
      </w:r>
      <w:r w:rsidR="00423736" w:rsidRPr="00EF2F64">
        <w:rPr>
          <w:sz w:val="44"/>
          <w:szCs w:val="24"/>
        </w:rPr>
        <w:t>IE</w:t>
      </w:r>
      <w:r w:rsidRPr="00EF2F64">
        <w:rPr>
          <w:sz w:val="44"/>
          <w:szCs w:val="24"/>
        </w:rPr>
        <w:t xml:space="preserve"> 2 – </w:t>
      </w:r>
      <w:r w:rsidR="00313E94" w:rsidRPr="00EF2F64">
        <w:rPr>
          <w:sz w:val="44"/>
          <w:szCs w:val="24"/>
        </w:rPr>
        <w:t xml:space="preserve">Conditions d’approvisionnement </w:t>
      </w:r>
      <w:r w:rsidR="00AE5D72" w:rsidRPr="00EF2F64">
        <w:rPr>
          <w:sz w:val="44"/>
          <w:szCs w:val="24"/>
        </w:rPr>
        <w:br/>
      </w:r>
      <w:r w:rsidR="00313E94" w:rsidRPr="00EF2F64">
        <w:rPr>
          <w:sz w:val="44"/>
          <w:szCs w:val="24"/>
        </w:rPr>
        <w:t>des fournitures</w:t>
      </w:r>
      <w:bookmarkEnd w:id="370"/>
      <w:bookmarkEnd w:id="377"/>
      <w:r w:rsidR="00313E94" w:rsidRPr="00EF2F64">
        <w:rPr>
          <w:sz w:val="44"/>
          <w:szCs w:val="24"/>
        </w:rPr>
        <w:t xml:space="preserve"> </w:t>
      </w:r>
      <w:bookmarkEnd w:id="371"/>
      <w:bookmarkEnd w:id="372"/>
      <w:bookmarkEnd w:id="373"/>
      <w:bookmarkEnd w:id="374"/>
      <w:bookmarkEnd w:id="375"/>
      <w:bookmarkEnd w:id="376"/>
    </w:p>
    <w:p w14:paraId="43FE7084" w14:textId="77777777" w:rsidR="001C74EB" w:rsidRPr="00EF2F64" w:rsidRDefault="001C74EB" w:rsidP="006A0683">
      <w:pPr>
        <w:pStyle w:val="Style10"/>
        <w:rPr>
          <w:rFonts w:asciiTheme="majorBidi" w:hAnsiTheme="majorBidi" w:cstheme="majorBidi"/>
        </w:rPr>
      </w:pPr>
    </w:p>
    <w:p w14:paraId="43FE7085" w14:textId="77777777" w:rsidR="00BD2682" w:rsidRPr="00EF2F64" w:rsidRDefault="00BD2682">
      <w:pPr>
        <w:pStyle w:val="Outline"/>
        <w:spacing w:before="0"/>
        <w:rPr>
          <w:rFonts w:asciiTheme="majorBidi" w:hAnsiTheme="majorBidi" w:cstheme="majorBidi"/>
          <w:kern w:val="0"/>
        </w:rPr>
        <w:sectPr w:rsidR="00BD2682" w:rsidRPr="00EF2F64" w:rsidSect="00BB1E40">
          <w:headerReference w:type="default" r:id="rId53"/>
          <w:pgSz w:w="12240" w:h="15840" w:code="1"/>
          <w:pgMar w:top="1440" w:right="1440" w:bottom="1440" w:left="1440" w:header="720" w:footer="720" w:gutter="0"/>
          <w:pgNumType w:chapStyle="1"/>
          <w:cols w:space="720"/>
          <w:docGrid w:linePitch="326"/>
        </w:sectPr>
      </w:pPr>
    </w:p>
    <w:tbl>
      <w:tblPr>
        <w:tblW w:w="0" w:type="auto"/>
        <w:tblLayout w:type="fixed"/>
        <w:tblLook w:val="0000" w:firstRow="0" w:lastRow="0" w:firstColumn="0" w:lastColumn="0" w:noHBand="0" w:noVBand="0"/>
      </w:tblPr>
      <w:tblGrid>
        <w:gridCol w:w="9198"/>
      </w:tblGrid>
      <w:tr w:rsidR="00BD2682" w:rsidRPr="00EF2F64" w14:paraId="43FE7087" w14:textId="77777777">
        <w:trPr>
          <w:trHeight w:val="800"/>
        </w:trPr>
        <w:tc>
          <w:tcPr>
            <w:tcW w:w="9198" w:type="dxa"/>
            <w:vAlign w:val="center"/>
          </w:tcPr>
          <w:p w14:paraId="43FE7086" w14:textId="77777777" w:rsidR="00BD2682" w:rsidRPr="00EF2F64" w:rsidRDefault="00BD2682" w:rsidP="00AE5D72">
            <w:pPr>
              <w:pStyle w:val="Sous-titre"/>
              <w:spacing w:before="240" w:after="240"/>
              <w:rPr>
                <w:rFonts w:asciiTheme="majorBidi" w:hAnsiTheme="majorBidi" w:cstheme="majorBidi"/>
              </w:rPr>
            </w:pPr>
            <w:bookmarkStart w:id="378" w:name="_Toc438954449"/>
            <w:bookmarkStart w:id="379" w:name="_Toc106180639"/>
            <w:bookmarkStart w:id="380" w:name="_Toc475171749"/>
            <w:bookmarkStart w:id="381" w:name="_Toc487047649"/>
            <w:r w:rsidRPr="00EF2F64">
              <w:rPr>
                <w:szCs w:val="24"/>
              </w:rPr>
              <w:t>Section VI</w:t>
            </w:r>
            <w:r w:rsidR="00EC08FC" w:rsidRPr="00EF2F64">
              <w:rPr>
                <w:szCs w:val="24"/>
              </w:rPr>
              <w:t>I</w:t>
            </w:r>
            <w:r w:rsidRPr="00EF2F64">
              <w:rPr>
                <w:szCs w:val="24"/>
              </w:rPr>
              <w:t>.</w:t>
            </w:r>
            <w:r w:rsidR="00A96AED" w:rsidRPr="00EF2F64">
              <w:rPr>
                <w:szCs w:val="24"/>
              </w:rPr>
              <w:t xml:space="preserve"> </w:t>
            </w:r>
            <w:bookmarkEnd w:id="378"/>
            <w:bookmarkEnd w:id="379"/>
            <w:r w:rsidR="00EC08FC" w:rsidRPr="00EF2F64">
              <w:rPr>
                <w:szCs w:val="24"/>
              </w:rPr>
              <w:t>Liste des fournitures et services connexes</w:t>
            </w:r>
            <w:r w:rsidR="00AD5D2A" w:rsidRPr="00EF2F64">
              <w:rPr>
                <w:szCs w:val="24"/>
              </w:rPr>
              <w:t>, Calendrier de livraison, Spécifications techniques et Inspections</w:t>
            </w:r>
            <w:bookmarkEnd w:id="380"/>
            <w:bookmarkEnd w:id="381"/>
          </w:p>
        </w:tc>
      </w:tr>
    </w:tbl>
    <w:p w14:paraId="43FE7088" w14:textId="77777777" w:rsidR="00AE5D72" w:rsidRPr="00EF2F64" w:rsidRDefault="00AE5D72" w:rsidP="00AE5D72">
      <w:pPr>
        <w:spacing w:before="240" w:after="240"/>
      </w:pPr>
    </w:p>
    <w:p w14:paraId="43FE7089" w14:textId="77777777" w:rsidR="00BD2682" w:rsidRPr="00EF2F64" w:rsidRDefault="004D1EB9" w:rsidP="00AE5D72">
      <w:pPr>
        <w:spacing w:before="240" w:after="240"/>
        <w:jc w:val="center"/>
        <w:rPr>
          <w:b/>
          <w:sz w:val="32"/>
          <w:szCs w:val="24"/>
        </w:rPr>
      </w:pPr>
      <w:r w:rsidRPr="00EF2F64">
        <w:rPr>
          <w:b/>
          <w:sz w:val="32"/>
          <w:szCs w:val="24"/>
        </w:rPr>
        <w:t>Table des contenu</w:t>
      </w:r>
      <w:r w:rsidR="00BD2682" w:rsidRPr="00EF2F64">
        <w:rPr>
          <w:b/>
          <w:sz w:val="32"/>
          <w:szCs w:val="24"/>
        </w:rPr>
        <w:t>s</w:t>
      </w:r>
    </w:p>
    <w:p w14:paraId="43FE708A" w14:textId="77777777" w:rsidR="00AE5D72" w:rsidRPr="00EF2F64" w:rsidRDefault="00AE5D72" w:rsidP="00AE5D72">
      <w:pPr>
        <w:spacing w:before="240" w:after="240"/>
        <w:jc w:val="right"/>
        <w:rPr>
          <w:b/>
        </w:rPr>
      </w:pPr>
    </w:p>
    <w:p w14:paraId="43FE708B" w14:textId="58E9F6E0" w:rsidR="00BC541A" w:rsidRPr="00EF2F64" w:rsidRDefault="00AE5D72" w:rsidP="00BC541A">
      <w:pPr>
        <w:pStyle w:val="TM1"/>
        <w:tabs>
          <w:tab w:val="left" w:pos="426"/>
          <w:tab w:val="right" w:leader="dot" w:pos="9350"/>
        </w:tabs>
        <w:rPr>
          <w:rFonts w:asciiTheme="minorHAnsi" w:eastAsiaTheme="minorEastAsia" w:hAnsiTheme="minorHAnsi" w:cstheme="minorBidi"/>
          <w:b w:val="0"/>
          <w:bCs w:val="0"/>
          <w:noProof/>
          <w:sz w:val="22"/>
          <w:szCs w:val="22"/>
          <w:lang w:eastAsia="zh-CN"/>
        </w:rPr>
      </w:pPr>
      <w:r w:rsidRPr="00EF2F64">
        <w:rPr>
          <w:szCs w:val="24"/>
        </w:rPr>
        <w:fldChar w:fldCharType="begin"/>
      </w:r>
      <w:r w:rsidRPr="00EF2F64">
        <w:rPr>
          <w:szCs w:val="24"/>
        </w:rPr>
        <w:instrText xml:space="preserve"> TOC \t "Section VI. Header,1" </w:instrText>
      </w:r>
      <w:r w:rsidRPr="00EF2F64">
        <w:rPr>
          <w:szCs w:val="24"/>
        </w:rPr>
        <w:fldChar w:fldCharType="separate"/>
      </w:r>
      <w:r w:rsidR="00BC541A" w:rsidRPr="00EF2F64">
        <w:rPr>
          <w:noProof/>
        </w:rPr>
        <w:t>1.</w:t>
      </w:r>
      <w:r w:rsidR="00BC541A" w:rsidRPr="00EF2F64">
        <w:rPr>
          <w:rFonts w:asciiTheme="minorHAnsi" w:eastAsiaTheme="minorEastAsia" w:hAnsiTheme="minorHAnsi" w:cstheme="minorBidi"/>
          <w:b w:val="0"/>
          <w:bCs w:val="0"/>
          <w:noProof/>
          <w:sz w:val="22"/>
          <w:szCs w:val="22"/>
          <w:lang w:eastAsia="zh-CN"/>
        </w:rPr>
        <w:tab/>
      </w:r>
      <w:r w:rsidR="00BC541A" w:rsidRPr="00EF2F64">
        <w:rPr>
          <w:noProof/>
        </w:rPr>
        <w:t>Liste des fournitures et Calendrier de livraison</w:t>
      </w:r>
      <w:r w:rsidR="00BC541A" w:rsidRPr="00EF2F64">
        <w:rPr>
          <w:noProof/>
        </w:rPr>
        <w:tab/>
      </w:r>
      <w:r w:rsidR="00BC541A" w:rsidRPr="00EF2F64">
        <w:rPr>
          <w:noProof/>
        </w:rPr>
        <w:fldChar w:fldCharType="begin"/>
      </w:r>
      <w:r w:rsidR="00BC541A" w:rsidRPr="00EF2F64">
        <w:rPr>
          <w:noProof/>
        </w:rPr>
        <w:instrText xml:space="preserve"> PAGEREF _Toc487043531 \h </w:instrText>
      </w:r>
      <w:r w:rsidR="00BC541A" w:rsidRPr="00EF2F64">
        <w:rPr>
          <w:noProof/>
        </w:rPr>
      </w:r>
      <w:r w:rsidR="00BC541A" w:rsidRPr="00EF2F64">
        <w:rPr>
          <w:noProof/>
        </w:rPr>
        <w:fldChar w:fldCharType="separate"/>
      </w:r>
      <w:r w:rsidR="00AE02E9">
        <w:rPr>
          <w:noProof/>
        </w:rPr>
        <w:t>81</w:t>
      </w:r>
      <w:r w:rsidR="00BC541A" w:rsidRPr="00EF2F64">
        <w:rPr>
          <w:noProof/>
        </w:rPr>
        <w:fldChar w:fldCharType="end"/>
      </w:r>
    </w:p>
    <w:p w14:paraId="43FE708C" w14:textId="7534FCDA" w:rsidR="00BC541A" w:rsidRPr="00EF2F64" w:rsidRDefault="00BC541A" w:rsidP="00BC541A">
      <w:pPr>
        <w:pStyle w:val="TM1"/>
        <w:tabs>
          <w:tab w:val="left" w:pos="426"/>
          <w:tab w:val="right" w:leader="dot" w:pos="9350"/>
        </w:tabs>
        <w:rPr>
          <w:rFonts w:asciiTheme="minorHAnsi" w:eastAsiaTheme="minorEastAsia" w:hAnsiTheme="minorHAnsi" w:cstheme="minorBidi"/>
          <w:b w:val="0"/>
          <w:bCs w:val="0"/>
          <w:noProof/>
          <w:sz w:val="22"/>
          <w:szCs w:val="22"/>
          <w:lang w:eastAsia="zh-CN"/>
        </w:rPr>
      </w:pPr>
      <w:r w:rsidRPr="00EF2F64">
        <w:rPr>
          <w:noProof/>
        </w:rPr>
        <w:t>2.</w:t>
      </w:r>
      <w:r w:rsidRPr="00EF2F64">
        <w:rPr>
          <w:rFonts w:asciiTheme="minorHAnsi" w:eastAsiaTheme="minorEastAsia" w:hAnsiTheme="minorHAnsi" w:cstheme="minorBidi"/>
          <w:b w:val="0"/>
          <w:bCs w:val="0"/>
          <w:noProof/>
          <w:sz w:val="22"/>
          <w:szCs w:val="22"/>
          <w:lang w:eastAsia="zh-CN"/>
        </w:rPr>
        <w:tab/>
      </w:r>
      <w:r w:rsidRPr="00EF2F64">
        <w:rPr>
          <w:noProof/>
        </w:rPr>
        <w:t>Liste des Services connexes et délai d’exécution</w:t>
      </w:r>
      <w:r w:rsidRPr="00EF2F64">
        <w:rPr>
          <w:noProof/>
        </w:rPr>
        <w:tab/>
      </w:r>
      <w:r w:rsidRPr="00EF2F64">
        <w:rPr>
          <w:noProof/>
        </w:rPr>
        <w:fldChar w:fldCharType="begin"/>
      </w:r>
      <w:r w:rsidRPr="00EF2F64">
        <w:rPr>
          <w:noProof/>
        </w:rPr>
        <w:instrText xml:space="preserve"> PAGEREF _Toc487043532 \h </w:instrText>
      </w:r>
      <w:r w:rsidRPr="00EF2F64">
        <w:rPr>
          <w:noProof/>
        </w:rPr>
      </w:r>
      <w:r w:rsidRPr="00EF2F64">
        <w:rPr>
          <w:noProof/>
        </w:rPr>
        <w:fldChar w:fldCharType="separate"/>
      </w:r>
      <w:r w:rsidR="00AE02E9">
        <w:rPr>
          <w:noProof/>
        </w:rPr>
        <w:t>82</w:t>
      </w:r>
      <w:r w:rsidRPr="00EF2F64">
        <w:rPr>
          <w:noProof/>
        </w:rPr>
        <w:fldChar w:fldCharType="end"/>
      </w:r>
    </w:p>
    <w:p w14:paraId="43FE708D" w14:textId="6C02C70E" w:rsidR="00BC541A" w:rsidRPr="00EF2F64" w:rsidRDefault="00BC541A" w:rsidP="00BC541A">
      <w:pPr>
        <w:pStyle w:val="TM1"/>
        <w:tabs>
          <w:tab w:val="left" w:pos="426"/>
          <w:tab w:val="right" w:leader="dot" w:pos="9350"/>
        </w:tabs>
        <w:rPr>
          <w:rFonts w:asciiTheme="minorHAnsi" w:eastAsiaTheme="minorEastAsia" w:hAnsiTheme="minorHAnsi" w:cstheme="minorBidi"/>
          <w:b w:val="0"/>
          <w:bCs w:val="0"/>
          <w:noProof/>
          <w:sz w:val="22"/>
          <w:szCs w:val="22"/>
          <w:lang w:eastAsia="zh-CN"/>
        </w:rPr>
      </w:pPr>
      <w:r w:rsidRPr="00EF2F64">
        <w:rPr>
          <w:noProof/>
        </w:rPr>
        <w:t>3.</w:t>
      </w:r>
      <w:r w:rsidRPr="00EF2F64">
        <w:rPr>
          <w:rFonts w:asciiTheme="minorHAnsi" w:eastAsiaTheme="minorEastAsia" w:hAnsiTheme="minorHAnsi" w:cstheme="minorBidi"/>
          <w:b w:val="0"/>
          <w:bCs w:val="0"/>
          <w:noProof/>
          <w:sz w:val="22"/>
          <w:szCs w:val="22"/>
          <w:lang w:eastAsia="zh-CN"/>
        </w:rPr>
        <w:tab/>
      </w:r>
      <w:r w:rsidRPr="00EF2F64">
        <w:rPr>
          <w:noProof/>
        </w:rPr>
        <w:t>Spécifications techniques</w:t>
      </w:r>
      <w:r w:rsidRPr="00EF2F64">
        <w:rPr>
          <w:noProof/>
        </w:rPr>
        <w:tab/>
      </w:r>
      <w:r w:rsidRPr="00EF2F64">
        <w:rPr>
          <w:noProof/>
        </w:rPr>
        <w:fldChar w:fldCharType="begin"/>
      </w:r>
      <w:r w:rsidRPr="00EF2F64">
        <w:rPr>
          <w:noProof/>
        </w:rPr>
        <w:instrText xml:space="preserve"> PAGEREF _Toc487043533 \h </w:instrText>
      </w:r>
      <w:r w:rsidRPr="00EF2F64">
        <w:rPr>
          <w:noProof/>
        </w:rPr>
      </w:r>
      <w:r w:rsidRPr="00EF2F64">
        <w:rPr>
          <w:noProof/>
        </w:rPr>
        <w:fldChar w:fldCharType="separate"/>
      </w:r>
      <w:r w:rsidR="00AE02E9">
        <w:rPr>
          <w:noProof/>
        </w:rPr>
        <w:t>83</w:t>
      </w:r>
      <w:r w:rsidRPr="00EF2F64">
        <w:rPr>
          <w:noProof/>
        </w:rPr>
        <w:fldChar w:fldCharType="end"/>
      </w:r>
    </w:p>
    <w:p w14:paraId="43FE708E" w14:textId="00F3219A" w:rsidR="00BC541A" w:rsidRPr="00EF2F64" w:rsidRDefault="00BC541A" w:rsidP="00BC541A">
      <w:pPr>
        <w:pStyle w:val="TM1"/>
        <w:tabs>
          <w:tab w:val="left" w:pos="426"/>
          <w:tab w:val="right" w:leader="dot" w:pos="9350"/>
        </w:tabs>
        <w:rPr>
          <w:rFonts w:asciiTheme="minorHAnsi" w:eastAsiaTheme="minorEastAsia" w:hAnsiTheme="minorHAnsi" w:cstheme="minorBidi"/>
          <w:b w:val="0"/>
          <w:bCs w:val="0"/>
          <w:noProof/>
          <w:sz w:val="22"/>
          <w:szCs w:val="22"/>
          <w:lang w:eastAsia="zh-CN"/>
        </w:rPr>
      </w:pPr>
      <w:r w:rsidRPr="00EF2F64">
        <w:rPr>
          <w:noProof/>
        </w:rPr>
        <w:t>4.</w:t>
      </w:r>
      <w:r w:rsidRPr="00EF2F64">
        <w:rPr>
          <w:rFonts w:asciiTheme="minorHAnsi" w:eastAsiaTheme="minorEastAsia" w:hAnsiTheme="minorHAnsi" w:cstheme="minorBidi"/>
          <w:b w:val="0"/>
          <w:bCs w:val="0"/>
          <w:noProof/>
          <w:sz w:val="22"/>
          <w:szCs w:val="22"/>
          <w:lang w:eastAsia="zh-CN"/>
        </w:rPr>
        <w:tab/>
      </w:r>
      <w:r w:rsidRPr="00EF2F64">
        <w:rPr>
          <w:noProof/>
        </w:rPr>
        <w:t>Inspections</w:t>
      </w:r>
      <w:r w:rsidRPr="00EF2F64">
        <w:rPr>
          <w:noProof/>
        </w:rPr>
        <w:tab/>
      </w:r>
      <w:r w:rsidRPr="00EF2F64">
        <w:rPr>
          <w:noProof/>
        </w:rPr>
        <w:fldChar w:fldCharType="begin"/>
      </w:r>
      <w:r w:rsidRPr="00EF2F64">
        <w:rPr>
          <w:noProof/>
        </w:rPr>
        <w:instrText xml:space="preserve"> PAGEREF _Toc487043534 \h </w:instrText>
      </w:r>
      <w:r w:rsidRPr="00EF2F64">
        <w:rPr>
          <w:noProof/>
        </w:rPr>
      </w:r>
      <w:r w:rsidRPr="00EF2F64">
        <w:rPr>
          <w:noProof/>
        </w:rPr>
        <w:fldChar w:fldCharType="separate"/>
      </w:r>
      <w:r w:rsidR="00AE02E9">
        <w:rPr>
          <w:noProof/>
        </w:rPr>
        <w:t>86</w:t>
      </w:r>
      <w:r w:rsidRPr="00EF2F64">
        <w:rPr>
          <w:noProof/>
        </w:rPr>
        <w:fldChar w:fldCharType="end"/>
      </w:r>
    </w:p>
    <w:p w14:paraId="43FE708F" w14:textId="77777777" w:rsidR="00BD2682" w:rsidRPr="00EF2F64" w:rsidRDefault="00AE5D72" w:rsidP="00AE5D72">
      <w:pPr>
        <w:pStyle w:val="TM2"/>
        <w:rPr>
          <w:rFonts w:cstheme="majorBidi"/>
        </w:rPr>
      </w:pPr>
      <w:r w:rsidRPr="00EF2F64">
        <w:rPr>
          <w:rFonts w:ascii="Times New Roman" w:hAnsi="Times New Roman" w:cs="Times New Roman"/>
          <w:smallCaps/>
          <w:szCs w:val="24"/>
        </w:rPr>
        <w:fldChar w:fldCharType="end"/>
      </w:r>
    </w:p>
    <w:p w14:paraId="43FE7090" w14:textId="77777777" w:rsidR="00E22E49" w:rsidRPr="00EF2F64" w:rsidRDefault="00BD2682" w:rsidP="00A93935">
      <w:pPr>
        <w:pStyle w:val="Titre2"/>
        <w:spacing w:before="240" w:after="240"/>
        <w:rPr>
          <w:szCs w:val="24"/>
        </w:rPr>
      </w:pPr>
      <w:r w:rsidRPr="00EF2F64">
        <w:rPr>
          <w:rFonts w:asciiTheme="majorBidi" w:hAnsiTheme="majorBidi" w:cstheme="majorBidi"/>
        </w:rPr>
        <w:br w:type="page"/>
      </w:r>
      <w:r w:rsidR="00E22E49" w:rsidRPr="00EF2F64">
        <w:rPr>
          <w:szCs w:val="24"/>
        </w:rPr>
        <w:t>Notes pour la préparation de cette Section VI</w:t>
      </w:r>
      <w:r w:rsidR="00EC08FC" w:rsidRPr="00EF2F64">
        <w:rPr>
          <w:szCs w:val="24"/>
        </w:rPr>
        <w:t>I</w:t>
      </w:r>
      <w:r w:rsidR="00E22E49" w:rsidRPr="00EF2F64">
        <w:rPr>
          <w:szCs w:val="24"/>
        </w:rPr>
        <w:t xml:space="preserve"> </w:t>
      </w:r>
    </w:p>
    <w:p w14:paraId="43FE7091" w14:textId="77777777" w:rsidR="00E22E49" w:rsidRPr="00EF2F64" w:rsidRDefault="00D8179E" w:rsidP="00A93935">
      <w:pPr>
        <w:spacing w:before="240" w:after="240"/>
        <w:jc w:val="both"/>
        <w:rPr>
          <w:rFonts w:asciiTheme="majorBidi" w:hAnsiTheme="majorBidi" w:cstheme="majorBidi"/>
        </w:rPr>
      </w:pPr>
      <w:r w:rsidRPr="00EF2F64">
        <w:rPr>
          <w:rFonts w:asciiTheme="majorBidi" w:hAnsiTheme="majorBidi" w:cstheme="majorBidi"/>
        </w:rPr>
        <w:t xml:space="preserve">Il incombe à l’Acheteur de préparer et d’inclure </w:t>
      </w:r>
      <w:r w:rsidR="00E22E49" w:rsidRPr="00EF2F64">
        <w:rPr>
          <w:rFonts w:asciiTheme="majorBidi" w:hAnsiTheme="majorBidi" w:cstheme="majorBidi"/>
        </w:rPr>
        <w:t>cette Section VI</w:t>
      </w:r>
      <w:r w:rsidR="00EC08FC" w:rsidRPr="00EF2F64">
        <w:rPr>
          <w:rFonts w:asciiTheme="majorBidi" w:hAnsiTheme="majorBidi" w:cstheme="majorBidi"/>
        </w:rPr>
        <w:t>I</w:t>
      </w:r>
      <w:r w:rsidR="00E22E49" w:rsidRPr="00EF2F64">
        <w:rPr>
          <w:rFonts w:asciiTheme="majorBidi" w:hAnsiTheme="majorBidi" w:cstheme="majorBidi"/>
        </w:rPr>
        <w:t xml:space="preserve"> dans le document d’Appel d’offres. Cette Section comprend au minimum une description des </w:t>
      </w:r>
      <w:r w:rsidR="00F451AD" w:rsidRPr="00EF2F64">
        <w:rPr>
          <w:rFonts w:asciiTheme="majorBidi" w:hAnsiTheme="majorBidi" w:cstheme="majorBidi"/>
        </w:rPr>
        <w:t>Fournitures</w:t>
      </w:r>
      <w:r w:rsidR="00E22E49" w:rsidRPr="00EF2F64">
        <w:rPr>
          <w:rFonts w:asciiTheme="majorBidi" w:hAnsiTheme="majorBidi" w:cstheme="majorBidi"/>
        </w:rPr>
        <w:t xml:space="preserve"> et Services à fournir et le Calendrier de livraison. </w:t>
      </w:r>
    </w:p>
    <w:p w14:paraId="43FE7092" w14:textId="77777777" w:rsidR="00E22E49" w:rsidRPr="00EF2F64" w:rsidRDefault="00E22E49" w:rsidP="00A93935">
      <w:pPr>
        <w:spacing w:before="240" w:after="240"/>
        <w:jc w:val="both"/>
        <w:rPr>
          <w:rFonts w:asciiTheme="majorBidi" w:hAnsiTheme="majorBidi" w:cstheme="majorBidi"/>
        </w:rPr>
      </w:pPr>
      <w:r w:rsidRPr="00EF2F64">
        <w:rPr>
          <w:rFonts w:asciiTheme="majorBidi" w:hAnsiTheme="majorBidi" w:cstheme="majorBidi"/>
        </w:rPr>
        <w:t>L’objectif de cette Section VI</w:t>
      </w:r>
      <w:r w:rsidR="00AF08E9" w:rsidRPr="00EF2F64">
        <w:rPr>
          <w:rFonts w:asciiTheme="majorBidi" w:hAnsiTheme="majorBidi" w:cstheme="majorBidi"/>
        </w:rPr>
        <w:t>I</w:t>
      </w:r>
      <w:r w:rsidRPr="00EF2F64">
        <w:rPr>
          <w:rFonts w:asciiTheme="majorBidi" w:hAnsiTheme="majorBidi" w:cstheme="majorBidi"/>
        </w:rPr>
        <w:t xml:space="preserve"> est de fournir aux soumissionnaires des informations suffisantes pour leur permettre de p</w:t>
      </w:r>
      <w:r w:rsidR="00D753F4" w:rsidRPr="00EF2F64">
        <w:rPr>
          <w:rFonts w:asciiTheme="majorBidi" w:hAnsiTheme="majorBidi" w:cstheme="majorBidi"/>
        </w:rPr>
        <w:t>r</w:t>
      </w:r>
      <w:r w:rsidRPr="00EF2F64">
        <w:rPr>
          <w:rFonts w:asciiTheme="majorBidi" w:hAnsiTheme="majorBidi" w:cstheme="majorBidi"/>
        </w:rPr>
        <w:t>éparer leurs offres de manière efficace et précise, notamment les Bordereaux des Prix, pour la préparation desquels la Section IV fournit des Tableaux types. Par ailleurs, cette Section VI</w:t>
      </w:r>
      <w:r w:rsidR="00EC08FC" w:rsidRPr="00EF2F64">
        <w:rPr>
          <w:rFonts w:asciiTheme="majorBidi" w:hAnsiTheme="majorBidi" w:cstheme="majorBidi"/>
        </w:rPr>
        <w:t>I</w:t>
      </w:r>
      <w:r w:rsidRPr="00EF2F64">
        <w:rPr>
          <w:rFonts w:asciiTheme="majorBidi" w:hAnsiTheme="majorBidi" w:cstheme="majorBidi"/>
        </w:rPr>
        <w:t xml:space="preserve">, utilisée avec les Bordereaux des Prix (Section IV), devrait permettre d’ajuster les prix en cas de variations des quantités au moment de l’attribution du marché conformément à l’article </w:t>
      </w:r>
      <w:r w:rsidR="00D021AB" w:rsidRPr="00EF2F64">
        <w:rPr>
          <w:rFonts w:asciiTheme="majorBidi" w:hAnsiTheme="majorBidi" w:cstheme="majorBidi"/>
        </w:rPr>
        <w:t>42</w:t>
      </w:r>
      <w:r w:rsidR="00B32CB0" w:rsidRPr="00EF2F64">
        <w:rPr>
          <w:rFonts w:asciiTheme="majorBidi" w:hAnsiTheme="majorBidi" w:cstheme="majorBidi"/>
        </w:rPr>
        <w:t>.1</w:t>
      </w:r>
      <w:r w:rsidR="00D021AB" w:rsidRPr="00EF2F64">
        <w:rPr>
          <w:rFonts w:asciiTheme="majorBidi" w:hAnsiTheme="majorBidi" w:cstheme="majorBidi"/>
        </w:rPr>
        <w:t xml:space="preserve"> </w:t>
      </w:r>
      <w:r w:rsidRPr="00EF2F64">
        <w:rPr>
          <w:rFonts w:asciiTheme="majorBidi" w:hAnsiTheme="majorBidi" w:cstheme="majorBidi"/>
        </w:rPr>
        <w:t xml:space="preserve">des IS. </w:t>
      </w:r>
    </w:p>
    <w:p w14:paraId="43FE7093" w14:textId="77777777" w:rsidR="00E22E49" w:rsidRPr="00EF2F64" w:rsidRDefault="00E22E49" w:rsidP="00A93935">
      <w:pPr>
        <w:spacing w:before="240" w:after="240"/>
        <w:jc w:val="both"/>
        <w:rPr>
          <w:rFonts w:asciiTheme="majorBidi" w:hAnsiTheme="majorBidi" w:cstheme="majorBidi"/>
        </w:rPr>
      </w:pPr>
      <w:r w:rsidRPr="00EF2F64">
        <w:rPr>
          <w:rFonts w:asciiTheme="majorBidi" w:hAnsiTheme="majorBidi" w:cstheme="majorBidi"/>
        </w:rPr>
        <w:t>La date ou la période de livraison des Fournitures doivent être spécifiées soigneusement, en prenant en compte</w:t>
      </w:r>
      <w:r w:rsidR="00A96AED" w:rsidRPr="00EF2F64">
        <w:rPr>
          <w:rFonts w:asciiTheme="majorBidi" w:hAnsiTheme="majorBidi" w:cstheme="majorBidi"/>
        </w:rPr>
        <w:t xml:space="preserve"> :</w:t>
      </w:r>
      <w:r w:rsidRPr="00EF2F64">
        <w:rPr>
          <w:rFonts w:asciiTheme="majorBidi" w:hAnsiTheme="majorBidi" w:cstheme="majorBidi"/>
        </w:rPr>
        <w:t xml:space="preserve"> (a) les implications que peuvent avoir les termes utilisés pour définir la livraison, les dits termes étant précisés dans les IS et définis dans les termes du commerce international (</w:t>
      </w:r>
      <w:r w:rsidRPr="00EF2F64">
        <w:rPr>
          <w:rFonts w:asciiTheme="majorBidi" w:hAnsiTheme="majorBidi" w:cstheme="majorBidi"/>
          <w:i/>
          <w:iCs/>
        </w:rPr>
        <w:t>Incoterms</w:t>
      </w:r>
      <w:r w:rsidRPr="00EF2F64">
        <w:rPr>
          <w:rFonts w:asciiTheme="majorBidi" w:hAnsiTheme="majorBidi" w:cstheme="majorBidi"/>
        </w:rPr>
        <w:t xml:space="preserve">) (le terme CIP- implique que la </w:t>
      </w:r>
      <w:r w:rsidR="0035553A" w:rsidRPr="00EF2F64">
        <w:rPr>
          <w:rFonts w:asciiTheme="majorBidi" w:hAnsiTheme="majorBidi" w:cstheme="majorBidi"/>
        </w:rPr>
        <w:t>« </w:t>
      </w:r>
      <w:r w:rsidRPr="00EF2F64">
        <w:rPr>
          <w:rFonts w:asciiTheme="majorBidi" w:hAnsiTheme="majorBidi" w:cstheme="majorBidi"/>
        </w:rPr>
        <w:t>livraison</w:t>
      </w:r>
      <w:r w:rsidR="0035553A" w:rsidRPr="00EF2F64">
        <w:rPr>
          <w:rFonts w:asciiTheme="majorBidi" w:hAnsiTheme="majorBidi" w:cstheme="majorBidi"/>
        </w:rPr>
        <w:t> »</w:t>
      </w:r>
      <w:r w:rsidRPr="00EF2F64">
        <w:rPr>
          <w:rFonts w:asciiTheme="majorBidi" w:hAnsiTheme="majorBidi" w:cstheme="majorBidi"/>
        </w:rPr>
        <w:t xml:space="preserve"> est effective lorsque les Fournitures sont livrés </w:t>
      </w:r>
      <w:r w:rsidRPr="00EF2F64">
        <w:rPr>
          <w:rFonts w:asciiTheme="majorBidi" w:hAnsiTheme="majorBidi" w:cstheme="majorBidi"/>
          <w:b/>
          <w:bCs/>
        </w:rPr>
        <w:t>au transporteur</w:t>
      </w:r>
      <w:r w:rsidRPr="00EF2F64">
        <w:rPr>
          <w:rFonts w:asciiTheme="majorBidi" w:hAnsiTheme="majorBidi" w:cstheme="majorBidi"/>
        </w:rPr>
        <w:t xml:space="preserve">), et (b) la date prescrite, qui est celle à partir de laquelle commencent les obligations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xml:space="preserve"> (par exemple, notification de l’attribution du marché, signature du contrat, ouverture ou confirmation </w:t>
      </w:r>
      <w:r w:rsidR="00220545" w:rsidRPr="00EF2F64">
        <w:rPr>
          <w:rFonts w:asciiTheme="majorBidi" w:hAnsiTheme="majorBidi" w:cstheme="majorBidi"/>
        </w:rPr>
        <w:t>du</w:t>
      </w:r>
      <w:r w:rsidRPr="00EF2F64">
        <w:rPr>
          <w:rFonts w:asciiTheme="majorBidi" w:hAnsiTheme="majorBidi" w:cstheme="majorBidi"/>
        </w:rPr>
        <w:t xml:space="preserve"> crédit</w:t>
      </w:r>
      <w:r w:rsidR="00220545" w:rsidRPr="00EF2F64">
        <w:rPr>
          <w:rFonts w:asciiTheme="majorBidi" w:hAnsiTheme="majorBidi" w:cstheme="majorBidi"/>
        </w:rPr>
        <w:t xml:space="preserve"> documentaire</w:t>
      </w:r>
      <w:r w:rsidRPr="00EF2F64">
        <w:rPr>
          <w:rFonts w:asciiTheme="majorBidi" w:hAnsiTheme="majorBidi" w:cstheme="majorBidi"/>
        </w:rPr>
        <w:t>).</w:t>
      </w:r>
      <w:r w:rsidR="00A96AED" w:rsidRPr="00EF2F64">
        <w:rPr>
          <w:rFonts w:asciiTheme="majorBidi" w:hAnsiTheme="majorBidi" w:cstheme="majorBidi"/>
        </w:rPr>
        <w:t xml:space="preserve"> </w:t>
      </w:r>
    </w:p>
    <w:p w14:paraId="43FE7094" w14:textId="77777777" w:rsidR="00BD2682" w:rsidRPr="00EF2F64" w:rsidRDefault="00BD2682">
      <w:pPr>
        <w:pStyle w:val="Sub-ClauseText"/>
        <w:spacing w:before="0" w:after="0"/>
        <w:jc w:val="left"/>
        <w:rPr>
          <w:rFonts w:asciiTheme="majorBidi" w:hAnsiTheme="majorBidi" w:cstheme="majorBidi"/>
        </w:rPr>
      </w:pPr>
    </w:p>
    <w:p w14:paraId="43FE7095" w14:textId="77777777" w:rsidR="00E22E49" w:rsidRPr="00EF2F64" w:rsidRDefault="00E22E49" w:rsidP="00E22E49">
      <w:pPr>
        <w:pStyle w:val="Sub-ClauseText"/>
        <w:spacing w:before="0" w:after="0"/>
        <w:rPr>
          <w:rFonts w:asciiTheme="majorBidi" w:hAnsiTheme="majorBidi" w:cstheme="majorBidi"/>
        </w:rPr>
        <w:sectPr w:rsidR="00E22E49" w:rsidRPr="00EF2F64" w:rsidSect="0046071F">
          <w:headerReference w:type="even" r:id="rId54"/>
          <w:headerReference w:type="default" r:id="rId55"/>
          <w:pgSz w:w="12240" w:h="15840" w:code="1"/>
          <w:pgMar w:top="1440" w:right="1440" w:bottom="1440" w:left="1440" w:header="720" w:footer="720" w:gutter="0"/>
          <w:pgNumType w:chapStyle="1"/>
          <w:cols w:space="720"/>
          <w:titlePg/>
          <w:docGrid w:linePitch="326"/>
        </w:sectPr>
      </w:pPr>
      <w:r w:rsidRPr="00EF2F64">
        <w:rPr>
          <w:rFonts w:asciiTheme="majorBidi" w:hAnsiTheme="majorBidi" w:cstheme="majorBidi"/>
        </w:rPr>
        <w:t xml:space="preserve"> </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409"/>
        <w:gridCol w:w="1278"/>
        <w:gridCol w:w="1132"/>
        <w:gridCol w:w="1348"/>
        <w:gridCol w:w="1724"/>
        <w:gridCol w:w="1798"/>
        <w:gridCol w:w="2098"/>
      </w:tblGrid>
      <w:tr w:rsidR="00E22E49" w:rsidRPr="00EF2F64" w14:paraId="43FE7098" w14:textId="77777777" w:rsidTr="00220545">
        <w:trPr>
          <w:cantSplit/>
        </w:trPr>
        <w:tc>
          <w:tcPr>
            <w:tcW w:w="12888" w:type="dxa"/>
            <w:gridSpan w:val="8"/>
            <w:tcBorders>
              <w:top w:val="nil"/>
              <w:left w:val="nil"/>
              <w:bottom w:val="double" w:sz="4" w:space="0" w:color="auto"/>
              <w:right w:val="nil"/>
            </w:tcBorders>
          </w:tcPr>
          <w:p w14:paraId="43FE7096" w14:textId="77777777" w:rsidR="00E22E49" w:rsidRPr="00EF2F64" w:rsidRDefault="00E22E49" w:rsidP="00595F1C">
            <w:pPr>
              <w:pStyle w:val="SectionVIHeader"/>
              <w:numPr>
                <w:ilvl w:val="6"/>
                <w:numId w:val="31"/>
              </w:numPr>
              <w:tabs>
                <w:tab w:val="clear" w:pos="3195"/>
              </w:tabs>
              <w:spacing w:before="60"/>
              <w:ind w:left="2862" w:hanging="720"/>
              <w:jc w:val="left"/>
              <w:rPr>
                <w:szCs w:val="24"/>
              </w:rPr>
            </w:pPr>
            <w:bookmarkStart w:id="382" w:name="_Toc106182901"/>
            <w:bookmarkStart w:id="383" w:name="_Toc134594825"/>
            <w:bookmarkStart w:id="384" w:name="_Toc475260829"/>
            <w:bookmarkStart w:id="385" w:name="_Toc487043531"/>
            <w:r w:rsidRPr="00EF2F64">
              <w:rPr>
                <w:szCs w:val="24"/>
              </w:rPr>
              <w:t>Liste des fournitures et Calendrier de livraison</w:t>
            </w:r>
            <w:bookmarkEnd w:id="382"/>
            <w:bookmarkEnd w:id="383"/>
            <w:bookmarkEnd w:id="384"/>
            <w:bookmarkEnd w:id="385"/>
          </w:p>
          <w:p w14:paraId="43FE7097" w14:textId="77777777" w:rsidR="00E22E49" w:rsidRPr="00EF2F64" w:rsidRDefault="00595F1C" w:rsidP="00595F1C">
            <w:pPr>
              <w:spacing w:before="60" w:after="60"/>
              <w:rPr>
                <w:rFonts w:asciiTheme="majorBidi" w:hAnsiTheme="majorBidi" w:cstheme="majorBidi"/>
                <w:i/>
                <w:iCs/>
              </w:rPr>
            </w:pPr>
            <w:r w:rsidRPr="00EF2F64">
              <w:rPr>
                <w:rFonts w:asciiTheme="majorBidi" w:hAnsiTheme="majorBidi" w:cstheme="majorBidi"/>
                <w:i/>
                <w:iCs/>
              </w:rPr>
              <w:t>[L</w:t>
            </w:r>
            <w:r w:rsidR="0095260B" w:rsidRPr="00EF2F64">
              <w:rPr>
                <w:rFonts w:asciiTheme="majorBidi" w:hAnsiTheme="majorBidi" w:cstheme="majorBidi"/>
                <w:i/>
                <w:iCs/>
              </w:rPr>
              <w:t>’Acheteur</w:t>
            </w:r>
            <w:r w:rsidR="00E22E49" w:rsidRPr="00EF2F64">
              <w:rPr>
                <w:rFonts w:asciiTheme="majorBidi" w:hAnsiTheme="majorBidi" w:cstheme="majorBidi"/>
                <w:i/>
                <w:iCs/>
              </w:rPr>
              <w:t xml:space="preserve"> remplira ce tableau, excepté la colonne </w:t>
            </w:r>
            <w:r w:rsidR="0035553A" w:rsidRPr="00EF2F64">
              <w:rPr>
                <w:rFonts w:asciiTheme="majorBidi" w:hAnsiTheme="majorBidi" w:cstheme="majorBidi"/>
                <w:i/>
                <w:iCs/>
              </w:rPr>
              <w:t>« </w:t>
            </w:r>
            <w:r w:rsidR="00E22E49" w:rsidRPr="00EF2F64">
              <w:rPr>
                <w:rFonts w:asciiTheme="majorBidi" w:hAnsiTheme="majorBidi" w:cstheme="majorBidi"/>
                <w:i/>
                <w:iCs/>
              </w:rPr>
              <w:t>Date de livraison proposée par le Soumissionnaire</w:t>
            </w:r>
            <w:r w:rsidR="0035553A" w:rsidRPr="00EF2F64">
              <w:rPr>
                <w:rFonts w:asciiTheme="majorBidi" w:hAnsiTheme="majorBidi" w:cstheme="majorBidi"/>
                <w:i/>
                <w:iCs/>
              </w:rPr>
              <w:t> »</w:t>
            </w:r>
            <w:r w:rsidR="00E22E49" w:rsidRPr="00EF2F64">
              <w:rPr>
                <w:rFonts w:asciiTheme="majorBidi" w:hAnsiTheme="majorBidi" w:cstheme="majorBidi"/>
                <w:i/>
                <w:iCs/>
              </w:rPr>
              <w:t xml:space="preserve"> qui sera remplie par le Soumissionnaire] </w:t>
            </w:r>
          </w:p>
        </w:tc>
      </w:tr>
      <w:tr w:rsidR="00E22E49" w:rsidRPr="00EF2F64" w14:paraId="43FE70A0" w14:textId="77777777" w:rsidTr="00595F1C">
        <w:trPr>
          <w:cantSplit/>
          <w:trHeight w:val="240"/>
        </w:trPr>
        <w:tc>
          <w:tcPr>
            <w:tcW w:w="1101" w:type="dxa"/>
            <w:vMerge w:val="restart"/>
            <w:tcBorders>
              <w:top w:val="double" w:sz="4" w:space="0" w:color="auto"/>
              <w:left w:val="double" w:sz="4" w:space="0" w:color="auto"/>
              <w:right w:val="single" w:sz="4" w:space="0" w:color="auto"/>
            </w:tcBorders>
          </w:tcPr>
          <w:p w14:paraId="43FE7099" w14:textId="77777777" w:rsidR="00E22E49" w:rsidRPr="00EF2F64" w:rsidRDefault="00E22E49" w:rsidP="00595F1C">
            <w:pPr>
              <w:suppressAutoHyphens/>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Article</w:t>
            </w:r>
          </w:p>
          <w:p w14:paraId="43FE709A" w14:textId="77777777" w:rsidR="00E22E49" w:rsidRPr="00EF2F64" w:rsidRDefault="00E22E49" w:rsidP="00595F1C">
            <w:pPr>
              <w:suppressAutoHyphens/>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N</w:t>
            </w:r>
            <w:r w:rsidRPr="00EF2F64">
              <w:rPr>
                <w:rFonts w:asciiTheme="majorBidi" w:hAnsiTheme="majorBidi" w:cstheme="majorBidi"/>
                <w:b/>
                <w:bCs/>
                <w:sz w:val="22"/>
                <w:szCs w:val="22"/>
              </w:rPr>
              <w:sym w:font="Symbol" w:char="F0B0"/>
            </w:r>
          </w:p>
        </w:tc>
        <w:tc>
          <w:tcPr>
            <w:tcW w:w="2409" w:type="dxa"/>
            <w:vMerge w:val="restart"/>
            <w:tcBorders>
              <w:top w:val="double" w:sz="4" w:space="0" w:color="auto"/>
              <w:left w:val="single" w:sz="4" w:space="0" w:color="auto"/>
              <w:right w:val="single" w:sz="4" w:space="0" w:color="auto"/>
            </w:tcBorders>
          </w:tcPr>
          <w:p w14:paraId="43FE709B" w14:textId="77777777" w:rsidR="00E22E49" w:rsidRPr="00EF2F64" w:rsidRDefault="00E22E49" w:rsidP="00595F1C">
            <w:pPr>
              <w:suppressAutoHyphens/>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 xml:space="preserve">Description des fournitures </w:t>
            </w:r>
          </w:p>
        </w:tc>
        <w:tc>
          <w:tcPr>
            <w:tcW w:w="1278" w:type="dxa"/>
            <w:vMerge w:val="restart"/>
            <w:tcBorders>
              <w:top w:val="double" w:sz="4" w:space="0" w:color="auto"/>
              <w:left w:val="single" w:sz="4" w:space="0" w:color="auto"/>
              <w:right w:val="single" w:sz="4" w:space="0" w:color="auto"/>
            </w:tcBorders>
          </w:tcPr>
          <w:p w14:paraId="43FE709C" w14:textId="77777777" w:rsidR="00E22E49" w:rsidRPr="00EF2F64" w:rsidRDefault="00E22E49" w:rsidP="00595F1C">
            <w:pPr>
              <w:suppressAutoHyphens/>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Quantité</w:t>
            </w:r>
          </w:p>
        </w:tc>
        <w:tc>
          <w:tcPr>
            <w:tcW w:w="1132" w:type="dxa"/>
            <w:vMerge w:val="restart"/>
            <w:tcBorders>
              <w:top w:val="double" w:sz="4" w:space="0" w:color="auto"/>
              <w:left w:val="single" w:sz="4" w:space="0" w:color="auto"/>
              <w:right w:val="single" w:sz="4" w:space="0" w:color="auto"/>
            </w:tcBorders>
          </w:tcPr>
          <w:p w14:paraId="43FE709D" w14:textId="77777777" w:rsidR="00E22E49" w:rsidRPr="00EF2F64" w:rsidRDefault="00E22E49" w:rsidP="00595F1C">
            <w:pPr>
              <w:suppressAutoHyphens/>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Unité physique</w:t>
            </w:r>
          </w:p>
        </w:tc>
        <w:tc>
          <w:tcPr>
            <w:tcW w:w="1348" w:type="dxa"/>
            <w:vMerge w:val="restart"/>
            <w:tcBorders>
              <w:top w:val="double" w:sz="4" w:space="0" w:color="auto"/>
              <w:left w:val="single" w:sz="4" w:space="0" w:color="auto"/>
              <w:right w:val="single" w:sz="4" w:space="0" w:color="auto"/>
            </w:tcBorders>
          </w:tcPr>
          <w:p w14:paraId="43FE709E" w14:textId="77777777" w:rsidR="00E22E49" w:rsidRPr="00EF2F64" w:rsidRDefault="00E22E49" w:rsidP="00595F1C">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 xml:space="preserve">Lieu de destination spécifié dans les DPAO </w:t>
            </w:r>
          </w:p>
        </w:tc>
        <w:tc>
          <w:tcPr>
            <w:tcW w:w="5620" w:type="dxa"/>
            <w:gridSpan w:val="3"/>
            <w:tcBorders>
              <w:top w:val="double" w:sz="4" w:space="0" w:color="auto"/>
              <w:left w:val="single" w:sz="4" w:space="0" w:color="auto"/>
              <w:bottom w:val="single" w:sz="4" w:space="0" w:color="auto"/>
              <w:right w:val="double" w:sz="4" w:space="0" w:color="auto"/>
            </w:tcBorders>
          </w:tcPr>
          <w:p w14:paraId="43FE709F" w14:textId="77777777" w:rsidR="00E22E49" w:rsidRPr="00EF2F64" w:rsidRDefault="00E22E49" w:rsidP="00595F1C">
            <w:pPr>
              <w:spacing w:before="60" w:after="60"/>
              <w:jc w:val="center"/>
              <w:rPr>
                <w:rFonts w:asciiTheme="majorBidi" w:hAnsiTheme="majorBidi" w:cstheme="majorBidi"/>
                <w:sz w:val="22"/>
                <w:szCs w:val="22"/>
              </w:rPr>
            </w:pPr>
            <w:r w:rsidRPr="00EF2F64">
              <w:rPr>
                <w:rFonts w:asciiTheme="majorBidi" w:hAnsiTheme="majorBidi" w:cstheme="majorBidi"/>
                <w:b/>
                <w:bCs/>
                <w:sz w:val="22"/>
                <w:szCs w:val="22"/>
              </w:rPr>
              <w:t>Date de livraison</w:t>
            </w:r>
            <w:r w:rsidR="00A96AED" w:rsidRPr="00EF2F64">
              <w:rPr>
                <w:rFonts w:asciiTheme="majorBidi" w:hAnsiTheme="majorBidi" w:cstheme="majorBidi"/>
                <w:b/>
                <w:bCs/>
                <w:sz w:val="22"/>
                <w:szCs w:val="22"/>
              </w:rPr>
              <w:t xml:space="preserve"> </w:t>
            </w:r>
            <w:r w:rsidRPr="00EF2F64">
              <w:rPr>
                <w:rFonts w:asciiTheme="majorBidi" w:hAnsiTheme="majorBidi" w:cstheme="majorBidi"/>
                <w:b/>
                <w:bCs/>
                <w:sz w:val="22"/>
                <w:szCs w:val="22"/>
              </w:rPr>
              <w:t>(selon les</w:t>
            </w:r>
            <w:r w:rsidR="00A96AED" w:rsidRPr="00EF2F64">
              <w:rPr>
                <w:rFonts w:asciiTheme="majorBidi" w:hAnsiTheme="majorBidi" w:cstheme="majorBidi"/>
                <w:b/>
                <w:bCs/>
                <w:sz w:val="22"/>
                <w:szCs w:val="22"/>
              </w:rPr>
              <w:t xml:space="preserve"> </w:t>
            </w:r>
            <w:r w:rsidRPr="00EF2F64">
              <w:rPr>
                <w:rFonts w:asciiTheme="majorBidi" w:hAnsiTheme="majorBidi" w:cstheme="majorBidi"/>
                <w:b/>
                <w:bCs/>
                <w:sz w:val="22"/>
                <w:szCs w:val="22"/>
              </w:rPr>
              <w:t xml:space="preserve">Incoterms) </w:t>
            </w:r>
          </w:p>
        </w:tc>
      </w:tr>
      <w:tr w:rsidR="00E22E49" w:rsidRPr="00EF2F64" w14:paraId="43FE70AA" w14:textId="77777777" w:rsidTr="00595F1C">
        <w:trPr>
          <w:cantSplit/>
          <w:trHeight w:val="240"/>
        </w:trPr>
        <w:tc>
          <w:tcPr>
            <w:tcW w:w="1101" w:type="dxa"/>
            <w:vMerge/>
            <w:tcBorders>
              <w:left w:val="double" w:sz="4" w:space="0" w:color="auto"/>
              <w:bottom w:val="single" w:sz="4" w:space="0" w:color="auto"/>
              <w:right w:val="single" w:sz="4" w:space="0" w:color="auto"/>
            </w:tcBorders>
          </w:tcPr>
          <w:p w14:paraId="43FE70A1" w14:textId="77777777" w:rsidR="00E22E49" w:rsidRPr="00EF2F64" w:rsidRDefault="00E22E49" w:rsidP="00595F1C">
            <w:pPr>
              <w:suppressAutoHyphens/>
              <w:spacing w:before="60" w:after="60"/>
              <w:jc w:val="center"/>
              <w:rPr>
                <w:rFonts w:asciiTheme="majorBidi" w:hAnsiTheme="majorBidi" w:cstheme="majorBidi"/>
                <w:sz w:val="22"/>
                <w:szCs w:val="22"/>
              </w:rPr>
            </w:pPr>
          </w:p>
        </w:tc>
        <w:tc>
          <w:tcPr>
            <w:tcW w:w="2409" w:type="dxa"/>
            <w:vMerge/>
            <w:tcBorders>
              <w:left w:val="single" w:sz="4" w:space="0" w:color="auto"/>
              <w:bottom w:val="single" w:sz="4" w:space="0" w:color="auto"/>
              <w:right w:val="single" w:sz="4" w:space="0" w:color="auto"/>
            </w:tcBorders>
          </w:tcPr>
          <w:p w14:paraId="43FE70A2" w14:textId="77777777" w:rsidR="00E22E49" w:rsidRPr="00EF2F64" w:rsidRDefault="00E22E49" w:rsidP="00595F1C">
            <w:pPr>
              <w:suppressAutoHyphens/>
              <w:spacing w:before="60" w:after="60"/>
              <w:jc w:val="center"/>
              <w:rPr>
                <w:rFonts w:asciiTheme="majorBidi" w:hAnsiTheme="majorBidi" w:cstheme="majorBidi"/>
                <w:sz w:val="22"/>
                <w:szCs w:val="22"/>
              </w:rPr>
            </w:pPr>
          </w:p>
        </w:tc>
        <w:tc>
          <w:tcPr>
            <w:tcW w:w="1278" w:type="dxa"/>
            <w:vMerge/>
            <w:tcBorders>
              <w:left w:val="single" w:sz="4" w:space="0" w:color="auto"/>
              <w:bottom w:val="single" w:sz="4" w:space="0" w:color="auto"/>
              <w:right w:val="single" w:sz="4" w:space="0" w:color="auto"/>
            </w:tcBorders>
          </w:tcPr>
          <w:p w14:paraId="43FE70A3" w14:textId="77777777" w:rsidR="00E22E49" w:rsidRPr="00EF2F64" w:rsidRDefault="00E22E49" w:rsidP="00595F1C">
            <w:pPr>
              <w:suppressAutoHyphens/>
              <w:spacing w:before="60" w:after="60"/>
              <w:jc w:val="center"/>
              <w:rPr>
                <w:rFonts w:asciiTheme="majorBidi" w:hAnsiTheme="majorBidi" w:cstheme="majorBidi"/>
                <w:sz w:val="22"/>
                <w:szCs w:val="22"/>
              </w:rPr>
            </w:pPr>
          </w:p>
        </w:tc>
        <w:tc>
          <w:tcPr>
            <w:tcW w:w="1132" w:type="dxa"/>
            <w:vMerge/>
            <w:tcBorders>
              <w:left w:val="single" w:sz="4" w:space="0" w:color="auto"/>
              <w:bottom w:val="single" w:sz="4" w:space="0" w:color="auto"/>
              <w:right w:val="single" w:sz="4" w:space="0" w:color="auto"/>
            </w:tcBorders>
          </w:tcPr>
          <w:p w14:paraId="43FE70A4" w14:textId="77777777" w:rsidR="00E22E49" w:rsidRPr="00EF2F64" w:rsidRDefault="00E22E49" w:rsidP="00595F1C">
            <w:pPr>
              <w:suppressAutoHyphens/>
              <w:spacing w:before="60" w:after="60"/>
              <w:jc w:val="center"/>
              <w:rPr>
                <w:rFonts w:asciiTheme="majorBidi" w:hAnsiTheme="majorBidi" w:cstheme="majorBidi"/>
                <w:sz w:val="22"/>
                <w:szCs w:val="22"/>
              </w:rPr>
            </w:pPr>
          </w:p>
        </w:tc>
        <w:tc>
          <w:tcPr>
            <w:tcW w:w="1348" w:type="dxa"/>
            <w:vMerge/>
            <w:tcBorders>
              <w:left w:val="single" w:sz="4" w:space="0" w:color="auto"/>
              <w:bottom w:val="single" w:sz="4" w:space="0" w:color="auto"/>
              <w:right w:val="single" w:sz="4" w:space="0" w:color="auto"/>
            </w:tcBorders>
          </w:tcPr>
          <w:p w14:paraId="43FE70A5" w14:textId="77777777" w:rsidR="00E22E49" w:rsidRPr="00EF2F64" w:rsidRDefault="00E22E49" w:rsidP="00595F1C">
            <w:pPr>
              <w:spacing w:before="60" w:after="60"/>
              <w:jc w:val="center"/>
              <w:rPr>
                <w:rFonts w:asciiTheme="majorBidi" w:hAnsiTheme="majorBidi" w:cstheme="majorBidi"/>
                <w:sz w:val="22"/>
                <w:szCs w:val="22"/>
              </w:rPr>
            </w:pPr>
          </w:p>
        </w:tc>
        <w:tc>
          <w:tcPr>
            <w:tcW w:w="1724" w:type="dxa"/>
            <w:tcBorders>
              <w:top w:val="single" w:sz="4" w:space="0" w:color="auto"/>
              <w:left w:val="single" w:sz="4" w:space="0" w:color="auto"/>
              <w:right w:val="single" w:sz="4" w:space="0" w:color="auto"/>
            </w:tcBorders>
          </w:tcPr>
          <w:p w14:paraId="43FE70A6" w14:textId="77777777" w:rsidR="00E22E49" w:rsidRPr="00EF2F64" w:rsidRDefault="00E22E49" w:rsidP="00595F1C">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 xml:space="preserve">Délai de livraison minimum </w:t>
            </w:r>
          </w:p>
        </w:tc>
        <w:tc>
          <w:tcPr>
            <w:tcW w:w="1798" w:type="dxa"/>
            <w:tcBorders>
              <w:top w:val="single" w:sz="4" w:space="0" w:color="auto"/>
              <w:left w:val="single" w:sz="4" w:space="0" w:color="auto"/>
              <w:right w:val="single" w:sz="4" w:space="0" w:color="auto"/>
            </w:tcBorders>
          </w:tcPr>
          <w:p w14:paraId="43FE70A7" w14:textId="77777777" w:rsidR="00E22E49" w:rsidRPr="00EF2F64" w:rsidRDefault="00E22E49" w:rsidP="00595F1C">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 xml:space="preserve">Délai de livraison maximum </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3FE70A8" w14:textId="77777777" w:rsidR="007364E4" w:rsidRPr="00EF2F64" w:rsidRDefault="00E22E49" w:rsidP="00595F1C">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Délai de livraison proposé par le Soumissionnaire</w:t>
            </w:r>
          </w:p>
          <w:p w14:paraId="43FE70A9" w14:textId="2B8F197F" w:rsidR="00E22E49" w:rsidRPr="00EF2F64" w:rsidRDefault="00595F1C" w:rsidP="007364E4">
            <w:pPr>
              <w:spacing w:before="60" w:after="60"/>
              <w:jc w:val="center"/>
              <w:rPr>
                <w:rFonts w:asciiTheme="majorBidi" w:hAnsiTheme="majorBidi" w:cstheme="majorBidi"/>
                <w:b/>
                <w:bCs/>
                <w:sz w:val="22"/>
                <w:szCs w:val="22"/>
              </w:rPr>
            </w:pPr>
            <w:r w:rsidRPr="00EF2F64">
              <w:rPr>
                <w:b/>
                <w:bCs/>
                <w:i/>
                <w:sz w:val="22"/>
                <w:szCs w:val="22"/>
              </w:rPr>
              <w:t>[</w:t>
            </w:r>
            <w:r w:rsidR="007364E4" w:rsidRPr="00EF2F64">
              <w:rPr>
                <w:b/>
                <w:bCs/>
                <w:i/>
                <w:sz w:val="22"/>
                <w:szCs w:val="22"/>
              </w:rPr>
              <w:t>doit être indiqué par le Soumissionnaire]</w:t>
            </w:r>
          </w:p>
        </w:tc>
      </w:tr>
      <w:tr w:rsidR="00E22E49" w:rsidRPr="00EF2F64" w14:paraId="43FE70B3" w14:textId="77777777" w:rsidTr="00595F1C">
        <w:trPr>
          <w:cantSplit/>
        </w:trPr>
        <w:tc>
          <w:tcPr>
            <w:tcW w:w="1101" w:type="dxa"/>
            <w:tcBorders>
              <w:top w:val="single" w:sz="4" w:space="0" w:color="auto"/>
              <w:left w:val="double" w:sz="4" w:space="0" w:color="auto"/>
              <w:bottom w:val="single" w:sz="4" w:space="0" w:color="auto"/>
              <w:right w:val="single" w:sz="4" w:space="0" w:color="auto"/>
            </w:tcBorders>
          </w:tcPr>
          <w:p w14:paraId="43FE70AB" w14:textId="77777777" w:rsidR="00E22E49" w:rsidRPr="00EF2F64" w:rsidRDefault="00E22E49" w:rsidP="00595F1C">
            <w:pPr>
              <w:spacing w:before="60" w:after="60"/>
              <w:rPr>
                <w:rFonts w:asciiTheme="majorBidi" w:hAnsiTheme="majorBidi" w:cstheme="majorBid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3FE70AC" w14:textId="77777777" w:rsidR="00E22E49" w:rsidRPr="00EF2F64" w:rsidRDefault="00E22E49" w:rsidP="00595F1C">
            <w:pPr>
              <w:spacing w:before="60" w:after="60"/>
              <w:rPr>
                <w:rFonts w:asciiTheme="majorBidi" w:hAnsiTheme="majorBidi" w:cstheme="majorBidi"/>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3FE70AD" w14:textId="77777777" w:rsidR="00E22E49" w:rsidRPr="00EF2F64" w:rsidRDefault="00E22E49" w:rsidP="00595F1C">
            <w:pPr>
              <w:spacing w:before="60" w:after="60"/>
              <w:rPr>
                <w:rFonts w:asciiTheme="majorBidi" w:hAnsiTheme="majorBidi" w:cstheme="majorBidi"/>
                <w:sz w:val="22"/>
                <w:szCs w:val="22"/>
              </w:rPr>
            </w:pPr>
          </w:p>
        </w:tc>
        <w:tc>
          <w:tcPr>
            <w:tcW w:w="1132" w:type="dxa"/>
            <w:tcBorders>
              <w:top w:val="single" w:sz="4" w:space="0" w:color="auto"/>
              <w:left w:val="single" w:sz="4" w:space="0" w:color="auto"/>
              <w:bottom w:val="single" w:sz="4" w:space="0" w:color="auto"/>
              <w:right w:val="single" w:sz="4" w:space="0" w:color="auto"/>
            </w:tcBorders>
          </w:tcPr>
          <w:p w14:paraId="43FE70AE" w14:textId="77777777" w:rsidR="00E22E49" w:rsidRPr="00EF2F64" w:rsidRDefault="00E22E49" w:rsidP="00595F1C">
            <w:pPr>
              <w:spacing w:before="60" w:after="60"/>
              <w:rPr>
                <w:rFonts w:asciiTheme="majorBidi" w:hAnsiTheme="majorBidi" w:cstheme="majorBidi"/>
                <w:sz w:val="22"/>
                <w:szCs w:val="22"/>
              </w:rPr>
            </w:pPr>
          </w:p>
        </w:tc>
        <w:tc>
          <w:tcPr>
            <w:tcW w:w="1348" w:type="dxa"/>
            <w:tcBorders>
              <w:top w:val="single" w:sz="4" w:space="0" w:color="auto"/>
              <w:left w:val="single" w:sz="4" w:space="0" w:color="auto"/>
              <w:bottom w:val="single" w:sz="4" w:space="0" w:color="auto"/>
              <w:right w:val="single" w:sz="4" w:space="0" w:color="auto"/>
            </w:tcBorders>
          </w:tcPr>
          <w:p w14:paraId="43FE70AF" w14:textId="77777777" w:rsidR="00E22E49" w:rsidRPr="00EF2F64" w:rsidRDefault="00E22E49" w:rsidP="00595F1C">
            <w:pPr>
              <w:spacing w:before="60" w:after="60"/>
              <w:rPr>
                <w:rFonts w:asciiTheme="majorBidi" w:hAnsiTheme="majorBidi" w:cstheme="majorBidi"/>
                <w:sz w:val="22"/>
                <w:szCs w:val="22"/>
              </w:rPr>
            </w:pPr>
          </w:p>
        </w:tc>
        <w:tc>
          <w:tcPr>
            <w:tcW w:w="1724" w:type="dxa"/>
            <w:tcBorders>
              <w:left w:val="single" w:sz="4" w:space="0" w:color="auto"/>
              <w:right w:val="single" w:sz="4" w:space="0" w:color="auto"/>
            </w:tcBorders>
          </w:tcPr>
          <w:p w14:paraId="43FE70B0" w14:textId="77777777" w:rsidR="00E22E49" w:rsidRPr="00EF2F64" w:rsidRDefault="00E22E49" w:rsidP="00595F1C">
            <w:pPr>
              <w:spacing w:before="60" w:after="60"/>
              <w:rPr>
                <w:rFonts w:asciiTheme="majorBidi" w:hAnsiTheme="majorBidi" w:cstheme="majorBidi"/>
                <w:sz w:val="22"/>
                <w:szCs w:val="22"/>
              </w:rPr>
            </w:pPr>
          </w:p>
        </w:tc>
        <w:tc>
          <w:tcPr>
            <w:tcW w:w="1798" w:type="dxa"/>
            <w:tcBorders>
              <w:left w:val="single" w:sz="4" w:space="0" w:color="auto"/>
              <w:right w:val="single" w:sz="4" w:space="0" w:color="auto"/>
            </w:tcBorders>
          </w:tcPr>
          <w:p w14:paraId="43FE70B1" w14:textId="77777777" w:rsidR="00E22E49" w:rsidRPr="00EF2F64" w:rsidRDefault="00E22E49" w:rsidP="00595F1C">
            <w:pPr>
              <w:pStyle w:val="Outline"/>
              <w:spacing w:before="60" w:after="60"/>
              <w:rPr>
                <w:rFonts w:asciiTheme="majorBidi" w:hAnsiTheme="majorBidi" w:cstheme="majorBidi"/>
                <w:kern w:val="0"/>
                <w:sz w:val="22"/>
                <w:szCs w:val="22"/>
              </w:rPr>
            </w:pPr>
          </w:p>
        </w:tc>
        <w:tc>
          <w:tcPr>
            <w:tcW w:w="2098" w:type="dxa"/>
            <w:tcBorders>
              <w:top w:val="single" w:sz="4" w:space="0" w:color="auto"/>
              <w:left w:val="single" w:sz="4" w:space="0" w:color="auto"/>
              <w:right w:val="single" w:sz="4" w:space="0" w:color="auto"/>
            </w:tcBorders>
          </w:tcPr>
          <w:p w14:paraId="43FE70B2" w14:textId="77777777" w:rsidR="00E22E49" w:rsidRPr="00EF2F64" w:rsidRDefault="00E22E49" w:rsidP="00595F1C">
            <w:pPr>
              <w:spacing w:before="60" w:after="60"/>
              <w:rPr>
                <w:rFonts w:asciiTheme="majorBidi" w:hAnsiTheme="majorBidi" w:cstheme="majorBidi"/>
                <w:sz w:val="22"/>
                <w:szCs w:val="22"/>
              </w:rPr>
            </w:pPr>
          </w:p>
        </w:tc>
      </w:tr>
      <w:tr w:rsidR="00E22E49" w:rsidRPr="00EF2F64" w14:paraId="43FE70BC" w14:textId="77777777" w:rsidTr="00595F1C">
        <w:trPr>
          <w:cantSplit/>
        </w:trPr>
        <w:tc>
          <w:tcPr>
            <w:tcW w:w="1101" w:type="dxa"/>
            <w:tcBorders>
              <w:top w:val="single" w:sz="4" w:space="0" w:color="auto"/>
              <w:left w:val="double" w:sz="4" w:space="0" w:color="auto"/>
              <w:bottom w:val="single" w:sz="4" w:space="0" w:color="auto"/>
              <w:right w:val="single" w:sz="4" w:space="0" w:color="auto"/>
            </w:tcBorders>
          </w:tcPr>
          <w:p w14:paraId="43FE70B4" w14:textId="77777777" w:rsidR="00E22E49" w:rsidRPr="00EF2F64" w:rsidRDefault="00E22E49" w:rsidP="00595F1C">
            <w:pPr>
              <w:spacing w:before="60" w:after="60"/>
              <w:rPr>
                <w:rFonts w:asciiTheme="majorBidi" w:hAnsiTheme="majorBidi" w:cstheme="majorBidi"/>
                <w:i/>
                <w:iCs/>
                <w:sz w:val="22"/>
                <w:szCs w:val="22"/>
              </w:rPr>
            </w:pPr>
            <w:r w:rsidRPr="00EF2F64">
              <w:rPr>
                <w:rFonts w:asciiTheme="majorBidi" w:hAnsiTheme="majorBidi" w:cstheme="majorBidi"/>
                <w:i/>
                <w:iCs/>
                <w:sz w:val="22"/>
                <w:szCs w:val="22"/>
              </w:rPr>
              <w:t>[insérer le No de l’article]</w:t>
            </w:r>
          </w:p>
        </w:tc>
        <w:tc>
          <w:tcPr>
            <w:tcW w:w="2409" w:type="dxa"/>
            <w:tcBorders>
              <w:top w:val="single" w:sz="4" w:space="0" w:color="auto"/>
              <w:left w:val="single" w:sz="4" w:space="0" w:color="auto"/>
              <w:bottom w:val="single" w:sz="4" w:space="0" w:color="auto"/>
              <w:right w:val="single" w:sz="4" w:space="0" w:color="auto"/>
            </w:tcBorders>
          </w:tcPr>
          <w:p w14:paraId="43FE70B5" w14:textId="77777777" w:rsidR="00E22E49" w:rsidRPr="00EF2F64" w:rsidRDefault="00E22E49" w:rsidP="00595F1C">
            <w:pPr>
              <w:spacing w:before="60" w:after="60"/>
              <w:rPr>
                <w:rFonts w:asciiTheme="majorBidi" w:hAnsiTheme="majorBidi" w:cstheme="majorBidi"/>
                <w:i/>
                <w:iCs/>
                <w:sz w:val="22"/>
                <w:szCs w:val="22"/>
              </w:rPr>
            </w:pPr>
            <w:r w:rsidRPr="00EF2F64">
              <w:rPr>
                <w:rFonts w:asciiTheme="majorBidi" w:hAnsiTheme="majorBidi" w:cstheme="majorBidi"/>
                <w:i/>
                <w:iCs/>
                <w:sz w:val="22"/>
                <w:szCs w:val="22"/>
              </w:rPr>
              <w:t>[insérer la description de l’article de fournitures]</w:t>
            </w:r>
          </w:p>
        </w:tc>
        <w:tc>
          <w:tcPr>
            <w:tcW w:w="1278" w:type="dxa"/>
            <w:tcBorders>
              <w:top w:val="single" w:sz="4" w:space="0" w:color="auto"/>
              <w:left w:val="single" w:sz="4" w:space="0" w:color="auto"/>
              <w:bottom w:val="single" w:sz="4" w:space="0" w:color="auto"/>
              <w:right w:val="single" w:sz="4" w:space="0" w:color="auto"/>
            </w:tcBorders>
          </w:tcPr>
          <w:p w14:paraId="43FE70B6" w14:textId="77777777" w:rsidR="00E22E49" w:rsidRPr="00EF2F64" w:rsidRDefault="00E22E49" w:rsidP="00595F1C">
            <w:pPr>
              <w:spacing w:before="60" w:after="60"/>
              <w:rPr>
                <w:rFonts w:asciiTheme="majorBidi" w:hAnsiTheme="majorBidi" w:cstheme="majorBidi"/>
                <w:i/>
                <w:iCs/>
                <w:sz w:val="22"/>
                <w:szCs w:val="22"/>
              </w:rPr>
            </w:pPr>
            <w:r w:rsidRPr="00EF2F64">
              <w:rPr>
                <w:rFonts w:asciiTheme="majorBidi" w:hAnsiTheme="majorBidi" w:cstheme="majorBidi"/>
                <w:i/>
                <w:iCs/>
                <w:sz w:val="22"/>
                <w:szCs w:val="22"/>
              </w:rPr>
              <w:t>[insérer la quantité à fournir]</w:t>
            </w:r>
          </w:p>
        </w:tc>
        <w:tc>
          <w:tcPr>
            <w:tcW w:w="1132" w:type="dxa"/>
            <w:tcBorders>
              <w:top w:val="single" w:sz="4" w:space="0" w:color="auto"/>
              <w:left w:val="single" w:sz="4" w:space="0" w:color="auto"/>
              <w:bottom w:val="single" w:sz="4" w:space="0" w:color="auto"/>
              <w:right w:val="single" w:sz="4" w:space="0" w:color="auto"/>
            </w:tcBorders>
          </w:tcPr>
          <w:p w14:paraId="43FE70B7" w14:textId="77777777" w:rsidR="00E22E49" w:rsidRPr="00EF2F64" w:rsidRDefault="00E22E49" w:rsidP="00595F1C">
            <w:pPr>
              <w:spacing w:before="60" w:after="60"/>
              <w:rPr>
                <w:rFonts w:asciiTheme="majorBidi" w:hAnsiTheme="majorBidi" w:cstheme="majorBidi"/>
                <w:i/>
                <w:iCs/>
                <w:sz w:val="22"/>
                <w:szCs w:val="22"/>
              </w:rPr>
            </w:pPr>
            <w:r w:rsidRPr="00EF2F64">
              <w:rPr>
                <w:rFonts w:asciiTheme="majorBidi" w:hAnsiTheme="majorBidi" w:cstheme="majorBidi"/>
                <w:i/>
                <w:iCs/>
                <w:sz w:val="22"/>
                <w:szCs w:val="22"/>
              </w:rPr>
              <w:t>[insérer l’unité physique corres</w:t>
            </w:r>
            <w:r w:rsidR="00595F1C" w:rsidRPr="00EF2F64">
              <w:rPr>
                <w:rFonts w:asciiTheme="majorBidi" w:hAnsiTheme="majorBidi" w:cstheme="majorBidi"/>
                <w:i/>
                <w:iCs/>
                <w:sz w:val="22"/>
                <w:szCs w:val="22"/>
              </w:rPr>
              <w:t>-</w:t>
            </w:r>
            <w:r w:rsidRPr="00EF2F64">
              <w:rPr>
                <w:rFonts w:asciiTheme="majorBidi" w:hAnsiTheme="majorBidi" w:cstheme="majorBidi"/>
                <w:i/>
                <w:iCs/>
                <w:sz w:val="22"/>
                <w:szCs w:val="22"/>
              </w:rPr>
              <w:t xml:space="preserve">pondant </w:t>
            </w:r>
            <w:r w:rsidR="00595F1C" w:rsidRPr="00EF2F64">
              <w:rPr>
                <w:rFonts w:asciiTheme="majorBidi" w:hAnsiTheme="majorBidi" w:cstheme="majorBidi"/>
                <w:i/>
                <w:iCs/>
                <w:sz w:val="22"/>
                <w:szCs w:val="22"/>
              </w:rPr>
              <w:br/>
            </w:r>
            <w:r w:rsidRPr="00EF2F64">
              <w:rPr>
                <w:rFonts w:asciiTheme="majorBidi" w:hAnsiTheme="majorBidi" w:cstheme="majorBidi"/>
                <w:i/>
                <w:iCs/>
                <w:sz w:val="22"/>
                <w:szCs w:val="22"/>
              </w:rPr>
              <w:t>à la quantité]</w:t>
            </w:r>
          </w:p>
        </w:tc>
        <w:tc>
          <w:tcPr>
            <w:tcW w:w="1348" w:type="dxa"/>
            <w:tcBorders>
              <w:top w:val="single" w:sz="4" w:space="0" w:color="auto"/>
              <w:left w:val="single" w:sz="4" w:space="0" w:color="auto"/>
              <w:bottom w:val="single" w:sz="4" w:space="0" w:color="auto"/>
              <w:right w:val="single" w:sz="4" w:space="0" w:color="auto"/>
            </w:tcBorders>
          </w:tcPr>
          <w:p w14:paraId="43FE70B8" w14:textId="77777777" w:rsidR="00E22E49" w:rsidRPr="00EF2F64" w:rsidRDefault="00E22E49" w:rsidP="00595F1C">
            <w:pPr>
              <w:spacing w:before="60" w:after="60"/>
              <w:rPr>
                <w:rFonts w:asciiTheme="majorBidi" w:hAnsiTheme="majorBidi" w:cstheme="majorBidi"/>
                <w:i/>
                <w:iCs/>
                <w:sz w:val="22"/>
                <w:szCs w:val="22"/>
              </w:rPr>
            </w:pPr>
            <w:r w:rsidRPr="00EF2F64">
              <w:rPr>
                <w:rFonts w:asciiTheme="majorBidi" w:hAnsiTheme="majorBidi" w:cstheme="majorBidi"/>
                <w:i/>
                <w:iCs/>
                <w:sz w:val="22"/>
                <w:szCs w:val="22"/>
              </w:rPr>
              <w:t>[insérer le lieu de destination]</w:t>
            </w:r>
          </w:p>
        </w:tc>
        <w:tc>
          <w:tcPr>
            <w:tcW w:w="1724" w:type="dxa"/>
            <w:tcBorders>
              <w:left w:val="single" w:sz="4" w:space="0" w:color="auto"/>
              <w:right w:val="single" w:sz="4" w:space="0" w:color="auto"/>
            </w:tcBorders>
          </w:tcPr>
          <w:p w14:paraId="43FE70B9" w14:textId="77777777" w:rsidR="00E22E49" w:rsidRPr="00EF2F64" w:rsidRDefault="00E22E49" w:rsidP="00595F1C">
            <w:pPr>
              <w:spacing w:before="60" w:after="60"/>
              <w:rPr>
                <w:rFonts w:asciiTheme="majorBidi" w:hAnsiTheme="majorBidi" w:cstheme="majorBidi"/>
                <w:i/>
                <w:iCs/>
                <w:sz w:val="22"/>
                <w:szCs w:val="22"/>
              </w:rPr>
            </w:pPr>
            <w:r w:rsidRPr="00EF2F64">
              <w:rPr>
                <w:rFonts w:asciiTheme="majorBidi" w:hAnsiTheme="majorBidi" w:cstheme="majorBidi"/>
                <w:i/>
                <w:iCs/>
                <w:sz w:val="22"/>
                <w:szCs w:val="22"/>
              </w:rPr>
              <w:t>[insérer le nombre de jours suivant la date de mise en vigueur du Marché]</w:t>
            </w:r>
          </w:p>
        </w:tc>
        <w:tc>
          <w:tcPr>
            <w:tcW w:w="1798" w:type="dxa"/>
            <w:tcBorders>
              <w:left w:val="single" w:sz="4" w:space="0" w:color="auto"/>
              <w:right w:val="single" w:sz="4" w:space="0" w:color="auto"/>
            </w:tcBorders>
          </w:tcPr>
          <w:p w14:paraId="43FE70BA" w14:textId="77777777" w:rsidR="00E22E49" w:rsidRPr="00EF2F64" w:rsidRDefault="00E22E49" w:rsidP="00595F1C">
            <w:pPr>
              <w:spacing w:before="60" w:after="60"/>
              <w:rPr>
                <w:rFonts w:asciiTheme="majorBidi" w:hAnsiTheme="majorBidi" w:cstheme="majorBidi"/>
                <w:i/>
                <w:iCs/>
                <w:sz w:val="22"/>
                <w:szCs w:val="22"/>
              </w:rPr>
            </w:pPr>
            <w:r w:rsidRPr="00EF2F64">
              <w:rPr>
                <w:rFonts w:asciiTheme="majorBidi" w:hAnsiTheme="majorBidi" w:cstheme="majorBidi"/>
                <w:i/>
                <w:iCs/>
                <w:sz w:val="22"/>
                <w:szCs w:val="22"/>
              </w:rPr>
              <w:t>[insérer le nombre de jours suivant la date de mise en vigueur du Marché]</w:t>
            </w:r>
          </w:p>
        </w:tc>
        <w:tc>
          <w:tcPr>
            <w:tcW w:w="2098" w:type="dxa"/>
            <w:tcBorders>
              <w:left w:val="single" w:sz="4" w:space="0" w:color="auto"/>
              <w:right w:val="single" w:sz="4" w:space="0" w:color="auto"/>
            </w:tcBorders>
          </w:tcPr>
          <w:p w14:paraId="43FE70BB" w14:textId="77777777" w:rsidR="00E22E49" w:rsidRPr="00EF2F64" w:rsidRDefault="00E22E49" w:rsidP="00595F1C">
            <w:pPr>
              <w:spacing w:before="60" w:after="60"/>
              <w:rPr>
                <w:rFonts w:asciiTheme="majorBidi" w:hAnsiTheme="majorBidi" w:cstheme="majorBidi"/>
                <w:i/>
                <w:iCs/>
                <w:sz w:val="22"/>
                <w:szCs w:val="22"/>
              </w:rPr>
            </w:pPr>
            <w:r w:rsidRPr="00EF2F64">
              <w:rPr>
                <w:rFonts w:asciiTheme="majorBidi" w:hAnsiTheme="majorBidi" w:cstheme="majorBidi"/>
                <w:i/>
                <w:iCs/>
                <w:sz w:val="22"/>
                <w:szCs w:val="22"/>
              </w:rPr>
              <w:t>[insérer le nombre de jours suivant la date de mise en vigueur du Marché]</w:t>
            </w:r>
          </w:p>
        </w:tc>
      </w:tr>
      <w:tr w:rsidR="00E22E49" w:rsidRPr="00EF2F64" w14:paraId="43FE70C5" w14:textId="77777777" w:rsidTr="00595F1C">
        <w:trPr>
          <w:cantSplit/>
        </w:trPr>
        <w:tc>
          <w:tcPr>
            <w:tcW w:w="1101" w:type="dxa"/>
            <w:tcBorders>
              <w:top w:val="single" w:sz="4" w:space="0" w:color="auto"/>
              <w:left w:val="double" w:sz="4" w:space="0" w:color="auto"/>
              <w:bottom w:val="single" w:sz="4" w:space="0" w:color="auto"/>
              <w:right w:val="single" w:sz="4" w:space="0" w:color="auto"/>
            </w:tcBorders>
          </w:tcPr>
          <w:p w14:paraId="43FE70BD" w14:textId="77777777" w:rsidR="00E22E49" w:rsidRPr="00EF2F64" w:rsidRDefault="00E22E49" w:rsidP="00595F1C">
            <w:pPr>
              <w:spacing w:before="60" w:after="60"/>
              <w:rPr>
                <w:rFonts w:asciiTheme="majorBidi" w:hAnsiTheme="majorBidi" w:cstheme="majorBid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3FE70BE" w14:textId="77777777" w:rsidR="00E22E49" w:rsidRPr="00EF2F64" w:rsidRDefault="00E22E49" w:rsidP="00595F1C">
            <w:pPr>
              <w:spacing w:before="60" w:after="60"/>
              <w:rPr>
                <w:rFonts w:asciiTheme="majorBidi" w:hAnsiTheme="majorBidi" w:cstheme="majorBidi"/>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3FE70BF" w14:textId="77777777" w:rsidR="00E22E49" w:rsidRPr="00EF2F64" w:rsidRDefault="00E22E49" w:rsidP="00595F1C">
            <w:pPr>
              <w:spacing w:before="60" w:after="60"/>
              <w:rPr>
                <w:rFonts w:asciiTheme="majorBidi" w:hAnsiTheme="majorBidi" w:cstheme="majorBidi"/>
                <w:sz w:val="22"/>
                <w:szCs w:val="22"/>
              </w:rPr>
            </w:pPr>
          </w:p>
        </w:tc>
        <w:tc>
          <w:tcPr>
            <w:tcW w:w="1132" w:type="dxa"/>
            <w:tcBorders>
              <w:top w:val="single" w:sz="4" w:space="0" w:color="auto"/>
              <w:left w:val="single" w:sz="4" w:space="0" w:color="auto"/>
              <w:bottom w:val="single" w:sz="4" w:space="0" w:color="auto"/>
              <w:right w:val="single" w:sz="4" w:space="0" w:color="auto"/>
            </w:tcBorders>
          </w:tcPr>
          <w:p w14:paraId="43FE70C0" w14:textId="77777777" w:rsidR="00E22E49" w:rsidRPr="00EF2F64" w:rsidRDefault="00E22E49" w:rsidP="00595F1C">
            <w:pPr>
              <w:spacing w:before="60" w:after="60"/>
              <w:rPr>
                <w:rFonts w:asciiTheme="majorBidi" w:hAnsiTheme="majorBidi" w:cstheme="majorBidi"/>
                <w:sz w:val="22"/>
                <w:szCs w:val="22"/>
              </w:rPr>
            </w:pPr>
          </w:p>
        </w:tc>
        <w:tc>
          <w:tcPr>
            <w:tcW w:w="1348" w:type="dxa"/>
            <w:tcBorders>
              <w:top w:val="single" w:sz="4" w:space="0" w:color="auto"/>
              <w:left w:val="single" w:sz="4" w:space="0" w:color="auto"/>
              <w:bottom w:val="single" w:sz="4" w:space="0" w:color="auto"/>
              <w:right w:val="single" w:sz="4" w:space="0" w:color="auto"/>
            </w:tcBorders>
          </w:tcPr>
          <w:p w14:paraId="43FE70C1" w14:textId="77777777" w:rsidR="00E22E49" w:rsidRPr="00EF2F64" w:rsidRDefault="00E22E49" w:rsidP="00595F1C">
            <w:pPr>
              <w:spacing w:before="60" w:after="60"/>
              <w:rPr>
                <w:rFonts w:asciiTheme="majorBidi" w:hAnsiTheme="majorBidi" w:cstheme="majorBidi"/>
                <w:sz w:val="22"/>
                <w:szCs w:val="22"/>
              </w:rPr>
            </w:pPr>
          </w:p>
        </w:tc>
        <w:tc>
          <w:tcPr>
            <w:tcW w:w="1724" w:type="dxa"/>
            <w:tcBorders>
              <w:left w:val="single" w:sz="4" w:space="0" w:color="auto"/>
              <w:right w:val="single" w:sz="4" w:space="0" w:color="auto"/>
            </w:tcBorders>
          </w:tcPr>
          <w:p w14:paraId="43FE70C2" w14:textId="77777777" w:rsidR="00E22E49" w:rsidRPr="00EF2F64" w:rsidRDefault="00E22E49" w:rsidP="00595F1C">
            <w:pPr>
              <w:spacing w:before="60" w:after="60"/>
              <w:rPr>
                <w:rFonts w:asciiTheme="majorBidi" w:hAnsiTheme="majorBidi" w:cstheme="majorBidi"/>
                <w:sz w:val="22"/>
                <w:szCs w:val="22"/>
              </w:rPr>
            </w:pPr>
          </w:p>
        </w:tc>
        <w:tc>
          <w:tcPr>
            <w:tcW w:w="1798" w:type="dxa"/>
            <w:tcBorders>
              <w:left w:val="single" w:sz="4" w:space="0" w:color="auto"/>
              <w:right w:val="single" w:sz="4" w:space="0" w:color="auto"/>
            </w:tcBorders>
          </w:tcPr>
          <w:p w14:paraId="43FE70C3" w14:textId="77777777" w:rsidR="00E22E49" w:rsidRPr="00EF2F64" w:rsidRDefault="00E22E49" w:rsidP="00595F1C">
            <w:pPr>
              <w:spacing w:before="60" w:after="60"/>
              <w:rPr>
                <w:rFonts w:asciiTheme="majorBidi" w:hAnsiTheme="majorBidi" w:cstheme="majorBidi"/>
                <w:sz w:val="22"/>
                <w:szCs w:val="22"/>
              </w:rPr>
            </w:pPr>
          </w:p>
        </w:tc>
        <w:tc>
          <w:tcPr>
            <w:tcW w:w="2098" w:type="dxa"/>
            <w:tcBorders>
              <w:left w:val="single" w:sz="4" w:space="0" w:color="auto"/>
              <w:right w:val="single" w:sz="4" w:space="0" w:color="auto"/>
            </w:tcBorders>
          </w:tcPr>
          <w:p w14:paraId="43FE70C4" w14:textId="77777777" w:rsidR="00E22E49" w:rsidRPr="00EF2F64" w:rsidRDefault="00E22E49" w:rsidP="00595F1C">
            <w:pPr>
              <w:spacing w:before="60" w:after="60"/>
              <w:rPr>
                <w:rFonts w:asciiTheme="majorBidi" w:hAnsiTheme="majorBidi" w:cstheme="majorBidi"/>
                <w:sz w:val="22"/>
                <w:szCs w:val="22"/>
              </w:rPr>
            </w:pPr>
          </w:p>
        </w:tc>
      </w:tr>
      <w:tr w:rsidR="00E22E49" w:rsidRPr="00EF2F64" w14:paraId="43FE70CE" w14:textId="77777777" w:rsidTr="00595F1C">
        <w:trPr>
          <w:cantSplit/>
        </w:trPr>
        <w:tc>
          <w:tcPr>
            <w:tcW w:w="1101" w:type="dxa"/>
            <w:tcBorders>
              <w:top w:val="single" w:sz="4" w:space="0" w:color="auto"/>
              <w:left w:val="double" w:sz="4" w:space="0" w:color="auto"/>
              <w:bottom w:val="single" w:sz="4" w:space="0" w:color="auto"/>
              <w:right w:val="single" w:sz="4" w:space="0" w:color="auto"/>
            </w:tcBorders>
          </w:tcPr>
          <w:p w14:paraId="43FE70C6" w14:textId="77777777" w:rsidR="00E22E49" w:rsidRPr="00EF2F64" w:rsidRDefault="00E22E49" w:rsidP="00595F1C">
            <w:pPr>
              <w:spacing w:before="60" w:after="60"/>
              <w:rPr>
                <w:rFonts w:asciiTheme="majorBidi" w:hAnsiTheme="majorBidi" w:cstheme="majorBid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3FE70C7" w14:textId="77777777" w:rsidR="00E22E49" w:rsidRPr="00EF2F64" w:rsidRDefault="00E22E49" w:rsidP="00595F1C">
            <w:pPr>
              <w:spacing w:before="60" w:after="60"/>
              <w:rPr>
                <w:rFonts w:asciiTheme="majorBidi" w:hAnsiTheme="majorBidi" w:cstheme="majorBidi"/>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3FE70C8" w14:textId="77777777" w:rsidR="00E22E49" w:rsidRPr="00EF2F64" w:rsidRDefault="00E22E49" w:rsidP="00595F1C">
            <w:pPr>
              <w:spacing w:before="60" w:after="60"/>
              <w:rPr>
                <w:rFonts w:asciiTheme="majorBidi" w:hAnsiTheme="majorBidi" w:cstheme="majorBidi"/>
                <w:sz w:val="22"/>
                <w:szCs w:val="22"/>
              </w:rPr>
            </w:pPr>
          </w:p>
        </w:tc>
        <w:tc>
          <w:tcPr>
            <w:tcW w:w="1132" w:type="dxa"/>
            <w:tcBorders>
              <w:top w:val="single" w:sz="4" w:space="0" w:color="auto"/>
              <w:left w:val="single" w:sz="4" w:space="0" w:color="auto"/>
              <w:bottom w:val="single" w:sz="4" w:space="0" w:color="auto"/>
              <w:right w:val="single" w:sz="4" w:space="0" w:color="auto"/>
            </w:tcBorders>
          </w:tcPr>
          <w:p w14:paraId="43FE70C9" w14:textId="77777777" w:rsidR="00E22E49" w:rsidRPr="00EF2F64" w:rsidRDefault="00E22E49" w:rsidP="00595F1C">
            <w:pPr>
              <w:spacing w:before="60" w:after="60"/>
              <w:rPr>
                <w:rFonts w:asciiTheme="majorBidi" w:hAnsiTheme="majorBidi" w:cstheme="majorBidi"/>
                <w:sz w:val="22"/>
                <w:szCs w:val="22"/>
              </w:rPr>
            </w:pPr>
          </w:p>
        </w:tc>
        <w:tc>
          <w:tcPr>
            <w:tcW w:w="1348" w:type="dxa"/>
            <w:tcBorders>
              <w:top w:val="single" w:sz="4" w:space="0" w:color="auto"/>
              <w:left w:val="single" w:sz="4" w:space="0" w:color="auto"/>
              <w:bottom w:val="single" w:sz="4" w:space="0" w:color="auto"/>
              <w:right w:val="single" w:sz="4" w:space="0" w:color="auto"/>
            </w:tcBorders>
          </w:tcPr>
          <w:p w14:paraId="43FE70CA" w14:textId="77777777" w:rsidR="00E22E49" w:rsidRPr="00EF2F64" w:rsidRDefault="00E22E49" w:rsidP="00595F1C">
            <w:pPr>
              <w:spacing w:before="60" w:after="60"/>
              <w:rPr>
                <w:rFonts w:asciiTheme="majorBidi" w:hAnsiTheme="majorBidi" w:cstheme="majorBidi"/>
                <w:sz w:val="22"/>
                <w:szCs w:val="22"/>
              </w:rPr>
            </w:pPr>
          </w:p>
        </w:tc>
        <w:tc>
          <w:tcPr>
            <w:tcW w:w="1724" w:type="dxa"/>
            <w:tcBorders>
              <w:left w:val="single" w:sz="4" w:space="0" w:color="auto"/>
              <w:right w:val="single" w:sz="4" w:space="0" w:color="auto"/>
            </w:tcBorders>
          </w:tcPr>
          <w:p w14:paraId="43FE70CB" w14:textId="77777777" w:rsidR="00E22E49" w:rsidRPr="00EF2F64" w:rsidRDefault="00E22E49" w:rsidP="00595F1C">
            <w:pPr>
              <w:spacing w:before="60" w:after="60"/>
              <w:rPr>
                <w:rFonts w:asciiTheme="majorBidi" w:hAnsiTheme="majorBidi" w:cstheme="majorBidi"/>
                <w:sz w:val="22"/>
                <w:szCs w:val="22"/>
              </w:rPr>
            </w:pPr>
          </w:p>
        </w:tc>
        <w:tc>
          <w:tcPr>
            <w:tcW w:w="1798" w:type="dxa"/>
            <w:tcBorders>
              <w:left w:val="single" w:sz="4" w:space="0" w:color="auto"/>
              <w:right w:val="single" w:sz="4" w:space="0" w:color="auto"/>
            </w:tcBorders>
          </w:tcPr>
          <w:p w14:paraId="43FE70CC" w14:textId="77777777" w:rsidR="00E22E49" w:rsidRPr="00EF2F64" w:rsidRDefault="00E22E49" w:rsidP="00595F1C">
            <w:pPr>
              <w:spacing w:before="60" w:after="60"/>
              <w:rPr>
                <w:rFonts w:asciiTheme="majorBidi" w:hAnsiTheme="majorBidi" w:cstheme="majorBidi"/>
                <w:sz w:val="22"/>
                <w:szCs w:val="22"/>
              </w:rPr>
            </w:pPr>
          </w:p>
        </w:tc>
        <w:tc>
          <w:tcPr>
            <w:tcW w:w="2098" w:type="dxa"/>
            <w:tcBorders>
              <w:left w:val="single" w:sz="4" w:space="0" w:color="auto"/>
              <w:right w:val="single" w:sz="4" w:space="0" w:color="auto"/>
            </w:tcBorders>
          </w:tcPr>
          <w:p w14:paraId="43FE70CD" w14:textId="77777777" w:rsidR="00E22E49" w:rsidRPr="00EF2F64" w:rsidRDefault="00E22E49" w:rsidP="00595F1C">
            <w:pPr>
              <w:spacing w:before="60" w:after="60"/>
              <w:rPr>
                <w:rFonts w:asciiTheme="majorBidi" w:hAnsiTheme="majorBidi" w:cstheme="majorBidi"/>
                <w:sz w:val="22"/>
                <w:szCs w:val="22"/>
              </w:rPr>
            </w:pPr>
          </w:p>
        </w:tc>
      </w:tr>
      <w:tr w:rsidR="00E22E49" w:rsidRPr="00EF2F64" w14:paraId="43FE70D7" w14:textId="77777777" w:rsidTr="00595F1C">
        <w:trPr>
          <w:cantSplit/>
        </w:trPr>
        <w:tc>
          <w:tcPr>
            <w:tcW w:w="1101" w:type="dxa"/>
            <w:tcBorders>
              <w:top w:val="single" w:sz="4" w:space="0" w:color="auto"/>
              <w:left w:val="double" w:sz="4" w:space="0" w:color="auto"/>
              <w:bottom w:val="single" w:sz="4" w:space="0" w:color="auto"/>
              <w:right w:val="single" w:sz="4" w:space="0" w:color="auto"/>
            </w:tcBorders>
          </w:tcPr>
          <w:p w14:paraId="43FE70CF" w14:textId="77777777" w:rsidR="00E22E49" w:rsidRPr="00EF2F64" w:rsidRDefault="00E22E49" w:rsidP="00595F1C">
            <w:pPr>
              <w:spacing w:before="60" w:after="60"/>
              <w:rPr>
                <w:rFonts w:asciiTheme="majorBidi" w:hAnsiTheme="majorBidi" w:cstheme="majorBid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3FE70D0" w14:textId="77777777" w:rsidR="00E22E49" w:rsidRPr="00EF2F64" w:rsidRDefault="00E22E49" w:rsidP="00595F1C">
            <w:pPr>
              <w:spacing w:before="60" w:after="60"/>
              <w:rPr>
                <w:rFonts w:asciiTheme="majorBidi" w:hAnsiTheme="majorBidi" w:cstheme="majorBidi"/>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3FE70D1" w14:textId="77777777" w:rsidR="00E22E49" w:rsidRPr="00EF2F64" w:rsidRDefault="00E22E49" w:rsidP="00595F1C">
            <w:pPr>
              <w:spacing w:before="60" w:after="60"/>
              <w:rPr>
                <w:rFonts w:asciiTheme="majorBidi" w:hAnsiTheme="majorBidi" w:cstheme="majorBidi"/>
                <w:sz w:val="22"/>
                <w:szCs w:val="22"/>
              </w:rPr>
            </w:pPr>
          </w:p>
        </w:tc>
        <w:tc>
          <w:tcPr>
            <w:tcW w:w="1132" w:type="dxa"/>
            <w:tcBorders>
              <w:top w:val="single" w:sz="4" w:space="0" w:color="auto"/>
              <w:left w:val="single" w:sz="4" w:space="0" w:color="auto"/>
              <w:bottom w:val="single" w:sz="4" w:space="0" w:color="auto"/>
              <w:right w:val="single" w:sz="4" w:space="0" w:color="auto"/>
            </w:tcBorders>
          </w:tcPr>
          <w:p w14:paraId="43FE70D2" w14:textId="77777777" w:rsidR="00E22E49" w:rsidRPr="00EF2F64" w:rsidRDefault="00E22E49" w:rsidP="00595F1C">
            <w:pPr>
              <w:spacing w:before="60" w:after="60"/>
              <w:rPr>
                <w:rFonts w:asciiTheme="majorBidi" w:hAnsiTheme="majorBidi" w:cstheme="majorBidi"/>
                <w:sz w:val="22"/>
                <w:szCs w:val="22"/>
              </w:rPr>
            </w:pPr>
          </w:p>
        </w:tc>
        <w:tc>
          <w:tcPr>
            <w:tcW w:w="1348" w:type="dxa"/>
            <w:tcBorders>
              <w:top w:val="single" w:sz="4" w:space="0" w:color="auto"/>
              <w:left w:val="single" w:sz="4" w:space="0" w:color="auto"/>
              <w:bottom w:val="single" w:sz="4" w:space="0" w:color="auto"/>
              <w:right w:val="single" w:sz="4" w:space="0" w:color="auto"/>
            </w:tcBorders>
          </w:tcPr>
          <w:p w14:paraId="43FE70D3" w14:textId="77777777" w:rsidR="00E22E49" w:rsidRPr="00EF2F64" w:rsidRDefault="00E22E49" w:rsidP="00595F1C">
            <w:pPr>
              <w:spacing w:before="60" w:after="60"/>
              <w:rPr>
                <w:rFonts w:asciiTheme="majorBidi" w:hAnsiTheme="majorBidi" w:cstheme="majorBidi"/>
                <w:sz w:val="22"/>
                <w:szCs w:val="22"/>
              </w:rPr>
            </w:pPr>
          </w:p>
        </w:tc>
        <w:tc>
          <w:tcPr>
            <w:tcW w:w="1724" w:type="dxa"/>
            <w:tcBorders>
              <w:left w:val="single" w:sz="4" w:space="0" w:color="auto"/>
              <w:right w:val="single" w:sz="4" w:space="0" w:color="auto"/>
            </w:tcBorders>
          </w:tcPr>
          <w:p w14:paraId="43FE70D4" w14:textId="77777777" w:rsidR="00E22E49" w:rsidRPr="00EF2F64" w:rsidRDefault="00E22E49" w:rsidP="00595F1C">
            <w:pPr>
              <w:spacing w:before="60" w:after="60"/>
              <w:rPr>
                <w:rFonts w:asciiTheme="majorBidi" w:hAnsiTheme="majorBidi" w:cstheme="majorBidi"/>
                <w:sz w:val="22"/>
                <w:szCs w:val="22"/>
              </w:rPr>
            </w:pPr>
          </w:p>
        </w:tc>
        <w:tc>
          <w:tcPr>
            <w:tcW w:w="1798" w:type="dxa"/>
            <w:tcBorders>
              <w:left w:val="single" w:sz="4" w:space="0" w:color="auto"/>
              <w:right w:val="single" w:sz="4" w:space="0" w:color="auto"/>
            </w:tcBorders>
          </w:tcPr>
          <w:p w14:paraId="43FE70D5" w14:textId="77777777" w:rsidR="00E22E49" w:rsidRPr="00EF2F64" w:rsidRDefault="00E22E49" w:rsidP="00595F1C">
            <w:pPr>
              <w:spacing w:before="60" w:after="60"/>
              <w:rPr>
                <w:rFonts w:asciiTheme="majorBidi" w:hAnsiTheme="majorBidi" w:cstheme="majorBidi"/>
                <w:sz w:val="22"/>
                <w:szCs w:val="22"/>
              </w:rPr>
            </w:pPr>
          </w:p>
        </w:tc>
        <w:tc>
          <w:tcPr>
            <w:tcW w:w="2098" w:type="dxa"/>
            <w:tcBorders>
              <w:left w:val="single" w:sz="4" w:space="0" w:color="auto"/>
              <w:right w:val="single" w:sz="4" w:space="0" w:color="auto"/>
            </w:tcBorders>
          </w:tcPr>
          <w:p w14:paraId="43FE70D6" w14:textId="77777777" w:rsidR="00E22E49" w:rsidRPr="00EF2F64" w:rsidRDefault="00E22E49" w:rsidP="00595F1C">
            <w:pPr>
              <w:spacing w:before="60" w:after="60"/>
              <w:rPr>
                <w:rFonts w:asciiTheme="majorBidi" w:hAnsiTheme="majorBidi" w:cstheme="majorBidi"/>
                <w:sz w:val="22"/>
                <w:szCs w:val="22"/>
              </w:rPr>
            </w:pPr>
          </w:p>
        </w:tc>
      </w:tr>
      <w:tr w:rsidR="00E22E49" w:rsidRPr="00EF2F64" w14:paraId="43FE70E0" w14:textId="77777777" w:rsidTr="00595F1C">
        <w:trPr>
          <w:cantSplit/>
        </w:trPr>
        <w:tc>
          <w:tcPr>
            <w:tcW w:w="1101" w:type="dxa"/>
            <w:tcBorders>
              <w:top w:val="single" w:sz="4" w:space="0" w:color="auto"/>
              <w:left w:val="double" w:sz="4" w:space="0" w:color="auto"/>
              <w:bottom w:val="single" w:sz="4" w:space="0" w:color="auto"/>
              <w:right w:val="single" w:sz="4" w:space="0" w:color="auto"/>
            </w:tcBorders>
          </w:tcPr>
          <w:p w14:paraId="43FE70D8" w14:textId="77777777" w:rsidR="00E22E49" w:rsidRPr="00EF2F64" w:rsidRDefault="00E22E49" w:rsidP="00595F1C">
            <w:pPr>
              <w:spacing w:before="60" w:after="60"/>
              <w:rPr>
                <w:rFonts w:asciiTheme="majorBidi" w:hAnsiTheme="majorBidi" w:cstheme="majorBid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3FE70D9" w14:textId="77777777" w:rsidR="00E22E49" w:rsidRPr="00EF2F64" w:rsidRDefault="00E22E49" w:rsidP="00595F1C">
            <w:pPr>
              <w:spacing w:before="60" w:after="60"/>
              <w:rPr>
                <w:rFonts w:asciiTheme="majorBidi" w:hAnsiTheme="majorBidi" w:cstheme="majorBidi"/>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3FE70DA" w14:textId="77777777" w:rsidR="00E22E49" w:rsidRPr="00EF2F64" w:rsidRDefault="00E22E49" w:rsidP="00595F1C">
            <w:pPr>
              <w:spacing w:before="60" w:after="60"/>
              <w:rPr>
                <w:rFonts w:asciiTheme="majorBidi" w:hAnsiTheme="majorBidi" w:cstheme="majorBidi"/>
                <w:sz w:val="22"/>
                <w:szCs w:val="22"/>
              </w:rPr>
            </w:pPr>
          </w:p>
        </w:tc>
        <w:tc>
          <w:tcPr>
            <w:tcW w:w="1132" w:type="dxa"/>
            <w:tcBorders>
              <w:top w:val="single" w:sz="4" w:space="0" w:color="auto"/>
              <w:left w:val="single" w:sz="4" w:space="0" w:color="auto"/>
              <w:bottom w:val="single" w:sz="4" w:space="0" w:color="auto"/>
              <w:right w:val="single" w:sz="4" w:space="0" w:color="auto"/>
            </w:tcBorders>
          </w:tcPr>
          <w:p w14:paraId="43FE70DB" w14:textId="77777777" w:rsidR="00E22E49" w:rsidRPr="00EF2F64" w:rsidRDefault="00E22E49" w:rsidP="00595F1C">
            <w:pPr>
              <w:spacing w:before="60" w:after="60"/>
              <w:rPr>
                <w:rFonts w:asciiTheme="majorBidi" w:hAnsiTheme="majorBidi" w:cstheme="majorBidi"/>
                <w:sz w:val="22"/>
                <w:szCs w:val="22"/>
              </w:rPr>
            </w:pPr>
          </w:p>
        </w:tc>
        <w:tc>
          <w:tcPr>
            <w:tcW w:w="1348" w:type="dxa"/>
            <w:tcBorders>
              <w:top w:val="single" w:sz="4" w:space="0" w:color="auto"/>
              <w:left w:val="single" w:sz="4" w:space="0" w:color="auto"/>
              <w:bottom w:val="single" w:sz="4" w:space="0" w:color="auto"/>
              <w:right w:val="single" w:sz="4" w:space="0" w:color="auto"/>
            </w:tcBorders>
          </w:tcPr>
          <w:p w14:paraId="43FE70DC" w14:textId="77777777" w:rsidR="00E22E49" w:rsidRPr="00EF2F64" w:rsidRDefault="00E22E49" w:rsidP="00595F1C">
            <w:pPr>
              <w:spacing w:before="60" w:after="60"/>
              <w:rPr>
                <w:rFonts w:asciiTheme="majorBidi" w:hAnsiTheme="majorBidi" w:cstheme="majorBidi"/>
                <w:sz w:val="22"/>
                <w:szCs w:val="22"/>
              </w:rPr>
            </w:pPr>
          </w:p>
        </w:tc>
        <w:tc>
          <w:tcPr>
            <w:tcW w:w="1724" w:type="dxa"/>
            <w:tcBorders>
              <w:left w:val="single" w:sz="4" w:space="0" w:color="auto"/>
              <w:bottom w:val="single" w:sz="4" w:space="0" w:color="auto"/>
              <w:right w:val="single" w:sz="4" w:space="0" w:color="auto"/>
            </w:tcBorders>
          </w:tcPr>
          <w:p w14:paraId="43FE70DD" w14:textId="77777777" w:rsidR="00E22E49" w:rsidRPr="00EF2F64" w:rsidRDefault="00E22E49" w:rsidP="00595F1C">
            <w:pPr>
              <w:spacing w:before="60" w:after="60"/>
              <w:rPr>
                <w:rFonts w:asciiTheme="majorBidi" w:hAnsiTheme="majorBidi" w:cstheme="majorBidi"/>
                <w:sz w:val="22"/>
                <w:szCs w:val="22"/>
              </w:rPr>
            </w:pPr>
          </w:p>
        </w:tc>
        <w:tc>
          <w:tcPr>
            <w:tcW w:w="1798" w:type="dxa"/>
            <w:tcBorders>
              <w:left w:val="single" w:sz="4" w:space="0" w:color="auto"/>
              <w:bottom w:val="single" w:sz="4" w:space="0" w:color="auto"/>
              <w:right w:val="single" w:sz="4" w:space="0" w:color="auto"/>
            </w:tcBorders>
          </w:tcPr>
          <w:p w14:paraId="43FE70DE" w14:textId="77777777" w:rsidR="00E22E49" w:rsidRPr="00EF2F64" w:rsidRDefault="00E22E49" w:rsidP="00595F1C">
            <w:pPr>
              <w:spacing w:before="60" w:after="60"/>
              <w:rPr>
                <w:rFonts w:asciiTheme="majorBidi" w:hAnsiTheme="majorBidi" w:cstheme="majorBidi"/>
                <w:sz w:val="22"/>
                <w:szCs w:val="22"/>
              </w:rPr>
            </w:pPr>
          </w:p>
        </w:tc>
        <w:tc>
          <w:tcPr>
            <w:tcW w:w="2098" w:type="dxa"/>
            <w:tcBorders>
              <w:left w:val="single" w:sz="4" w:space="0" w:color="auto"/>
              <w:bottom w:val="single" w:sz="4" w:space="0" w:color="auto"/>
              <w:right w:val="single" w:sz="4" w:space="0" w:color="auto"/>
            </w:tcBorders>
          </w:tcPr>
          <w:p w14:paraId="43FE70DF" w14:textId="77777777" w:rsidR="00E22E49" w:rsidRPr="00EF2F64" w:rsidRDefault="00E22E49" w:rsidP="00595F1C">
            <w:pPr>
              <w:spacing w:before="60" w:after="60"/>
              <w:rPr>
                <w:rFonts w:asciiTheme="majorBidi" w:hAnsiTheme="majorBidi" w:cstheme="majorBidi"/>
                <w:sz w:val="22"/>
                <w:szCs w:val="22"/>
              </w:rPr>
            </w:pPr>
          </w:p>
        </w:tc>
      </w:tr>
      <w:tr w:rsidR="00E22E49" w:rsidRPr="00EF2F64" w14:paraId="43FE70E9" w14:textId="77777777" w:rsidTr="00595F1C">
        <w:trPr>
          <w:cantSplit/>
        </w:trPr>
        <w:tc>
          <w:tcPr>
            <w:tcW w:w="1101" w:type="dxa"/>
            <w:tcBorders>
              <w:top w:val="single" w:sz="4" w:space="0" w:color="auto"/>
              <w:left w:val="double" w:sz="4" w:space="0" w:color="auto"/>
              <w:bottom w:val="double" w:sz="4" w:space="0" w:color="auto"/>
              <w:right w:val="single" w:sz="4" w:space="0" w:color="auto"/>
            </w:tcBorders>
          </w:tcPr>
          <w:p w14:paraId="43FE70E1" w14:textId="77777777" w:rsidR="00E22E49" w:rsidRPr="00EF2F64" w:rsidRDefault="00E22E49" w:rsidP="00595F1C">
            <w:pPr>
              <w:spacing w:before="60" w:after="60"/>
              <w:rPr>
                <w:rFonts w:asciiTheme="majorBidi" w:hAnsiTheme="majorBidi" w:cstheme="majorBidi"/>
                <w:sz w:val="22"/>
                <w:szCs w:val="22"/>
              </w:rPr>
            </w:pPr>
          </w:p>
        </w:tc>
        <w:tc>
          <w:tcPr>
            <w:tcW w:w="2409" w:type="dxa"/>
            <w:tcBorders>
              <w:top w:val="single" w:sz="4" w:space="0" w:color="auto"/>
              <w:left w:val="single" w:sz="4" w:space="0" w:color="auto"/>
              <w:bottom w:val="double" w:sz="4" w:space="0" w:color="auto"/>
              <w:right w:val="single" w:sz="4" w:space="0" w:color="auto"/>
            </w:tcBorders>
          </w:tcPr>
          <w:p w14:paraId="43FE70E2" w14:textId="77777777" w:rsidR="00E22E49" w:rsidRPr="00EF2F64" w:rsidRDefault="00E22E49" w:rsidP="00595F1C">
            <w:pPr>
              <w:spacing w:before="60" w:after="60"/>
              <w:rPr>
                <w:rFonts w:asciiTheme="majorBidi" w:hAnsiTheme="majorBidi" w:cstheme="majorBidi"/>
                <w:sz w:val="22"/>
                <w:szCs w:val="22"/>
              </w:rPr>
            </w:pPr>
          </w:p>
        </w:tc>
        <w:tc>
          <w:tcPr>
            <w:tcW w:w="1278" w:type="dxa"/>
            <w:tcBorders>
              <w:top w:val="single" w:sz="4" w:space="0" w:color="auto"/>
              <w:left w:val="single" w:sz="4" w:space="0" w:color="auto"/>
              <w:bottom w:val="double" w:sz="4" w:space="0" w:color="auto"/>
              <w:right w:val="single" w:sz="4" w:space="0" w:color="auto"/>
            </w:tcBorders>
          </w:tcPr>
          <w:p w14:paraId="43FE70E3" w14:textId="77777777" w:rsidR="00E22E49" w:rsidRPr="00EF2F64" w:rsidRDefault="00E22E49" w:rsidP="00595F1C">
            <w:pPr>
              <w:spacing w:before="60" w:after="60"/>
              <w:rPr>
                <w:rFonts w:asciiTheme="majorBidi" w:hAnsiTheme="majorBidi" w:cstheme="majorBidi"/>
                <w:sz w:val="22"/>
                <w:szCs w:val="22"/>
              </w:rPr>
            </w:pPr>
          </w:p>
        </w:tc>
        <w:tc>
          <w:tcPr>
            <w:tcW w:w="1132" w:type="dxa"/>
            <w:tcBorders>
              <w:top w:val="single" w:sz="4" w:space="0" w:color="auto"/>
              <w:left w:val="single" w:sz="4" w:space="0" w:color="auto"/>
              <w:bottom w:val="double" w:sz="4" w:space="0" w:color="auto"/>
              <w:right w:val="single" w:sz="4" w:space="0" w:color="auto"/>
            </w:tcBorders>
          </w:tcPr>
          <w:p w14:paraId="43FE70E4" w14:textId="77777777" w:rsidR="00E22E49" w:rsidRPr="00EF2F64" w:rsidRDefault="00E22E49" w:rsidP="00595F1C">
            <w:pPr>
              <w:spacing w:before="60" w:after="60"/>
              <w:rPr>
                <w:rFonts w:asciiTheme="majorBidi" w:hAnsiTheme="majorBidi" w:cstheme="majorBidi"/>
                <w:sz w:val="22"/>
                <w:szCs w:val="22"/>
              </w:rPr>
            </w:pPr>
          </w:p>
        </w:tc>
        <w:tc>
          <w:tcPr>
            <w:tcW w:w="1348" w:type="dxa"/>
            <w:tcBorders>
              <w:top w:val="single" w:sz="4" w:space="0" w:color="auto"/>
              <w:left w:val="single" w:sz="4" w:space="0" w:color="auto"/>
              <w:bottom w:val="double" w:sz="4" w:space="0" w:color="auto"/>
              <w:right w:val="single" w:sz="4" w:space="0" w:color="auto"/>
            </w:tcBorders>
          </w:tcPr>
          <w:p w14:paraId="43FE70E5" w14:textId="77777777" w:rsidR="00E22E49" w:rsidRPr="00EF2F64" w:rsidRDefault="00E22E49" w:rsidP="00595F1C">
            <w:pPr>
              <w:spacing w:before="60" w:after="60"/>
              <w:rPr>
                <w:rFonts w:asciiTheme="majorBidi" w:hAnsiTheme="majorBidi" w:cstheme="majorBidi"/>
                <w:sz w:val="22"/>
                <w:szCs w:val="22"/>
              </w:rPr>
            </w:pPr>
          </w:p>
        </w:tc>
        <w:tc>
          <w:tcPr>
            <w:tcW w:w="1724" w:type="dxa"/>
            <w:tcBorders>
              <w:left w:val="single" w:sz="4" w:space="0" w:color="auto"/>
              <w:bottom w:val="double" w:sz="4" w:space="0" w:color="auto"/>
              <w:right w:val="single" w:sz="4" w:space="0" w:color="auto"/>
            </w:tcBorders>
          </w:tcPr>
          <w:p w14:paraId="43FE70E6" w14:textId="77777777" w:rsidR="00E22E49" w:rsidRPr="00EF2F64" w:rsidRDefault="00E22E49" w:rsidP="00595F1C">
            <w:pPr>
              <w:spacing w:before="60" w:after="60"/>
              <w:rPr>
                <w:rFonts w:asciiTheme="majorBidi" w:hAnsiTheme="majorBidi" w:cstheme="majorBidi"/>
                <w:sz w:val="22"/>
                <w:szCs w:val="22"/>
              </w:rPr>
            </w:pPr>
          </w:p>
        </w:tc>
        <w:tc>
          <w:tcPr>
            <w:tcW w:w="1798" w:type="dxa"/>
            <w:tcBorders>
              <w:left w:val="single" w:sz="4" w:space="0" w:color="auto"/>
              <w:bottom w:val="double" w:sz="4" w:space="0" w:color="auto"/>
              <w:right w:val="single" w:sz="4" w:space="0" w:color="auto"/>
            </w:tcBorders>
          </w:tcPr>
          <w:p w14:paraId="43FE70E7" w14:textId="77777777" w:rsidR="00E22E49" w:rsidRPr="00EF2F64" w:rsidRDefault="00E22E49" w:rsidP="00595F1C">
            <w:pPr>
              <w:spacing w:before="60" w:after="60"/>
              <w:rPr>
                <w:rFonts w:asciiTheme="majorBidi" w:hAnsiTheme="majorBidi" w:cstheme="majorBidi"/>
                <w:sz w:val="22"/>
                <w:szCs w:val="22"/>
              </w:rPr>
            </w:pPr>
          </w:p>
        </w:tc>
        <w:tc>
          <w:tcPr>
            <w:tcW w:w="2098" w:type="dxa"/>
            <w:tcBorders>
              <w:left w:val="single" w:sz="4" w:space="0" w:color="auto"/>
              <w:bottom w:val="double" w:sz="4" w:space="0" w:color="auto"/>
              <w:right w:val="single" w:sz="4" w:space="0" w:color="auto"/>
            </w:tcBorders>
          </w:tcPr>
          <w:p w14:paraId="43FE70E8" w14:textId="77777777" w:rsidR="00E22E49" w:rsidRPr="00EF2F64" w:rsidRDefault="00E22E49" w:rsidP="00595F1C">
            <w:pPr>
              <w:spacing w:before="60" w:after="60"/>
              <w:rPr>
                <w:rFonts w:asciiTheme="majorBidi" w:hAnsiTheme="majorBidi" w:cstheme="majorBidi"/>
                <w:sz w:val="22"/>
                <w:szCs w:val="22"/>
              </w:rPr>
            </w:pPr>
          </w:p>
        </w:tc>
      </w:tr>
    </w:tbl>
    <w:p w14:paraId="43FE70EA" w14:textId="77777777" w:rsidR="00E22E49" w:rsidRPr="00EF2F64" w:rsidRDefault="00E22E49" w:rsidP="0070614D">
      <w:pPr>
        <w:pStyle w:val="SectionVIHeader"/>
        <w:numPr>
          <w:ilvl w:val="6"/>
          <w:numId w:val="31"/>
        </w:numPr>
        <w:tabs>
          <w:tab w:val="clear" w:pos="3195"/>
        </w:tabs>
        <w:spacing w:before="60"/>
        <w:ind w:left="2862" w:hanging="720"/>
        <w:jc w:val="left"/>
        <w:rPr>
          <w:szCs w:val="24"/>
        </w:rPr>
      </w:pPr>
      <w:r w:rsidRPr="00EF2F64">
        <w:rPr>
          <w:rFonts w:asciiTheme="majorBidi" w:hAnsiTheme="majorBidi" w:cstheme="majorBidi"/>
        </w:rPr>
        <w:br w:type="page"/>
      </w:r>
      <w:bookmarkStart w:id="386" w:name="_Toc475260830"/>
      <w:bookmarkStart w:id="387" w:name="_Toc487043532"/>
      <w:bookmarkStart w:id="388" w:name="_Toc134594827"/>
      <w:r w:rsidRPr="00EF2F64">
        <w:rPr>
          <w:szCs w:val="24"/>
        </w:rPr>
        <w:t>Liste des Services connexes et délai d’exécution</w:t>
      </w:r>
      <w:bookmarkEnd w:id="386"/>
      <w:bookmarkEnd w:id="387"/>
      <w:r w:rsidRPr="00EF2F64">
        <w:rPr>
          <w:szCs w:val="24"/>
        </w:rPr>
        <w:t xml:space="preserve"> </w:t>
      </w:r>
      <w:bookmarkEnd w:id="388"/>
    </w:p>
    <w:p w14:paraId="43FE70EB" w14:textId="77777777" w:rsidR="00E22E49" w:rsidRPr="00EF2F64" w:rsidRDefault="004E75CB" w:rsidP="0070614D">
      <w:pPr>
        <w:pStyle w:val="Sub-ClauseText"/>
        <w:spacing w:before="0" w:after="60"/>
        <w:jc w:val="left"/>
        <w:rPr>
          <w:rFonts w:asciiTheme="majorBidi" w:hAnsiTheme="majorBidi" w:cstheme="majorBidi"/>
        </w:rPr>
      </w:pPr>
      <w:r w:rsidRPr="00EF2F64">
        <w:rPr>
          <w:rFonts w:asciiTheme="majorBidi" w:hAnsiTheme="majorBidi" w:cstheme="majorBidi"/>
          <w:i/>
          <w:iCs/>
        </w:rPr>
        <w:t>[Ce tableau doit être rempli par l’Acheteur.</w:t>
      </w:r>
      <w:r w:rsidR="00A96AED" w:rsidRPr="00EF2F64">
        <w:rPr>
          <w:rFonts w:asciiTheme="majorBidi" w:hAnsiTheme="majorBidi" w:cstheme="majorBidi"/>
          <w:i/>
          <w:iCs/>
        </w:rPr>
        <w:t xml:space="preserve"> </w:t>
      </w:r>
      <w:r w:rsidR="00E22E49" w:rsidRPr="00EF2F64">
        <w:rPr>
          <w:rFonts w:asciiTheme="majorBidi" w:hAnsiTheme="majorBidi" w:cstheme="majorBidi"/>
          <w:i/>
          <w:iCs/>
        </w:rPr>
        <w:t xml:space="preserve">Les délais d’exécution demandés doivent être </w:t>
      </w:r>
      <w:r w:rsidR="005740B8" w:rsidRPr="00EF2F64">
        <w:rPr>
          <w:rFonts w:asciiTheme="majorBidi" w:hAnsiTheme="majorBidi" w:cstheme="majorBidi"/>
          <w:i/>
          <w:iCs/>
        </w:rPr>
        <w:t>réalistes</w:t>
      </w:r>
      <w:r w:rsidR="00E22E49" w:rsidRPr="00EF2F64">
        <w:rPr>
          <w:rFonts w:asciiTheme="majorBidi" w:hAnsiTheme="majorBidi" w:cstheme="majorBidi"/>
          <w:i/>
          <w:iCs/>
        </w:rPr>
        <w:t>, et cohérents avec les dates de livraison des fournitures (selon les Incoterms)]</w:t>
      </w:r>
      <w:r w:rsidR="00E22E49" w:rsidRPr="00EF2F64">
        <w:rPr>
          <w:rFonts w:asciiTheme="majorBidi" w:hAnsiTheme="majorBidi" w:cstheme="majorBidi"/>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3969"/>
        <w:gridCol w:w="2058"/>
        <w:gridCol w:w="1890"/>
        <w:gridCol w:w="2340"/>
        <w:gridCol w:w="1620"/>
      </w:tblGrid>
      <w:tr w:rsidR="00E22E49" w:rsidRPr="00EF2F64" w14:paraId="43FE70F2" w14:textId="77777777" w:rsidTr="00514094">
        <w:trPr>
          <w:cantSplit/>
          <w:trHeight w:val="520"/>
        </w:trPr>
        <w:tc>
          <w:tcPr>
            <w:tcW w:w="1101" w:type="dxa"/>
            <w:vMerge w:val="restart"/>
            <w:vAlign w:val="center"/>
          </w:tcPr>
          <w:p w14:paraId="43FE70EC" w14:textId="77777777" w:rsidR="00E22E49" w:rsidRPr="00EF2F64" w:rsidRDefault="00D753F4" w:rsidP="00514094">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Elé</w:t>
            </w:r>
            <w:r w:rsidR="00E22E49" w:rsidRPr="00EF2F64">
              <w:rPr>
                <w:rFonts w:asciiTheme="majorBidi" w:hAnsiTheme="majorBidi" w:cstheme="majorBidi"/>
                <w:b/>
                <w:bCs/>
                <w:sz w:val="22"/>
                <w:szCs w:val="22"/>
              </w:rPr>
              <w:t>ment No</w:t>
            </w:r>
          </w:p>
        </w:tc>
        <w:tc>
          <w:tcPr>
            <w:tcW w:w="3969" w:type="dxa"/>
            <w:vMerge w:val="restart"/>
            <w:vAlign w:val="center"/>
          </w:tcPr>
          <w:p w14:paraId="43FE70ED" w14:textId="77777777" w:rsidR="00E22E49" w:rsidRPr="00EF2F64" w:rsidRDefault="00E22E49" w:rsidP="00514094">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Description du Service</w:t>
            </w:r>
          </w:p>
        </w:tc>
        <w:tc>
          <w:tcPr>
            <w:tcW w:w="2058" w:type="dxa"/>
            <w:vMerge w:val="restart"/>
            <w:vAlign w:val="center"/>
          </w:tcPr>
          <w:p w14:paraId="43FE70EE" w14:textId="77777777" w:rsidR="00E22E49" w:rsidRPr="00EF2F64" w:rsidRDefault="00E22E49" w:rsidP="00514094">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Quantité</w:t>
            </w:r>
            <w:r w:rsidRPr="00EF2F64">
              <w:rPr>
                <w:rStyle w:val="Appelnotedebasdep"/>
                <w:rFonts w:asciiTheme="majorBidi" w:hAnsiTheme="majorBidi" w:cstheme="majorBidi"/>
                <w:b/>
                <w:bCs/>
                <w:sz w:val="22"/>
                <w:szCs w:val="22"/>
              </w:rPr>
              <w:footnoteReference w:customMarkFollows="1" w:id="13"/>
              <w:t>1</w:t>
            </w:r>
          </w:p>
        </w:tc>
        <w:tc>
          <w:tcPr>
            <w:tcW w:w="1890" w:type="dxa"/>
            <w:vMerge w:val="restart"/>
            <w:vAlign w:val="center"/>
          </w:tcPr>
          <w:p w14:paraId="43FE70EF" w14:textId="77777777" w:rsidR="00E22E49" w:rsidRPr="00EF2F64" w:rsidRDefault="00E22E49" w:rsidP="00514094">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Unité physique</w:t>
            </w:r>
          </w:p>
        </w:tc>
        <w:tc>
          <w:tcPr>
            <w:tcW w:w="2340" w:type="dxa"/>
            <w:vMerge w:val="restart"/>
            <w:vAlign w:val="center"/>
          </w:tcPr>
          <w:p w14:paraId="43FE70F0" w14:textId="77777777" w:rsidR="00E22E49" w:rsidRPr="00EF2F64" w:rsidRDefault="00E22E49" w:rsidP="00514094">
            <w:pPr>
              <w:spacing w:before="60" w:after="60"/>
              <w:jc w:val="center"/>
              <w:rPr>
                <w:rFonts w:asciiTheme="majorBidi" w:hAnsiTheme="majorBidi" w:cstheme="majorBidi"/>
                <w:b/>
                <w:bCs/>
                <w:sz w:val="22"/>
                <w:szCs w:val="22"/>
              </w:rPr>
            </w:pPr>
            <w:r w:rsidRPr="00EF2F64">
              <w:rPr>
                <w:rFonts w:asciiTheme="majorBidi" w:hAnsiTheme="majorBidi" w:cstheme="majorBidi"/>
                <w:b/>
                <w:bCs/>
                <w:sz w:val="22"/>
                <w:szCs w:val="22"/>
              </w:rPr>
              <w:t>Lieu d’exécution des Services</w:t>
            </w:r>
          </w:p>
        </w:tc>
        <w:tc>
          <w:tcPr>
            <w:tcW w:w="1620" w:type="dxa"/>
            <w:vMerge w:val="restart"/>
            <w:vAlign w:val="center"/>
          </w:tcPr>
          <w:p w14:paraId="43FE70F1" w14:textId="77777777" w:rsidR="00E22E49" w:rsidRPr="00EF2F64" w:rsidRDefault="00E22E49" w:rsidP="00514094">
            <w:pPr>
              <w:spacing w:before="60" w:after="60"/>
              <w:ind w:left="-18"/>
              <w:jc w:val="center"/>
              <w:rPr>
                <w:rFonts w:asciiTheme="majorBidi" w:hAnsiTheme="majorBidi" w:cstheme="majorBidi"/>
                <w:b/>
                <w:bCs/>
                <w:sz w:val="22"/>
                <w:szCs w:val="22"/>
              </w:rPr>
            </w:pPr>
            <w:r w:rsidRPr="00EF2F64">
              <w:rPr>
                <w:rFonts w:asciiTheme="majorBidi" w:hAnsiTheme="majorBidi" w:cstheme="majorBidi"/>
                <w:b/>
                <w:bCs/>
                <w:sz w:val="22"/>
                <w:szCs w:val="22"/>
              </w:rPr>
              <w:t>Délai d’exécution des Services</w:t>
            </w:r>
          </w:p>
        </w:tc>
      </w:tr>
      <w:tr w:rsidR="00E22E49" w:rsidRPr="00EF2F64" w14:paraId="43FE70F9" w14:textId="77777777" w:rsidTr="00514094">
        <w:trPr>
          <w:cantSplit/>
          <w:trHeight w:val="970"/>
        </w:trPr>
        <w:tc>
          <w:tcPr>
            <w:tcW w:w="1101" w:type="dxa"/>
            <w:vMerge/>
          </w:tcPr>
          <w:p w14:paraId="43FE70F3" w14:textId="77777777" w:rsidR="00E22E49" w:rsidRPr="00EF2F64" w:rsidRDefault="00E22E49" w:rsidP="0070614D">
            <w:pPr>
              <w:spacing w:before="60" w:after="60"/>
              <w:jc w:val="center"/>
              <w:rPr>
                <w:rFonts w:asciiTheme="majorBidi" w:hAnsiTheme="majorBidi" w:cstheme="majorBidi"/>
                <w:sz w:val="22"/>
                <w:szCs w:val="22"/>
              </w:rPr>
            </w:pPr>
          </w:p>
        </w:tc>
        <w:tc>
          <w:tcPr>
            <w:tcW w:w="3969" w:type="dxa"/>
            <w:vMerge/>
          </w:tcPr>
          <w:p w14:paraId="43FE70F4" w14:textId="77777777" w:rsidR="00E22E49" w:rsidRPr="00EF2F64" w:rsidRDefault="00E22E49" w:rsidP="0070614D">
            <w:pPr>
              <w:spacing w:before="60" w:after="60"/>
              <w:jc w:val="center"/>
              <w:rPr>
                <w:rFonts w:asciiTheme="majorBidi" w:hAnsiTheme="majorBidi" w:cstheme="majorBidi"/>
                <w:sz w:val="22"/>
                <w:szCs w:val="22"/>
              </w:rPr>
            </w:pPr>
          </w:p>
        </w:tc>
        <w:tc>
          <w:tcPr>
            <w:tcW w:w="2058" w:type="dxa"/>
            <w:vMerge/>
          </w:tcPr>
          <w:p w14:paraId="43FE70F5" w14:textId="77777777" w:rsidR="00E22E49" w:rsidRPr="00EF2F64" w:rsidRDefault="00E22E49" w:rsidP="0070614D">
            <w:pPr>
              <w:spacing w:before="60" w:after="60"/>
              <w:jc w:val="center"/>
              <w:rPr>
                <w:rFonts w:asciiTheme="majorBidi" w:hAnsiTheme="majorBidi" w:cstheme="majorBidi"/>
                <w:sz w:val="22"/>
                <w:szCs w:val="22"/>
              </w:rPr>
            </w:pPr>
          </w:p>
        </w:tc>
        <w:tc>
          <w:tcPr>
            <w:tcW w:w="1890" w:type="dxa"/>
            <w:vMerge/>
          </w:tcPr>
          <w:p w14:paraId="43FE70F6" w14:textId="77777777" w:rsidR="00E22E49" w:rsidRPr="00EF2F64" w:rsidRDefault="00E22E49" w:rsidP="0070614D">
            <w:pPr>
              <w:spacing w:before="60" w:after="60"/>
              <w:jc w:val="center"/>
              <w:rPr>
                <w:rFonts w:asciiTheme="majorBidi" w:hAnsiTheme="majorBidi" w:cstheme="majorBidi"/>
                <w:sz w:val="22"/>
                <w:szCs w:val="22"/>
              </w:rPr>
            </w:pPr>
          </w:p>
        </w:tc>
        <w:tc>
          <w:tcPr>
            <w:tcW w:w="2340" w:type="dxa"/>
            <w:vMerge/>
          </w:tcPr>
          <w:p w14:paraId="43FE70F7" w14:textId="77777777" w:rsidR="00E22E49" w:rsidRPr="00EF2F64" w:rsidRDefault="00E22E49" w:rsidP="0070614D">
            <w:pPr>
              <w:spacing w:before="60" w:after="60"/>
              <w:jc w:val="center"/>
              <w:rPr>
                <w:rFonts w:asciiTheme="majorBidi" w:hAnsiTheme="majorBidi" w:cstheme="majorBidi"/>
                <w:sz w:val="22"/>
                <w:szCs w:val="22"/>
              </w:rPr>
            </w:pPr>
          </w:p>
        </w:tc>
        <w:tc>
          <w:tcPr>
            <w:tcW w:w="1620" w:type="dxa"/>
            <w:vMerge/>
          </w:tcPr>
          <w:p w14:paraId="43FE70F8" w14:textId="77777777" w:rsidR="00E22E49" w:rsidRPr="00EF2F64" w:rsidRDefault="00E22E49" w:rsidP="0070614D">
            <w:pPr>
              <w:spacing w:before="60" w:after="60"/>
              <w:jc w:val="center"/>
              <w:rPr>
                <w:rFonts w:asciiTheme="majorBidi" w:hAnsiTheme="majorBidi" w:cstheme="majorBidi"/>
                <w:sz w:val="22"/>
                <w:szCs w:val="22"/>
              </w:rPr>
            </w:pPr>
          </w:p>
        </w:tc>
      </w:tr>
      <w:tr w:rsidR="00E22E49" w:rsidRPr="00EF2F64" w14:paraId="43FE7100" w14:textId="77777777" w:rsidTr="00514094">
        <w:trPr>
          <w:cantSplit/>
          <w:trHeight w:val="500"/>
        </w:trPr>
        <w:tc>
          <w:tcPr>
            <w:tcW w:w="1101" w:type="dxa"/>
          </w:tcPr>
          <w:p w14:paraId="43FE70FA" w14:textId="77777777" w:rsidR="00E22E49" w:rsidRPr="00EF2F64" w:rsidRDefault="00E22E49" w:rsidP="00514094">
            <w:pPr>
              <w:spacing w:before="60" w:after="60"/>
              <w:rPr>
                <w:rFonts w:asciiTheme="majorBidi" w:hAnsiTheme="majorBidi" w:cstheme="majorBidi"/>
                <w:sz w:val="22"/>
                <w:szCs w:val="22"/>
              </w:rPr>
            </w:pPr>
            <w:r w:rsidRPr="00EF2F64">
              <w:rPr>
                <w:rFonts w:asciiTheme="majorBidi" w:hAnsiTheme="majorBidi" w:cstheme="majorBidi"/>
                <w:i/>
                <w:iCs/>
                <w:sz w:val="22"/>
                <w:szCs w:val="22"/>
              </w:rPr>
              <w:t>[</w:t>
            </w:r>
            <w:r w:rsidRPr="00EF2F64">
              <w:rPr>
                <w:rFonts w:asciiTheme="majorBidi" w:hAnsiTheme="majorBidi" w:cstheme="majorBidi"/>
                <w:b/>
                <w:i/>
                <w:iCs/>
                <w:sz w:val="22"/>
                <w:szCs w:val="22"/>
              </w:rPr>
              <w:t>insérer le</w:t>
            </w:r>
            <w:r w:rsidR="00A96AED" w:rsidRPr="00EF2F64">
              <w:rPr>
                <w:rFonts w:asciiTheme="majorBidi" w:hAnsiTheme="majorBidi" w:cstheme="majorBidi"/>
                <w:b/>
                <w:i/>
                <w:iCs/>
                <w:sz w:val="22"/>
                <w:szCs w:val="22"/>
              </w:rPr>
              <w:t xml:space="preserve"> </w:t>
            </w:r>
            <w:r w:rsidRPr="00EF2F64">
              <w:rPr>
                <w:rFonts w:asciiTheme="majorBidi" w:hAnsiTheme="majorBidi" w:cstheme="majorBidi"/>
                <w:b/>
                <w:i/>
                <w:iCs/>
                <w:sz w:val="22"/>
                <w:szCs w:val="22"/>
              </w:rPr>
              <w:t>No</w:t>
            </w:r>
            <w:r w:rsidRPr="00EF2F64">
              <w:rPr>
                <w:rFonts w:asciiTheme="majorBidi" w:hAnsiTheme="majorBidi" w:cstheme="majorBidi"/>
                <w:bCs/>
                <w:i/>
                <w:iCs/>
                <w:sz w:val="22"/>
                <w:szCs w:val="22"/>
              </w:rPr>
              <w:t>]</w:t>
            </w:r>
          </w:p>
        </w:tc>
        <w:tc>
          <w:tcPr>
            <w:tcW w:w="3969" w:type="dxa"/>
          </w:tcPr>
          <w:p w14:paraId="43FE70FB" w14:textId="77777777" w:rsidR="00E22E49" w:rsidRPr="00EF2F64" w:rsidRDefault="00E22E49" w:rsidP="00514094">
            <w:pPr>
              <w:pStyle w:val="Outline"/>
              <w:spacing w:before="60" w:after="60"/>
              <w:rPr>
                <w:rFonts w:asciiTheme="majorBidi" w:hAnsiTheme="majorBidi" w:cstheme="majorBidi"/>
                <w:kern w:val="0"/>
                <w:sz w:val="22"/>
                <w:szCs w:val="22"/>
              </w:rPr>
            </w:pPr>
            <w:r w:rsidRPr="00EF2F64">
              <w:rPr>
                <w:rFonts w:asciiTheme="majorBidi" w:hAnsiTheme="majorBidi" w:cstheme="majorBidi"/>
                <w:i/>
                <w:iCs/>
                <w:kern w:val="0"/>
                <w:sz w:val="22"/>
                <w:szCs w:val="22"/>
              </w:rPr>
              <w:t>[</w:t>
            </w:r>
            <w:r w:rsidRPr="00EF2F64">
              <w:rPr>
                <w:rFonts w:asciiTheme="majorBidi" w:hAnsiTheme="majorBidi" w:cstheme="majorBidi"/>
                <w:b/>
                <w:i/>
                <w:iCs/>
                <w:kern w:val="0"/>
                <w:sz w:val="22"/>
                <w:szCs w:val="22"/>
              </w:rPr>
              <w:t>insérer la</w:t>
            </w:r>
            <w:r w:rsidR="00A96AED" w:rsidRPr="00EF2F64">
              <w:rPr>
                <w:rFonts w:asciiTheme="majorBidi" w:hAnsiTheme="majorBidi" w:cstheme="majorBidi"/>
                <w:b/>
                <w:i/>
                <w:iCs/>
                <w:kern w:val="0"/>
                <w:sz w:val="22"/>
                <w:szCs w:val="22"/>
              </w:rPr>
              <w:t xml:space="preserve"> </w:t>
            </w:r>
            <w:r w:rsidRPr="00EF2F64">
              <w:rPr>
                <w:rFonts w:asciiTheme="majorBidi" w:hAnsiTheme="majorBidi" w:cstheme="majorBidi"/>
                <w:b/>
                <w:i/>
                <w:iCs/>
                <w:kern w:val="0"/>
                <w:sz w:val="22"/>
                <w:szCs w:val="22"/>
              </w:rPr>
              <w:t>description des Services</w:t>
            </w:r>
            <w:r w:rsidRPr="00EF2F64">
              <w:rPr>
                <w:rFonts w:asciiTheme="majorBidi" w:hAnsiTheme="majorBidi" w:cstheme="majorBidi"/>
                <w:i/>
                <w:iCs/>
                <w:kern w:val="0"/>
                <w:sz w:val="22"/>
                <w:szCs w:val="22"/>
              </w:rPr>
              <w:t>]</w:t>
            </w:r>
          </w:p>
        </w:tc>
        <w:tc>
          <w:tcPr>
            <w:tcW w:w="2058" w:type="dxa"/>
          </w:tcPr>
          <w:p w14:paraId="43FE70FC" w14:textId="77777777" w:rsidR="00E22E49" w:rsidRPr="00EF2F64" w:rsidRDefault="00E22E49" w:rsidP="00514094">
            <w:pPr>
              <w:spacing w:before="60" w:after="60"/>
              <w:rPr>
                <w:rFonts w:asciiTheme="majorBidi" w:hAnsiTheme="majorBidi" w:cstheme="majorBidi"/>
                <w:sz w:val="22"/>
                <w:szCs w:val="22"/>
              </w:rPr>
            </w:pPr>
            <w:r w:rsidRPr="00EF2F64">
              <w:rPr>
                <w:rFonts w:asciiTheme="majorBidi" w:hAnsiTheme="majorBidi" w:cstheme="majorBidi"/>
                <w:i/>
                <w:iCs/>
                <w:sz w:val="22"/>
                <w:szCs w:val="22"/>
              </w:rPr>
              <w:t>[</w:t>
            </w:r>
            <w:r w:rsidRPr="00EF2F64">
              <w:rPr>
                <w:rFonts w:asciiTheme="majorBidi" w:hAnsiTheme="majorBidi" w:cstheme="majorBidi"/>
                <w:b/>
                <w:i/>
                <w:iCs/>
                <w:sz w:val="22"/>
                <w:szCs w:val="22"/>
              </w:rPr>
              <w:t>insérer la quantité correspondant à l’élément</w:t>
            </w:r>
            <w:r w:rsidRPr="00EF2F64">
              <w:rPr>
                <w:rFonts w:asciiTheme="majorBidi" w:hAnsiTheme="majorBidi" w:cstheme="majorBidi"/>
                <w:i/>
                <w:iCs/>
                <w:sz w:val="22"/>
                <w:szCs w:val="22"/>
              </w:rPr>
              <w:t>]</w:t>
            </w:r>
          </w:p>
        </w:tc>
        <w:tc>
          <w:tcPr>
            <w:tcW w:w="1890" w:type="dxa"/>
          </w:tcPr>
          <w:p w14:paraId="43FE70FD" w14:textId="77777777" w:rsidR="00E22E49" w:rsidRPr="00EF2F64" w:rsidRDefault="00E22E49" w:rsidP="00514094">
            <w:pPr>
              <w:spacing w:before="60" w:after="60"/>
              <w:rPr>
                <w:rFonts w:asciiTheme="majorBidi" w:hAnsiTheme="majorBidi" w:cstheme="majorBidi"/>
                <w:sz w:val="22"/>
                <w:szCs w:val="22"/>
              </w:rPr>
            </w:pPr>
            <w:r w:rsidRPr="00EF2F64">
              <w:rPr>
                <w:rFonts w:asciiTheme="majorBidi" w:hAnsiTheme="majorBidi" w:cstheme="majorBidi"/>
                <w:i/>
                <w:iCs/>
                <w:sz w:val="22"/>
                <w:szCs w:val="22"/>
              </w:rPr>
              <w:t>[</w:t>
            </w:r>
            <w:r w:rsidRPr="00EF2F64">
              <w:rPr>
                <w:rFonts w:asciiTheme="majorBidi" w:hAnsiTheme="majorBidi" w:cstheme="majorBidi"/>
                <w:b/>
                <w:i/>
                <w:iCs/>
                <w:sz w:val="22"/>
                <w:szCs w:val="22"/>
              </w:rPr>
              <w:t>insérer l’unité physique correspondant à l’élément</w:t>
            </w:r>
            <w:r w:rsidRPr="00EF2F64">
              <w:rPr>
                <w:rFonts w:asciiTheme="majorBidi" w:hAnsiTheme="majorBidi" w:cstheme="majorBidi"/>
                <w:i/>
                <w:iCs/>
                <w:sz w:val="22"/>
                <w:szCs w:val="22"/>
              </w:rPr>
              <w:t>]</w:t>
            </w:r>
          </w:p>
        </w:tc>
        <w:tc>
          <w:tcPr>
            <w:tcW w:w="2340" w:type="dxa"/>
          </w:tcPr>
          <w:p w14:paraId="43FE70FE" w14:textId="77777777" w:rsidR="00E22E49" w:rsidRPr="00EF2F64" w:rsidRDefault="00E22E49" w:rsidP="00514094">
            <w:pPr>
              <w:pStyle w:val="Outline"/>
              <w:spacing w:before="60" w:after="60"/>
              <w:rPr>
                <w:rFonts w:asciiTheme="majorBidi" w:hAnsiTheme="majorBidi" w:cstheme="majorBidi"/>
                <w:kern w:val="0"/>
                <w:sz w:val="22"/>
                <w:szCs w:val="22"/>
              </w:rPr>
            </w:pPr>
            <w:r w:rsidRPr="00EF2F64">
              <w:rPr>
                <w:rFonts w:asciiTheme="majorBidi" w:hAnsiTheme="majorBidi" w:cstheme="majorBidi"/>
                <w:i/>
                <w:iCs/>
                <w:kern w:val="0"/>
                <w:sz w:val="22"/>
                <w:szCs w:val="22"/>
              </w:rPr>
              <w:t>[</w:t>
            </w:r>
            <w:r w:rsidRPr="00EF2F64">
              <w:rPr>
                <w:rFonts w:asciiTheme="majorBidi" w:hAnsiTheme="majorBidi" w:cstheme="majorBidi"/>
                <w:b/>
                <w:i/>
                <w:iCs/>
                <w:kern w:val="0"/>
                <w:sz w:val="22"/>
                <w:szCs w:val="22"/>
              </w:rPr>
              <w:t>insérer la désignation du lieu</w:t>
            </w:r>
            <w:r w:rsidRPr="00EF2F64">
              <w:rPr>
                <w:rFonts w:asciiTheme="majorBidi" w:hAnsiTheme="majorBidi" w:cstheme="majorBidi"/>
                <w:bCs/>
                <w:i/>
                <w:iCs/>
                <w:kern w:val="0"/>
                <w:sz w:val="22"/>
                <w:szCs w:val="22"/>
              </w:rPr>
              <w:t>]</w:t>
            </w:r>
            <w:r w:rsidRPr="00EF2F64">
              <w:rPr>
                <w:rFonts w:asciiTheme="majorBidi" w:hAnsiTheme="majorBidi" w:cstheme="majorBidi"/>
                <w:b/>
                <w:i/>
                <w:iCs/>
                <w:kern w:val="0"/>
                <w:sz w:val="22"/>
                <w:szCs w:val="22"/>
              </w:rPr>
              <w:t xml:space="preserve"> </w:t>
            </w:r>
          </w:p>
        </w:tc>
        <w:tc>
          <w:tcPr>
            <w:tcW w:w="1620" w:type="dxa"/>
          </w:tcPr>
          <w:p w14:paraId="43FE70FF" w14:textId="77777777" w:rsidR="00E22E49" w:rsidRPr="00EF2F64" w:rsidRDefault="00E22E49" w:rsidP="00514094">
            <w:pPr>
              <w:pStyle w:val="Outline"/>
              <w:spacing w:before="60" w:after="60"/>
              <w:rPr>
                <w:rFonts w:asciiTheme="majorBidi" w:hAnsiTheme="majorBidi" w:cstheme="majorBidi"/>
                <w:kern w:val="0"/>
                <w:sz w:val="22"/>
                <w:szCs w:val="22"/>
              </w:rPr>
            </w:pPr>
            <w:r w:rsidRPr="00EF2F64">
              <w:rPr>
                <w:rFonts w:asciiTheme="majorBidi" w:hAnsiTheme="majorBidi" w:cstheme="majorBidi"/>
                <w:i/>
                <w:iCs/>
                <w:kern w:val="0"/>
                <w:sz w:val="22"/>
                <w:szCs w:val="22"/>
              </w:rPr>
              <w:t>[</w:t>
            </w:r>
            <w:r w:rsidRPr="00EF2F64">
              <w:rPr>
                <w:rFonts w:asciiTheme="majorBidi" w:hAnsiTheme="majorBidi" w:cstheme="majorBidi"/>
                <w:b/>
                <w:i/>
                <w:iCs/>
                <w:kern w:val="0"/>
                <w:sz w:val="22"/>
                <w:szCs w:val="22"/>
              </w:rPr>
              <w:t>insérer le(s) délai(s) d’exécution</w:t>
            </w:r>
            <w:r w:rsidRPr="00EF2F64">
              <w:rPr>
                <w:rFonts w:asciiTheme="majorBidi" w:hAnsiTheme="majorBidi" w:cstheme="majorBidi"/>
                <w:i/>
                <w:iCs/>
                <w:kern w:val="0"/>
                <w:sz w:val="22"/>
                <w:szCs w:val="22"/>
              </w:rPr>
              <w:t>]</w:t>
            </w:r>
          </w:p>
        </w:tc>
      </w:tr>
      <w:tr w:rsidR="00E22E49" w:rsidRPr="00EF2F64" w14:paraId="43FE7107" w14:textId="77777777" w:rsidTr="00514094">
        <w:trPr>
          <w:cantSplit/>
          <w:trHeight w:val="500"/>
        </w:trPr>
        <w:tc>
          <w:tcPr>
            <w:tcW w:w="1101" w:type="dxa"/>
          </w:tcPr>
          <w:p w14:paraId="43FE7101" w14:textId="77777777" w:rsidR="00E22E49" w:rsidRPr="00EF2F64" w:rsidRDefault="00E22E49" w:rsidP="0070614D">
            <w:pPr>
              <w:spacing w:before="60" w:after="60"/>
              <w:jc w:val="right"/>
              <w:rPr>
                <w:rFonts w:asciiTheme="majorBidi" w:hAnsiTheme="majorBidi" w:cstheme="majorBidi"/>
                <w:sz w:val="22"/>
                <w:szCs w:val="22"/>
              </w:rPr>
            </w:pPr>
          </w:p>
        </w:tc>
        <w:tc>
          <w:tcPr>
            <w:tcW w:w="3969" w:type="dxa"/>
          </w:tcPr>
          <w:p w14:paraId="43FE7102" w14:textId="77777777" w:rsidR="00E22E49" w:rsidRPr="00EF2F64" w:rsidRDefault="00E22E49" w:rsidP="0070614D">
            <w:pPr>
              <w:spacing w:before="60" w:after="60"/>
              <w:rPr>
                <w:rFonts w:asciiTheme="majorBidi" w:hAnsiTheme="majorBidi" w:cstheme="majorBidi"/>
                <w:sz w:val="22"/>
                <w:szCs w:val="22"/>
              </w:rPr>
            </w:pPr>
          </w:p>
        </w:tc>
        <w:tc>
          <w:tcPr>
            <w:tcW w:w="2058" w:type="dxa"/>
          </w:tcPr>
          <w:p w14:paraId="43FE7103" w14:textId="77777777" w:rsidR="00E22E49" w:rsidRPr="00EF2F64" w:rsidRDefault="00E22E49" w:rsidP="0070614D">
            <w:pPr>
              <w:spacing w:before="60" w:after="60"/>
              <w:jc w:val="center"/>
              <w:rPr>
                <w:rFonts w:asciiTheme="majorBidi" w:hAnsiTheme="majorBidi" w:cstheme="majorBidi"/>
                <w:sz w:val="22"/>
                <w:szCs w:val="22"/>
              </w:rPr>
            </w:pPr>
          </w:p>
        </w:tc>
        <w:tc>
          <w:tcPr>
            <w:tcW w:w="1890" w:type="dxa"/>
          </w:tcPr>
          <w:p w14:paraId="43FE7104" w14:textId="77777777" w:rsidR="00E22E49" w:rsidRPr="00EF2F64" w:rsidRDefault="00E22E49" w:rsidP="0070614D">
            <w:pPr>
              <w:spacing w:before="60" w:after="60"/>
              <w:jc w:val="center"/>
              <w:rPr>
                <w:rFonts w:asciiTheme="majorBidi" w:hAnsiTheme="majorBidi" w:cstheme="majorBidi"/>
                <w:sz w:val="22"/>
                <w:szCs w:val="22"/>
              </w:rPr>
            </w:pPr>
          </w:p>
        </w:tc>
        <w:tc>
          <w:tcPr>
            <w:tcW w:w="2340" w:type="dxa"/>
          </w:tcPr>
          <w:p w14:paraId="43FE7105" w14:textId="77777777" w:rsidR="00E22E49" w:rsidRPr="00EF2F64" w:rsidRDefault="00E22E49" w:rsidP="0070614D">
            <w:pPr>
              <w:spacing w:before="60" w:after="60"/>
              <w:rPr>
                <w:rFonts w:asciiTheme="majorBidi" w:hAnsiTheme="majorBidi" w:cstheme="majorBidi"/>
                <w:sz w:val="22"/>
                <w:szCs w:val="22"/>
              </w:rPr>
            </w:pPr>
          </w:p>
        </w:tc>
        <w:tc>
          <w:tcPr>
            <w:tcW w:w="1620" w:type="dxa"/>
          </w:tcPr>
          <w:p w14:paraId="43FE7106" w14:textId="77777777" w:rsidR="00E22E49" w:rsidRPr="00EF2F64" w:rsidRDefault="00E22E49" w:rsidP="0070614D">
            <w:pPr>
              <w:spacing w:before="60" w:after="60"/>
              <w:rPr>
                <w:rFonts w:asciiTheme="majorBidi" w:hAnsiTheme="majorBidi" w:cstheme="majorBidi"/>
                <w:sz w:val="22"/>
                <w:szCs w:val="22"/>
              </w:rPr>
            </w:pPr>
          </w:p>
        </w:tc>
      </w:tr>
      <w:tr w:rsidR="00E22E49" w:rsidRPr="00EF2F64" w14:paraId="43FE710E" w14:textId="77777777" w:rsidTr="00514094">
        <w:trPr>
          <w:cantSplit/>
          <w:trHeight w:val="500"/>
        </w:trPr>
        <w:tc>
          <w:tcPr>
            <w:tcW w:w="1101" w:type="dxa"/>
          </w:tcPr>
          <w:p w14:paraId="43FE7108" w14:textId="77777777" w:rsidR="00E22E49" w:rsidRPr="00EF2F64" w:rsidRDefault="00E22E49" w:rsidP="0070614D">
            <w:pPr>
              <w:spacing w:before="60" w:after="60"/>
              <w:jc w:val="right"/>
              <w:rPr>
                <w:rFonts w:asciiTheme="majorBidi" w:hAnsiTheme="majorBidi" w:cstheme="majorBidi"/>
                <w:sz w:val="22"/>
                <w:szCs w:val="22"/>
              </w:rPr>
            </w:pPr>
          </w:p>
        </w:tc>
        <w:tc>
          <w:tcPr>
            <w:tcW w:w="3969" w:type="dxa"/>
          </w:tcPr>
          <w:p w14:paraId="43FE7109" w14:textId="77777777" w:rsidR="00E22E49" w:rsidRPr="00EF2F64" w:rsidRDefault="00E22E49" w:rsidP="0070614D">
            <w:pPr>
              <w:spacing w:before="60" w:after="60"/>
              <w:rPr>
                <w:rFonts w:asciiTheme="majorBidi" w:hAnsiTheme="majorBidi" w:cstheme="majorBidi"/>
                <w:sz w:val="22"/>
                <w:szCs w:val="22"/>
              </w:rPr>
            </w:pPr>
          </w:p>
        </w:tc>
        <w:tc>
          <w:tcPr>
            <w:tcW w:w="2058" w:type="dxa"/>
          </w:tcPr>
          <w:p w14:paraId="43FE710A" w14:textId="77777777" w:rsidR="00E22E49" w:rsidRPr="00EF2F64" w:rsidRDefault="00E22E49" w:rsidP="0070614D">
            <w:pPr>
              <w:spacing w:before="60" w:after="60"/>
              <w:jc w:val="center"/>
              <w:rPr>
                <w:rFonts w:asciiTheme="majorBidi" w:hAnsiTheme="majorBidi" w:cstheme="majorBidi"/>
                <w:sz w:val="22"/>
                <w:szCs w:val="22"/>
              </w:rPr>
            </w:pPr>
          </w:p>
        </w:tc>
        <w:tc>
          <w:tcPr>
            <w:tcW w:w="1890" w:type="dxa"/>
          </w:tcPr>
          <w:p w14:paraId="43FE710B" w14:textId="77777777" w:rsidR="00E22E49" w:rsidRPr="00EF2F64" w:rsidRDefault="00E22E49" w:rsidP="0070614D">
            <w:pPr>
              <w:spacing w:before="60" w:after="60"/>
              <w:jc w:val="center"/>
              <w:rPr>
                <w:rFonts w:asciiTheme="majorBidi" w:hAnsiTheme="majorBidi" w:cstheme="majorBidi"/>
                <w:sz w:val="22"/>
                <w:szCs w:val="22"/>
              </w:rPr>
            </w:pPr>
          </w:p>
        </w:tc>
        <w:tc>
          <w:tcPr>
            <w:tcW w:w="2340" w:type="dxa"/>
          </w:tcPr>
          <w:p w14:paraId="43FE710C" w14:textId="77777777" w:rsidR="00E22E49" w:rsidRPr="00EF2F64" w:rsidRDefault="00E22E49" w:rsidP="0070614D">
            <w:pPr>
              <w:spacing w:before="60" w:after="60"/>
              <w:rPr>
                <w:rFonts w:asciiTheme="majorBidi" w:hAnsiTheme="majorBidi" w:cstheme="majorBidi"/>
                <w:sz w:val="22"/>
                <w:szCs w:val="22"/>
              </w:rPr>
            </w:pPr>
          </w:p>
        </w:tc>
        <w:tc>
          <w:tcPr>
            <w:tcW w:w="1620" w:type="dxa"/>
          </w:tcPr>
          <w:p w14:paraId="43FE710D" w14:textId="77777777" w:rsidR="00E22E49" w:rsidRPr="00EF2F64" w:rsidRDefault="00E22E49" w:rsidP="0070614D">
            <w:pPr>
              <w:spacing w:before="60" w:after="60"/>
              <w:rPr>
                <w:rFonts w:asciiTheme="majorBidi" w:hAnsiTheme="majorBidi" w:cstheme="majorBidi"/>
                <w:sz w:val="22"/>
                <w:szCs w:val="22"/>
              </w:rPr>
            </w:pPr>
          </w:p>
        </w:tc>
      </w:tr>
      <w:tr w:rsidR="00E22E49" w:rsidRPr="00EF2F64" w14:paraId="43FE7115" w14:textId="77777777" w:rsidTr="00514094">
        <w:trPr>
          <w:cantSplit/>
          <w:trHeight w:val="500"/>
        </w:trPr>
        <w:tc>
          <w:tcPr>
            <w:tcW w:w="1101" w:type="dxa"/>
          </w:tcPr>
          <w:p w14:paraId="43FE710F" w14:textId="77777777" w:rsidR="00E22E49" w:rsidRPr="00EF2F64" w:rsidRDefault="00E22E49" w:rsidP="0070614D">
            <w:pPr>
              <w:spacing w:before="60" w:after="60"/>
              <w:jc w:val="right"/>
              <w:rPr>
                <w:rFonts w:asciiTheme="majorBidi" w:hAnsiTheme="majorBidi" w:cstheme="majorBidi"/>
                <w:sz w:val="22"/>
                <w:szCs w:val="22"/>
              </w:rPr>
            </w:pPr>
          </w:p>
        </w:tc>
        <w:tc>
          <w:tcPr>
            <w:tcW w:w="3969" w:type="dxa"/>
          </w:tcPr>
          <w:p w14:paraId="43FE7110" w14:textId="77777777" w:rsidR="00E22E49" w:rsidRPr="00EF2F64" w:rsidRDefault="00E22E49" w:rsidP="0070614D">
            <w:pPr>
              <w:spacing w:before="60" w:after="60"/>
              <w:rPr>
                <w:rFonts w:asciiTheme="majorBidi" w:hAnsiTheme="majorBidi" w:cstheme="majorBidi"/>
                <w:sz w:val="22"/>
                <w:szCs w:val="22"/>
              </w:rPr>
            </w:pPr>
          </w:p>
        </w:tc>
        <w:tc>
          <w:tcPr>
            <w:tcW w:w="2058" w:type="dxa"/>
          </w:tcPr>
          <w:p w14:paraId="43FE7111" w14:textId="77777777" w:rsidR="00E22E49" w:rsidRPr="00EF2F64" w:rsidRDefault="00E22E49" w:rsidP="0070614D">
            <w:pPr>
              <w:spacing w:before="60" w:after="60"/>
              <w:jc w:val="center"/>
              <w:rPr>
                <w:rFonts w:asciiTheme="majorBidi" w:hAnsiTheme="majorBidi" w:cstheme="majorBidi"/>
                <w:sz w:val="22"/>
                <w:szCs w:val="22"/>
              </w:rPr>
            </w:pPr>
          </w:p>
        </w:tc>
        <w:tc>
          <w:tcPr>
            <w:tcW w:w="1890" w:type="dxa"/>
          </w:tcPr>
          <w:p w14:paraId="43FE7112" w14:textId="77777777" w:rsidR="00E22E49" w:rsidRPr="00EF2F64" w:rsidRDefault="00E22E49" w:rsidP="0070614D">
            <w:pPr>
              <w:spacing w:before="60" w:after="60"/>
              <w:jc w:val="center"/>
              <w:rPr>
                <w:rFonts w:asciiTheme="majorBidi" w:hAnsiTheme="majorBidi" w:cstheme="majorBidi"/>
                <w:sz w:val="22"/>
                <w:szCs w:val="22"/>
              </w:rPr>
            </w:pPr>
          </w:p>
        </w:tc>
        <w:tc>
          <w:tcPr>
            <w:tcW w:w="2340" w:type="dxa"/>
          </w:tcPr>
          <w:p w14:paraId="43FE7113" w14:textId="77777777" w:rsidR="00E22E49" w:rsidRPr="00EF2F64" w:rsidRDefault="00E22E49" w:rsidP="0070614D">
            <w:pPr>
              <w:spacing w:before="60" w:after="60"/>
              <w:rPr>
                <w:rFonts w:asciiTheme="majorBidi" w:hAnsiTheme="majorBidi" w:cstheme="majorBidi"/>
                <w:sz w:val="22"/>
                <w:szCs w:val="22"/>
              </w:rPr>
            </w:pPr>
          </w:p>
        </w:tc>
        <w:tc>
          <w:tcPr>
            <w:tcW w:w="1620" w:type="dxa"/>
          </w:tcPr>
          <w:p w14:paraId="43FE7114" w14:textId="77777777" w:rsidR="00E22E49" w:rsidRPr="00EF2F64" w:rsidRDefault="00E22E49" w:rsidP="0070614D">
            <w:pPr>
              <w:spacing w:before="60" w:after="60"/>
              <w:rPr>
                <w:rFonts w:asciiTheme="majorBidi" w:hAnsiTheme="majorBidi" w:cstheme="majorBidi"/>
                <w:sz w:val="22"/>
                <w:szCs w:val="22"/>
              </w:rPr>
            </w:pPr>
          </w:p>
        </w:tc>
      </w:tr>
      <w:tr w:rsidR="00E22E49" w:rsidRPr="00EF2F64" w14:paraId="43FE711C" w14:textId="77777777" w:rsidTr="00514094">
        <w:trPr>
          <w:cantSplit/>
          <w:trHeight w:val="500"/>
        </w:trPr>
        <w:tc>
          <w:tcPr>
            <w:tcW w:w="1101" w:type="dxa"/>
          </w:tcPr>
          <w:p w14:paraId="43FE7116" w14:textId="77777777" w:rsidR="00E22E49" w:rsidRPr="00EF2F64" w:rsidRDefault="00E22E49" w:rsidP="0070614D">
            <w:pPr>
              <w:spacing w:before="60" w:after="60"/>
              <w:jc w:val="right"/>
              <w:rPr>
                <w:rFonts w:asciiTheme="majorBidi" w:hAnsiTheme="majorBidi" w:cstheme="majorBidi"/>
                <w:sz w:val="22"/>
                <w:szCs w:val="22"/>
              </w:rPr>
            </w:pPr>
          </w:p>
        </w:tc>
        <w:tc>
          <w:tcPr>
            <w:tcW w:w="3969" w:type="dxa"/>
          </w:tcPr>
          <w:p w14:paraId="43FE7117" w14:textId="77777777" w:rsidR="00E22E49" w:rsidRPr="00EF2F64" w:rsidRDefault="00E22E49" w:rsidP="0070614D">
            <w:pPr>
              <w:spacing w:before="60" w:after="60"/>
              <w:rPr>
                <w:rFonts w:asciiTheme="majorBidi" w:hAnsiTheme="majorBidi" w:cstheme="majorBidi"/>
                <w:sz w:val="22"/>
                <w:szCs w:val="22"/>
              </w:rPr>
            </w:pPr>
          </w:p>
        </w:tc>
        <w:tc>
          <w:tcPr>
            <w:tcW w:w="2058" w:type="dxa"/>
          </w:tcPr>
          <w:p w14:paraId="43FE7118" w14:textId="77777777" w:rsidR="00E22E49" w:rsidRPr="00EF2F64" w:rsidRDefault="00E22E49" w:rsidP="0070614D">
            <w:pPr>
              <w:spacing w:before="60" w:after="60"/>
              <w:jc w:val="center"/>
              <w:rPr>
                <w:rFonts w:asciiTheme="majorBidi" w:hAnsiTheme="majorBidi" w:cstheme="majorBidi"/>
                <w:sz w:val="22"/>
                <w:szCs w:val="22"/>
              </w:rPr>
            </w:pPr>
          </w:p>
        </w:tc>
        <w:tc>
          <w:tcPr>
            <w:tcW w:w="1890" w:type="dxa"/>
          </w:tcPr>
          <w:p w14:paraId="43FE7119" w14:textId="77777777" w:rsidR="00E22E49" w:rsidRPr="00EF2F64" w:rsidRDefault="00E22E49" w:rsidP="0070614D">
            <w:pPr>
              <w:spacing w:before="60" w:after="60"/>
              <w:jc w:val="center"/>
              <w:rPr>
                <w:rFonts w:asciiTheme="majorBidi" w:hAnsiTheme="majorBidi" w:cstheme="majorBidi"/>
                <w:sz w:val="22"/>
                <w:szCs w:val="22"/>
              </w:rPr>
            </w:pPr>
          </w:p>
        </w:tc>
        <w:tc>
          <w:tcPr>
            <w:tcW w:w="2340" w:type="dxa"/>
          </w:tcPr>
          <w:p w14:paraId="43FE711A" w14:textId="77777777" w:rsidR="00E22E49" w:rsidRPr="00EF2F64" w:rsidRDefault="00E22E49" w:rsidP="0070614D">
            <w:pPr>
              <w:spacing w:before="60" w:after="60"/>
              <w:rPr>
                <w:rFonts w:asciiTheme="majorBidi" w:hAnsiTheme="majorBidi" w:cstheme="majorBidi"/>
                <w:sz w:val="22"/>
                <w:szCs w:val="22"/>
              </w:rPr>
            </w:pPr>
          </w:p>
        </w:tc>
        <w:tc>
          <w:tcPr>
            <w:tcW w:w="1620" w:type="dxa"/>
          </w:tcPr>
          <w:p w14:paraId="43FE711B" w14:textId="77777777" w:rsidR="00E22E49" w:rsidRPr="00EF2F64" w:rsidRDefault="00E22E49" w:rsidP="0070614D">
            <w:pPr>
              <w:spacing w:before="60" w:after="60"/>
              <w:rPr>
                <w:rFonts w:asciiTheme="majorBidi" w:hAnsiTheme="majorBidi" w:cstheme="majorBidi"/>
                <w:sz w:val="22"/>
                <w:szCs w:val="22"/>
              </w:rPr>
            </w:pPr>
          </w:p>
        </w:tc>
      </w:tr>
      <w:tr w:rsidR="00E22E49" w:rsidRPr="00EF2F64" w14:paraId="43FE7123" w14:textId="77777777" w:rsidTr="00514094">
        <w:trPr>
          <w:cantSplit/>
          <w:trHeight w:val="500"/>
        </w:trPr>
        <w:tc>
          <w:tcPr>
            <w:tcW w:w="1101" w:type="dxa"/>
          </w:tcPr>
          <w:p w14:paraId="43FE711D" w14:textId="77777777" w:rsidR="00E22E49" w:rsidRPr="00EF2F64" w:rsidRDefault="00E22E49" w:rsidP="0070614D">
            <w:pPr>
              <w:spacing w:before="60" w:after="60"/>
              <w:jc w:val="right"/>
              <w:rPr>
                <w:rFonts w:asciiTheme="majorBidi" w:hAnsiTheme="majorBidi" w:cstheme="majorBidi"/>
                <w:sz w:val="22"/>
                <w:szCs w:val="22"/>
              </w:rPr>
            </w:pPr>
          </w:p>
        </w:tc>
        <w:tc>
          <w:tcPr>
            <w:tcW w:w="3969" w:type="dxa"/>
          </w:tcPr>
          <w:p w14:paraId="43FE711E" w14:textId="77777777" w:rsidR="00E22E49" w:rsidRPr="00EF2F64" w:rsidRDefault="00E22E49" w:rsidP="0070614D">
            <w:pPr>
              <w:spacing w:before="60" w:after="60"/>
              <w:rPr>
                <w:rFonts w:asciiTheme="majorBidi" w:hAnsiTheme="majorBidi" w:cstheme="majorBidi"/>
                <w:sz w:val="22"/>
                <w:szCs w:val="22"/>
              </w:rPr>
            </w:pPr>
          </w:p>
        </w:tc>
        <w:tc>
          <w:tcPr>
            <w:tcW w:w="2058" w:type="dxa"/>
          </w:tcPr>
          <w:p w14:paraId="43FE711F" w14:textId="77777777" w:rsidR="00E22E49" w:rsidRPr="00EF2F64" w:rsidRDefault="00E22E49" w:rsidP="0070614D">
            <w:pPr>
              <w:spacing w:before="60" w:after="60"/>
              <w:jc w:val="center"/>
              <w:rPr>
                <w:rFonts w:asciiTheme="majorBidi" w:hAnsiTheme="majorBidi" w:cstheme="majorBidi"/>
                <w:sz w:val="22"/>
                <w:szCs w:val="22"/>
              </w:rPr>
            </w:pPr>
          </w:p>
        </w:tc>
        <w:tc>
          <w:tcPr>
            <w:tcW w:w="1890" w:type="dxa"/>
          </w:tcPr>
          <w:p w14:paraId="43FE7120" w14:textId="77777777" w:rsidR="00E22E49" w:rsidRPr="00EF2F64" w:rsidRDefault="00E22E49" w:rsidP="0070614D">
            <w:pPr>
              <w:spacing w:before="60" w:after="60"/>
              <w:jc w:val="center"/>
              <w:rPr>
                <w:rFonts w:asciiTheme="majorBidi" w:hAnsiTheme="majorBidi" w:cstheme="majorBidi"/>
                <w:sz w:val="22"/>
                <w:szCs w:val="22"/>
              </w:rPr>
            </w:pPr>
          </w:p>
        </w:tc>
        <w:tc>
          <w:tcPr>
            <w:tcW w:w="2340" w:type="dxa"/>
          </w:tcPr>
          <w:p w14:paraId="43FE7121" w14:textId="77777777" w:rsidR="00E22E49" w:rsidRPr="00EF2F64" w:rsidRDefault="00E22E49" w:rsidP="0070614D">
            <w:pPr>
              <w:spacing w:before="60" w:after="60"/>
              <w:rPr>
                <w:rFonts w:asciiTheme="majorBidi" w:hAnsiTheme="majorBidi" w:cstheme="majorBidi"/>
                <w:sz w:val="22"/>
                <w:szCs w:val="22"/>
              </w:rPr>
            </w:pPr>
          </w:p>
        </w:tc>
        <w:tc>
          <w:tcPr>
            <w:tcW w:w="1620" w:type="dxa"/>
          </w:tcPr>
          <w:p w14:paraId="43FE7122" w14:textId="77777777" w:rsidR="00E22E49" w:rsidRPr="00EF2F64" w:rsidRDefault="00E22E49" w:rsidP="0070614D">
            <w:pPr>
              <w:spacing w:before="60" w:after="60"/>
              <w:rPr>
                <w:rFonts w:asciiTheme="majorBidi" w:hAnsiTheme="majorBidi" w:cstheme="majorBidi"/>
                <w:sz w:val="22"/>
                <w:szCs w:val="22"/>
              </w:rPr>
            </w:pPr>
          </w:p>
        </w:tc>
      </w:tr>
    </w:tbl>
    <w:p w14:paraId="43FE7124" w14:textId="77777777" w:rsidR="00E22E49" w:rsidRPr="00EF2F64" w:rsidRDefault="00E22E49" w:rsidP="00E22E49">
      <w:pPr>
        <w:jc w:val="center"/>
        <w:rPr>
          <w:rFonts w:asciiTheme="majorBidi" w:hAnsiTheme="majorBidi" w:cstheme="majorBidi"/>
        </w:rPr>
        <w:sectPr w:rsidR="00E22E49" w:rsidRPr="00EF2F64" w:rsidSect="00595F1C">
          <w:headerReference w:type="default" r:id="rId56"/>
          <w:headerReference w:type="first" r:id="rId57"/>
          <w:pgSz w:w="15840" w:h="12240" w:orient="landscape" w:code="1"/>
          <w:pgMar w:top="1440" w:right="1440" w:bottom="1440" w:left="1440" w:header="720" w:footer="720" w:gutter="0"/>
          <w:pgNumType w:chapStyle="1"/>
          <w:cols w:space="720"/>
          <w:titlePg/>
        </w:sectPr>
      </w:pPr>
    </w:p>
    <w:p w14:paraId="43FE7125" w14:textId="77777777" w:rsidR="00C60168" w:rsidRPr="00EF2F64" w:rsidRDefault="00BA53CF" w:rsidP="00AE31DC">
      <w:pPr>
        <w:pStyle w:val="SectionVIHeader"/>
        <w:numPr>
          <w:ilvl w:val="6"/>
          <w:numId w:val="31"/>
        </w:numPr>
        <w:tabs>
          <w:tab w:val="clear" w:pos="3195"/>
        </w:tabs>
        <w:spacing w:before="480"/>
        <w:ind w:left="2862" w:hanging="720"/>
        <w:jc w:val="left"/>
        <w:rPr>
          <w:szCs w:val="24"/>
        </w:rPr>
      </w:pPr>
      <w:bookmarkStart w:id="389" w:name="_Toc475260831"/>
      <w:bookmarkStart w:id="390" w:name="_Toc487043533"/>
      <w:bookmarkStart w:id="391" w:name="_Toc438266930"/>
      <w:bookmarkStart w:id="392" w:name="_Toc438267904"/>
      <w:bookmarkStart w:id="393" w:name="_Toc438366671"/>
      <w:r w:rsidRPr="00EF2F64">
        <w:rPr>
          <w:szCs w:val="24"/>
        </w:rPr>
        <w:t>Spé</w:t>
      </w:r>
      <w:r w:rsidR="00C60168" w:rsidRPr="00EF2F64">
        <w:rPr>
          <w:szCs w:val="24"/>
        </w:rPr>
        <w:t xml:space="preserve">cifications </w:t>
      </w:r>
      <w:r w:rsidR="00E22E49" w:rsidRPr="00EF2F64">
        <w:rPr>
          <w:szCs w:val="24"/>
        </w:rPr>
        <w:t>technique</w:t>
      </w:r>
      <w:r w:rsidR="00AF30C7" w:rsidRPr="00EF2F64">
        <w:rPr>
          <w:szCs w:val="24"/>
        </w:rPr>
        <w:t>s</w:t>
      </w:r>
      <w:bookmarkEnd w:id="389"/>
      <w:bookmarkEnd w:id="390"/>
    </w:p>
    <w:p w14:paraId="43FE7126" w14:textId="77777777" w:rsidR="00C14C69" w:rsidRPr="00EF2F64" w:rsidRDefault="00C14C69" w:rsidP="00C14C69">
      <w:pPr>
        <w:spacing w:after="200"/>
        <w:jc w:val="both"/>
        <w:rPr>
          <w:rFonts w:asciiTheme="majorBidi" w:hAnsiTheme="majorBidi" w:cstheme="majorBidi"/>
          <w:i/>
          <w:iCs/>
        </w:rPr>
      </w:pPr>
      <w:r w:rsidRPr="00EF2F64">
        <w:rPr>
          <w:rFonts w:asciiTheme="majorBidi" w:hAnsiTheme="majorBidi" w:cstheme="majorBidi"/>
          <w:i/>
          <w:iCs/>
        </w:rPr>
        <w:t>L’objet des Spécifications techniques (ST) est de définir les caractéristiques techniques des Fournitures et Services connexes demandés par</w:t>
      </w:r>
      <w:r w:rsidR="0095260B" w:rsidRPr="00EF2F64">
        <w:rPr>
          <w:rFonts w:asciiTheme="majorBidi" w:hAnsiTheme="majorBidi" w:cstheme="majorBidi"/>
          <w:i/>
          <w:iCs/>
        </w:rPr>
        <w:t xml:space="preserve"> l’Acheteur</w:t>
      </w:r>
      <w:r w:rsidR="00220545" w:rsidRPr="00EF2F64">
        <w:rPr>
          <w:rFonts w:asciiTheme="majorBidi" w:hAnsiTheme="majorBidi" w:cstheme="majorBidi"/>
          <w:i/>
          <w:iCs/>
        </w:rPr>
        <w:t>.</w:t>
      </w:r>
      <w:r w:rsidR="00A96AED" w:rsidRPr="00EF2F64">
        <w:rPr>
          <w:rFonts w:asciiTheme="majorBidi" w:hAnsiTheme="majorBidi" w:cstheme="majorBidi"/>
          <w:i/>
          <w:iCs/>
        </w:rPr>
        <w:t xml:space="preserve"> </w:t>
      </w:r>
      <w:r w:rsidR="00220545" w:rsidRPr="00EF2F64">
        <w:rPr>
          <w:rFonts w:asciiTheme="majorBidi" w:hAnsiTheme="majorBidi" w:cstheme="majorBidi"/>
          <w:i/>
          <w:iCs/>
        </w:rPr>
        <w:t>L</w:t>
      </w:r>
      <w:r w:rsidRPr="00EF2F64">
        <w:rPr>
          <w:rFonts w:asciiTheme="majorBidi" w:hAnsiTheme="majorBidi" w:cstheme="majorBidi"/>
          <w:i/>
          <w:iCs/>
        </w:rPr>
        <w:t>‘Acheteur prépare les ST détaillées en tenant compte de ce que</w:t>
      </w:r>
      <w:r w:rsidR="00A96AED" w:rsidRPr="00EF2F64">
        <w:rPr>
          <w:rFonts w:asciiTheme="majorBidi" w:hAnsiTheme="majorBidi" w:cstheme="majorBidi"/>
          <w:i/>
          <w:iCs/>
        </w:rPr>
        <w:t xml:space="preserve"> :</w:t>
      </w:r>
      <w:r w:rsidRPr="00EF2F64">
        <w:rPr>
          <w:rFonts w:asciiTheme="majorBidi" w:hAnsiTheme="majorBidi" w:cstheme="majorBidi"/>
          <w:i/>
          <w:iCs/>
        </w:rPr>
        <w:t xml:space="preserve"> </w:t>
      </w:r>
    </w:p>
    <w:p w14:paraId="43FE7127" w14:textId="77777777" w:rsidR="00C14C69" w:rsidRPr="00EF2F64" w:rsidRDefault="00C14C69" w:rsidP="00FD2E92">
      <w:pPr>
        <w:numPr>
          <w:ilvl w:val="0"/>
          <w:numId w:val="52"/>
        </w:numPr>
        <w:spacing w:after="200"/>
        <w:jc w:val="both"/>
        <w:rPr>
          <w:rFonts w:asciiTheme="majorBidi" w:hAnsiTheme="majorBidi" w:cstheme="majorBidi"/>
          <w:i/>
          <w:iCs/>
        </w:rPr>
      </w:pPr>
      <w:r w:rsidRPr="00EF2F64">
        <w:rPr>
          <w:rFonts w:asciiTheme="majorBidi" w:hAnsiTheme="majorBidi" w:cstheme="majorBidi"/>
          <w:i/>
          <w:iCs/>
        </w:rPr>
        <w:t>les ST constituent le fondement sur lequel</w:t>
      </w:r>
      <w:r w:rsidR="0095260B" w:rsidRPr="00EF2F64">
        <w:rPr>
          <w:rFonts w:asciiTheme="majorBidi" w:hAnsiTheme="majorBidi" w:cstheme="majorBidi"/>
          <w:i/>
          <w:iCs/>
        </w:rPr>
        <w:t xml:space="preserve"> l’Acheteur</w:t>
      </w:r>
      <w:r w:rsidRPr="00EF2F64">
        <w:rPr>
          <w:rFonts w:asciiTheme="majorBidi" w:hAnsiTheme="majorBidi" w:cstheme="majorBidi"/>
          <w:i/>
          <w:iCs/>
        </w:rPr>
        <w:t xml:space="preserve"> vérifie la conformité des offres puis évalue les offres. Par conséquent, des ST bien définies facilitent la préparation d’offres conformes par les soumissionnaires, ainsi que l’examen préliminaire</w:t>
      </w:r>
      <w:r w:rsidR="00A96AED" w:rsidRPr="00EF2F64">
        <w:rPr>
          <w:rFonts w:asciiTheme="majorBidi" w:hAnsiTheme="majorBidi" w:cstheme="majorBidi"/>
          <w:i/>
          <w:iCs/>
        </w:rPr>
        <w:t> ;</w:t>
      </w:r>
      <w:r w:rsidRPr="00EF2F64">
        <w:rPr>
          <w:rFonts w:asciiTheme="majorBidi" w:hAnsiTheme="majorBidi" w:cstheme="majorBidi"/>
          <w:i/>
          <w:iCs/>
        </w:rPr>
        <w:t xml:space="preserve"> l’évaluation, et la comparaison des offres par</w:t>
      </w:r>
      <w:r w:rsidR="0095260B" w:rsidRPr="00EF2F64">
        <w:rPr>
          <w:rFonts w:asciiTheme="majorBidi" w:hAnsiTheme="majorBidi" w:cstheme="majorBidi"/>
          <w:i/>
          <w:iCs/>
        </w:rPr>
        <w:t xml:space="preserve"> l’Acheteur</w:t>
      </w:r>
      <w:r w:rsidRPr="00EF2F64">
        <w:rPr>
          <w:rFonts w:asciiTheme="majorBidi" w:hAnsiTheme="majorBidi" w:cstheme="majorBidi"/>
          <w:i/>
          <w:iCs/>
        </w:rPr>
        <w:t>.</w:t>
      </w:r>
    </w:p>
    <w:p w14:paraId="43FE7128" w14:textId="77777777" w:rsidR="00C14C69" w:rsidRPr="00EF2F64" w:rsidRDefault="00C14C69" w:rsidP="00FD2E92">
      <w:pPr>
        <w:numPr>
          <w:ilvl w:val="0"/>
          <w:numId w:val="52"/>
        </w:numPr>
        <w:spacing w:after="200"/>
        <w:jc w:val="both"/>
        <w:rPr>
          <w:rFonts w:asciiTheme="majorBidi" w:hAnsiTheme="majorBidi" w:cstheme="majorBidi"/>
          <w:i/>
          <w:iCs/>
        </w:rPr>
      </w:pPr>
      <w:r w:rsidRPr="00EF2F64">
        <w:rPr>
          <w:rFonts w:asciiTheme="majorBidi" w:hAnsiTheme="majorBidi" w:cstheme="majorBidi"/>
          <w:i/>
          <w:iCs/>
        </w:rPr>
        <w:t xml:space="preserve">Les ST exigent que toutes les fournitures, ainsi que les matériaux qui les constituent, soient neufs, non usagés, du modèle le plus récent ou courant, et qu’ils incorporent toutes les améliorations en matière de conception et </w:t>
      </w:r>
      <w:r w:rsidR="00851018" w:rsidRPr="00EF2F64">
        <w:rPr>
          <w:rFonts w:asciiTheme="majorBidi" w:hAnsiTheme="majorBidi" w:cstheme="majorBidi"/>
          <w:i/>
          <w:iCs/>
        </w:rPr>
        <w:t>matériaux</w:t>
      </w:r>
      <w:r w:rsidRPr="00EF2F64">
        <w:rPr>
          <w:rFonts w:asciiTheme="majorBidi" w:hAnsiTheme="majorBidi" w:cstheme="majorBidi"/>
          <w:i/>
          <w:iCs/>
        </w:rPr>
        <w:t xml:space="preserve">, à moins que le contrat ne le stipule différemment. </w:t>
      </w:r>
    </w:p>
    <w:p w14:paraId="43FE7129" w14:textId="77777777" w:rsidR="00C14C69" w:rsidRPr="00EF2F64" w:rsidRDefault="00C14C69" w:rsidP="00FD2E92">
      <w:pPr>
        <w:numPr>
          <w:ilvl w:val="0"/>
          <w:numId w:val="52"/>
        </w:numPr>
        <w:spacing w:after="200"/>
        <w:jc w:val="both"/>
        <w:rPr>
          <w:rFonts w:asciiTheme="majorBidi" w:hAnsiTheme="majorBidi" w:cstheme="majorBidi"/>
          <w:i/>
          <w:iCs/>
        </w:rPr>
      </w:pPr>
      <w:r w:rsidRPr="00EF2F64">
        <w:rPr>
          <w:rFonts w:asciiTheme="majorBidi" w:hAnsiTheme="majorBidi" w:cstheme="majorBidi"/>
          <w:i/>
          <w:iCs/>
        </w:rPr>
        <w:t>Les ST prennent en compte les pratiques considérées comme étant les meilleures par expérience.</w:t>
      </w:r>
      <w:r w:rsidR="00851018" w:rsidRPr="00EF2F64">
        <w:rPr>
          <w:rFonts w:asciiTheme="majorBidi" w:hAnsiTheme="majorBidi" w:cstheme="majorBidi"/>
          <w:i/>
          <w:iCs/>
        </w:rPr>
        <w:t xml:space="preserve"> </w:t>
      </w:r>
      <w:r w:rsidR="00220545" w:rsidRPr="00EF2F64">
        <w:rPr>
          <w:rFonts w:asciiTheme="majorBidi" w:hAnsiTheme="majorBidi" w:cstheme="majorBidi"/>
          <w:i/>
          <w:iCs/>
        </w:rPr>
        <w:t>L</w:t>
      </w:r>
      <w:r w:rsidRPr="00EF2F64">
        <w:rPr>
          <w:rFonts w:asciiTheme="majorBidi" w:hAnsiTheme="majorBidi" w:cstheme="majorBidi"/>
          <w:i/>
          <w:iCs/>
        </w:rPr>
        <w:t>‘utilisation de spécifications préparées dans le même pays et s’appliquant au même secteur peut constituer une base saine pour rédiger les ST.</w:t>
      </w:r>
    </w:p>
    <w:p w14:paraId="43FE712A" w14:textId="77777777" w:rsidR="00C14C69" w:rsidRPr="00EF2F64" w:rsidRDefault="00C14C69" w:rsidP="00FD2E92">
      <w:pPr>
        <w:numPr>
          <w:ilvl w:val="0"/>
          <w:numId w:val="52"/>
        </w:numPr>
        <w:spacing w:after="200"/>
        <w:jc w:val="both"/>
        <w:rPr>
          <w:rFonts w:asciiTheme="majorBidi" w:hAnsiTheme="majorBidi" w:cstheme="majorBidi"/>
          <w:i/>
          <w:iCs/>
        </w:rPr>
      </w:pPr>
      <w:r w:rsidRPr="00EF2F64">
        <w:rPr>
          <w:rFonts w:asciiTheme="majorBidi" w:hAnsiTheme="majorBidi" w:cstheme="majorBidi"/>
          <w:i/>
          <w:iCs/>
        </w:rPr>
        <w:t>La Banque encourage l‘utilisation du système métrique.</w:t>
      </w:r>
    </w:p>
    <w:p w14:paraId="43FE712B" w14:textId="77777777" w:rsidR="00C14C69" w:rsidRPr="00EF2F64" w:rsidRDefault="00C14C69" w:rsidP="00FD2E92">
      <w:pPr>
        <w:numPr>
          <w:ilvl w:val="0"/>
          <w:numId w:val="52"/>
        </w:numPr>
        <w:spacing w:after="200"/>
        <w:jc w:val="both"/>
        <w:rPr>
          <w:rFonts w:asciiTheme="majorBidi" w:hAnsiTheme="majorBidi" w:cstheme="majorBidi"/>
          <w:i/>
          <w:iCs/>
        </w:rPr>
      </w:pPr>
      <w:r w:rsidRPr="00EF2F64">
        <w:rPr>
          <w:rFonts w:asciiTheme="majorBidi" w:hAnsiTheme="majorBidi" w:cstheme="majorBidi"/>
          <w:i/>
          <w:iCs/>
        </w:rPr>
        <w:t>La standardisation des ST peut présenter des avantages, et dépend de la complexité des Fournitures et du caractère répétitif de la passation des marchés considérée</w:t>
      </w:r>
      <w:r w:rsidR="00851018" w:rsidRPr="00EF2F64">
        <w:rPr>
          <w:rFonts w:asciiTheme="majorBidi" w:hAnsiTheme="majorBidi" w:cstheme="majorBidi"/>
          <w:i/>
          <w:iCs/>
        </w:rPr>
        <w:t>.</w:t>
      </w:r>
      <w:r w:rsidRPr="00EF2F64">
        <w:rPr>
          <w:rFonts w:asciiTheme="majorBidi" w:hAnsiTheme="majorBidi" w:cstheme="majorBidi"/>
          <w:i/>
          <w:iCs/>
        </w:rPr>
        <w:t xml:space="preserve"> Les ST doivent être suffisamment générales pour éviter de poser des difficultés en matière d’utilisation de la main d’œuvre, des matériaux, et de l’équipement utilisé en général pour la fabrication de fournitures analogues. </w:t>
      </w:r>
    </w:p>
    <w:p w14:paraId="43FE712C" w14:textId="77777777" w:rsidR="00C14C69" w:rsidRPr="00EF2F64" w:rsidRDefault="00C14C69" w:rsidP="00FD2E92">
      <w:pPr>
        <w:numPr>
          <w:ilvl w:val="0"/>
          <w:numId w:val="52"/>
        </w:numPr>
        <w:spacing w:after="200"/>
        <w:jc w:val="both"/>
        <w:rPr>
          <w:rFonts w:asciiTheme="majorBidi" w:hAnsiTheme="majorBidi" w:cstheme="majorBidi"/>
          <w:i/>
          <w:iCs/>
        </w:rPr>
      </w:pPr>
      <w:r w:rsidRPr="00EF2F64">
        <w:rPr>
          <w:rFonts w:asciiTheme="majorBidi" w:hAnsiTheme="majorBidi" w:cstheme="majorBidi"/>
          <w:i/>
          <w:iCs/>
        </w:rPr>
        <w:t>Les normes en matière d’équipements, de matériaux, et de main d’œuvre spécifié</w:t>
      </w:r>
      <w:r w:rsidR="00851018" w:rsidRPr="00EF2F64">
        <w:rPr>
          <w:rFonts w:asciiTheme="majorBidi" w:hAnsiTheme="majorBidi" w:cstheme="majorBidi"/>
          <w:i/>
          <w:iCs/>
        </w:rPr>
        <w:t>e</w:t>
      </w:r>
      <w:r w:rsidRPr="00EF2F64">
        <w:rPr>
          <w:rFonts w:asciiTheme="majorBidi" w:hAnsiTheme="majorBidi" w:cstheme="majorBidi"/>
          <w:i/>
          <w:iCs/>
        </w:rPr>
        <w:t xml:space="preserve">s dans les documents d’appel d’offres ne doivent pas présenter un caractère limitatif. Les normes internationales doivent être utilisées dans toute la mesure du possible. Les références à des noms de marque, numéros de catalogues, ou autres détails qui limitent matériaux ou articles à un Fabriquant particulier doivent être évitées dans toute la mesure du possible. Lorsque inévitable, une telle description d’un article doit toujours être assortie de la mention </w:t>
      </w:r>
      <w:r w:rsidR="0035553A" w:rsidRPr="00EF2F64">
        <w:rPr>
          <w:rFonts w:asciiTheme="majorBidi" w:hAnsiTheme="majorBidi" w:cstheme="majorBidi"/>
          <w:i/>
          <w:iCs/>
        </w:rPr>
        <w:t>« </w:t>
      </w:r>
      <w:r w:rsidRPr="00EF2F64">
        <w:rPr>
          <w:rFonts w:asciiTheme="majorBidi" w:hAnsiTheme="majorBidi" w:cstheme="majorBidi"/>
          <w:i/>
          <w:iCs/>
        </w:rPr>
        <w:t>ou équivalent en substance</w:t>
      </w:r>
      <w:r w:rsidR="0035553A" w:rsidRPr="00EF2F64">
        <w:rPr>
          <w:rFonts w:asciiTheme="majorBidi" w:hAnsiTheme="majorBidi" w:cstheme="majorBidi"/>
          <w:i/>
          <w:iCs/>
        </w:rPr>
        <w:t> »</w:t>
      </w:r>
      <w:r w:rsidRPr="00EF2F64">
        <w:rPr>
          <w:rFonts w:asciiTheme="majorBidi" w:hAnsiTheme="majorBidi" w:cstheme="majorBidi"/>
          <w:i/>
          <w:iCs/>
        </w:rPr>
        <w:t xml:space="preserve">. Lorsque les ST se </w:t>
      </w:r>
      <w:r w:rsidR="008765D3" w:rsidRPr="00EF2F64">
        <w:rPr>
          <w:rFonts w:asciiTheme="majorBidi" w:hAnsiTheme="majorBidi" w:cstheme="majorBidi"/>
          <w:i/>
          <w:iCs/>
        </w:rPr>
        <w:t xml:space="preserve">réfèrent </w:t>
      </w:r>
      <w:r w:rsidRPr="00EF2F64">
        <w:rPr>
          <w:rFonts w:asciiTheme="majorBidi" w:hAnsiTheme="majorBidi" w:cstheme="majorBidi"/>
          <w:i/>
          <w:iCs/>
        </w:rPr>
        <w:t xml:space="preserve">à d’autres normes ou codes particuliers, qu’ils soient du pays </w:t>
      </w:r>
      <w:r w:rsidR="00BF6AC1" w:rsidRPr="00EF2F64">
        <w:rPr>
          <w:rFonts w:asciiTheme="majorBidi" w:hAnsiTheme="majorBidi" w:cstheme="majorBidi"/>
          <w:i/>
          <w:iCs/>
        </w:rPr>
        <w:t xml:space="preserve">de </w:t>
      </w:r>
      <w:r w:rsidR="0095260B" w:rsidRPr="00EF2F64">
        <w:rPr>
          <w:rFonts w:asciiTheme="majorBidi" w:hAnsiTheme="majorBidi" w:cstheme="majorBidi"/>
          <w:i/>
          <w:iCs/>
        </w:rPr>
        <w:t>l’Acheteur</w:t>
      </w:r>
      <w:r w:rsidRPr="00EF2F64">
        <w:rPr>
          <w:rFonts w:asciiTheme="majorBidi" w:hAnsiTheme="majorBidi" w:cstheme="majorBidi"/>
          <w:i/>
          <w:iCs/>
        </w:rPr>
        <w:t xml:space="preserve"> ou d’autres pays éligibles, ces normes et codes seront considérés acceptables s’ils sont accompagnés d’une attestation par une autorité compétente qu’ils assurent une qualité des fournitures au moins égale en substance, aux normes utilisées dans les ST. </w:t>
      </w:r>
    </w:p>
    <w:p w14:paraId="43FE712D" w14:textId="77777777" w:rsidR="00C14C69" w:rsidRPr="00EF2F64" w:rsidRDefault="00C14C69" w:rsidP="00FD2E92">
      <w:pPr>
        <w:numPr>
          <w:ilvl w:val="0"/>
          <w:numId w:val="52"/>
        </w:numPr>
        <w:spacing w:after="200"/>
        <w:jc w:val="both"/>
        <w:rPr>
          <w:rFonts w:asciiTheme="majorBidi" w:hAnsiTheme="majorBidi" w:cstheme="majorBidi"/>
          <w:i/>
          <w:iCs/>
        </w:rPr>
      </w:pPr>
      <w:r w:rsidRPr="00EF2F64">
        <w:rPr>
          <w:rFonts w:asciiTheme="majorBidi" w:hAnsiTheme="majorBidi" w:cstheme="majorBidi"/>
          <w:i/>
          <w:iCs/>
        </w:rPr>
        <w:t>Les ST doivent décrire en détail les exigences concernant, entre autres, les aspects suivants</w:t>
      </w:r>
      <w:r w:rsidR="00A96AED" w:rsidRPr="00EF2F64">
        <w:rPr>
          <w:rFonts w:asciiTheme="majorBidi" w:hAnsiTheme="majorBidi" w:cstheme="majorBidi"/>
          <w:i/>
          <w:iCs/>
        </w:rPr>
        <w:t xml:space="preserve"> :</w:t>
      </w:r>
    </w:p>
    <w:p w14:paraId="43FE712E" w14:textId="77777777" w:rsidR="00C14C69" w:rsidRPr="00EF2F64" w:rsidRDefault="00CE5ECA" w:rsidP="00C14C69">
      <w:pPr>
        <w:spacing w:after="200"/>
        <w:ind w:left="1260" w:hanging="547"/>
        <w:jc w:val="both"/>
        <w:rPr>
          <w:rFonts w:asciiTheme="majorBidi" w:hAnsiTheme="majorBidi" w:cstheme="majorBidi"/>
          <w:i/>
          <w:iCs/>
        </w:rPr>
      </w:pPr>
      <w:r w:rsidRPr="00EF2F64">
        <w:rPr>
          <w:rFonts w:asciiTheme="majorBidi" w:hAnsiTheme="majorBidi" w:cstheme="majorBidi"/>
          <w:i/>
          <w:iCs/>
        </w:rPr>
        <w:t>(</w:t>
      </w:r>
      <w:r w:rsidR="00C14C69" w:rsidRPr="00EF2F64">
        <w:rPr>
          <w:rFonts w:asciiTheme="majorBidi" w:hAnsiTheme="majorBidi" w:cstheme="majorBidi"/>
          <w:i/>
          <w:iCs/>
        </w:rPr>
        <w:t>a)</w:t>
      </w:r>
      <w:r w:rsidR="00C14C69" w:rsidRPr="00EF2F64">
        <w:rPr>
          <w:rFonts w:asciiTheme="majorBidi" w:hAnsiTheme="majorBidi" w:cstheme="majorBidi"/>
          <w:i/>
          <w:iCs/>
        </w:rPr>
        <w:tab/>
        <w:t>Normes exigées en matière de matériaux et de fabrication pour la production et la fabrication des Fournitures.</w:t>
      </w:r>
    </w:p>
    <w:p w14:paraId="43FE712F" w14:textId="77777777" w:rsidR="00C14C69" w:rsidRPr="00EF2F64" w:rsidRDefault="00CE5ECA" w:rsidP="00C14C69">
      <w:pPr>
        <w:spacing w:after="200"/>
        <w:ind w:left="1260" w:hanging="547"/>
        <w:jc w:val="both"/>
        <w:rPr>
          <w:rFonts w:asciiTheme="majorBidi" w:hAnsiTheme="majorBidi" w:cstheme="majorBidi"/>
          <w:i/>
          <w:iCs/>
        </w:rPr>
      </w:pPr>
      <w:r w:rsidRPr="00EF2F64">
        <w:rPr>
          <w:rFonts w:asciiTheme="majorBidi" w:hAnsiTheme="majorBidi" w:cstheme="majorBidi"/>
          <w:i/>
          <w:iCs/>
        </w:rPr>
        <w:t>(</w:t>
      </w:r>
      <w:r w:rsidR="00C14C69" w:rsidRPr="00EF2F64">
        <w:rPr>
          <w:rFonts w:asciiTheme="majorBidi" w:hAnsiTheme="majorBidi" w:cstheme="majorBidi"/>
          <w:i/>
          <w:iCs/>
        </w:rPr>
        <w:t>b)</w:t>
      </w:r>
      <w:r w:rsidR="00C14C69" w:rsidRPr="00EF2F64">
        <w:rPr>
          <w:rFonts w:asciiTheme="majorBidi" w:hAnsiTheme="majorBidi" w:cstheme="majorBidi"/>
          <w:i/>
          <w:iCs/>
        </w:rPr>
        <w:tab/>
        <w:t>Détails concernant les tests (nature et nombre)</w:t>
      </w:r>
      <w:r w:rsidR="00A96AED" w:rsidRPr="00EF2F64">
        <w:rPr>
          <w:rFonts w:asciiTheme="majorBidi" w:hAnsiTheme="majorBidi" w:cstheme="majorBidi"/>
          <w:i/>
          <w:iCs/>
        </w:rPr>
        <w:t> ;</w:t>
      </w:r>
    </w:p>
    <w:p w14:paraId="43FE7130" w14:textId="77777777" w:rsidR="00C14C69" w:rsidRPr="00EF2F64" w:rsidRDefault="00CE5ECA" w:rsidP="00C14C69">
      <w:pPr>
        <w:spacing w:after="200"/>
        <w:ind w:left="1260" w:hanging="547"/>
        <w:jc w:val="both"/>
        <w:rPr>
          <w:rFonts w:asciiTheme="majorBidi" w:hAnsiTheme="majorBidi" w:cstheme="majorBidi"/>
          <w:i/>
          <w:iCs/>
        </w:rPr>
      </w:pPr>
      <w:r w:rsidRPr="00EF2F64">
        <w:rPr>
          <w:rFonts w:asciiTheme="majorBidi" w:hAnsiTheme="majorBidi" w:cstheme="majorBidi"/>
          <w:i/>
          <w:iCs/>
        </w:rPr>
        <w:t>(</w:t>
      </w:r>
      <w:r w:rsidR="00C14C69" w:rsidRPr="00EF2F64">
        <w:rPr>
          <w:rFonts w:asciiTheme="majorBidi" w:hAnsiTheme="majorBidi" w:cstheme="majorBidi"/>
          <w:i/>
          <w:iCs/>
        </w:rPr>
        <w:t>c)</w:t>
      </w:r>
      <w:r w:rsidR="00C14C69" w:rsidRPr="00EF2F64">
        <w:rPr>
          <w:rFonts w:asciiTheme="majorBidi" w:hAnsiTheme="majorBidi" w:cstheme="majorBidi"/>
          <w:i/>
          <w:iCs/>
        </w:rPr>
        <w:tab/>
        <w:t>Prestations/services connexes complémentaires, nécessaires pour assurer une livraison/réalisation en bonne et due forme</w:t>
      </w:r>
      <w:r w:rsidR="00A96AED" w:rsidRPr="00EF2F64">
        <w:rPr>
          <w:rFonts w:asciiTheme="majorBidi" w:hAnsiTheme="majorBidi" w:cstheme="majorBidi"/>
          <w:i/>
          <w:iCs/>
        </w:rPr>
        <w:t> ;</w:t>
      </w:r>
    </w:p>
    <w:p w14:paraId="43FE7131" w14:textId="77777777" w:rsidR="00C14C69" w:rsidRPr="00EF2F64" w:rsidRDefault="00CE5ECA" w:rsidP="00C14C69">
      <w:pPr>
        <w:spacing w:after="200"/>
        <w:ind w:left="1260" w:hanging="547"/>
        <w:jc w:val="both"/>
        <w:rPr>
          <w:rFonts w:asciiTheme="majorBidi" w:hAnsiTheme="majorBidi" w:cstheme="majorBidi"/>
          <w:i/>
          <w:iCs/>
        </w:rPr>
      </w:pPr>
      <w:r w:rsidRPr="00EF2F64">
        <w:rPr>
          <w:rFonts w:asciiTheme="majorBidi" w:hAnsiTheme="majorBidi" w:cstheme="majorBidi"/>
          <w:i/>
          <w:iCs/>
        </w:rPr>
        <w:t>(</w:t>
      </w:r>
      <w:r w:rsidR="00C14C69" w:rsidRPr="00EF2F64">
        <w:rPr>
          <w:rFonts w:asciiTheme="majorBidi" w:hAnsiTheme="majorBidi" w:cstheme="majorBidi"/>
          <w:i/>
          <w:iCs/>
        </w:rPr>
        <w:t>d)</w:t>
      </w:r>
      <w:r w:rsidR="00C14C69" w:rsidRPr="00EF2F64">
        <w:rPr>
          <w:rFonts w:asciiTheme="majorBidi" w:hAnsiTheme="majorBidi" w:cstheme="majorBidi"/>
          <w:i/>
          <w:iCs/>
        </w:rPr>
        <w:tab/>
        <w:t xml:space="preserve">Activités détaillées à la charge du Soumissionnaire, participation éventuelle </w:t>
      </w:r>
      <w:r w:rsidR="00BF6AC1" w:rsidRPr="00EF2F64">
        <w:rPr>
          <w:rFonts w:asciiTheme="majorBidi" w:hAnsiTheme="majorBidi" w:cstheme="majorBidi"/>
          <w:i/>
          <w:iCs/>
        </w:rPr>
        <w:t xml:space="preserve">de </w:t>
      </w:r>
      <w:r w:rsidR="0095260B" w:rsidRPr="00EF2F64">
        <w:rPr>
          <w:rFonts w:asciiTheme="majorBidi" w:hAnsiTheme="majorBidi" w:cstheme="majorBidi"/>
          <w:i/>
          <w:iCs/>
        </w:rPr>
        <w:t>l’Acheteur</w:t>
      </w:r>
      <w:r w:rsidR="00C14C69" w:rsidRPr="00EF2F64">
        <w:rPr>
          <w:rFonts w:asciiTheme="majorBidi" w:hAnsiTheme="majorBidi" w:cstheme="majorBidi"/>
          <w:i/>
          <w:iCs/>
        </w:rPr>
        <w:t xml:space="preserve"> à ces activités</w:t>
      </w:r>
      <w:r w:rsidR="00A96AED" w:rsidRPr="00EF2F64">
        <w:rPr>
          <w:rFonts w:asciiTheme="majorBidi" w:hAnsiTheme="majorBidi" w:cstheme="majorBidi"/>
          <w:i/>
          <w:iCs/>
        </w:rPr>
        <w:t> ;</w:t>
      </w:r>
    </w:p>
    <w:p w14:paraId="43FE7132" w14:textId="77777777" w:rsidR="00C14C69" w:rsidRPr="00EF2F64" w:rsidRDefault="00CE5ECA" w:rsidP="00C14C69">
      <w:pPr>
        <w:spacing w:after="200"/>
        <w:ind w:left="1260" w:hanging="547"/>
        <w:jc w:val="both"/>
        <w:rPr>
          <w:rFonts w:asciiTheme="majorBidi" w:hAnsiTheme="majorBidi" w:cstheme="majorBidi"/>
          <w:i/>
          <w:iCs/>
        </w:rPr>
      </w:pPr>
      <w:r w:rsidRPr="00EF2F64">
        <w:rPr>
          <w:rFonts w:asciiTheme="majorBidi" w:hAnsiTheme="majorBidi" w:cstheme="majorBidi"/>
          <w:i/>
          <w:iCs/>
        </w:rPr>
        <w:t>(</w:t>
      </w:r>
      <w:r w:rsidR="00C14C69" w:rsidRPr="00EF2F64">
        <w:rPr>
          <w:rFonts w:asciiTheme="majorBidi" w:hAnsiTheme="majorBidi" w:cstheme="majorBidi"/>
          <w:i/>
          <w:iCs/>
        </w:rPr>
        <w:t>e)</w:t>
      </w:r>
      <w:r w:rsidR="00C14C69" w:rsidRPr="00EF2F64">
        <w:rPr>
          <w:rFonts w:asciiTheme="majorBidi" w:hAnsiTheme="majorBidi" w:cstheme="majorBidi"/>
          <w:i/>
          <w:iCs/>
        </w:rPr>
        <w:tab/>
        <w:t>Liste des garanties de fonctionnement (détails) couvertes par la Garantie et détails concernant les dommages et int</w:t>
      </w:r>
      <w:r w:rsidR="008765D3" w:rsidRPr="00EF2F64">
        <w:rPr>
          <w:rFonts w:asciiTheme="majorBidi" w:hAnsiTheme="majorBidi" w:cstheme="majorBidi"/>
          <w:i/>
          <w:iCs/>
        </w:rPr>
        <w:t>érêts applicables en cas de non-</w:t>
      </w:r>
      <w:r w:rsidR="00C14C69" w:rsidRPr="00EF2F64">
        <w:rPr>
          <w:rFonts w:asciiTheme="majorBidi" w:hAnsiTheme="majorBidi" w:cstheme="majorBidi"/>
          <w:i/>
          <w:iCs/>
        </w:rPr>
        <w:t>respect de ces garanties de fonctionn</w:t>
      </w:r>
      <w:r w:rsidR="00D753F4" w:rsidRPr="00EF2F64">
        <w:rPr>
          <w:rFonts w:asciiTheme="majorBidi" w:hAnsiTheme="majorBidi" w:cstheme="majorBidi"/>
          <w:i/>
          <w:iCs/>
        </w:rPr>
        <w:t>e</w:t>
      </w:r>
      <w:r w:rsidR="00C14C69" w:rsidRPr="00EF2F64">
        <w:rPr>
          <w:rFonts w:asciiTheme="majorBidi" w:hAnsiTheme="majorBidi" w:cstheme="majorBidi"/>
          <w:i/>
          <w:iCs/>
        </w:rPr>
        <w:t>ment.</w:t>
      </w:r>
      <w:r w:rsidR="00A96AED" w:rsidRPr="00EF2F64">
        <w:rPr>
          <w:rFonts w:asciiTheme="majorBidi" w:hAnsiTheme="majorBidi" w:cstheme="majorBidi"/>
          <w:i/>
          <w:iCs/>
        </w:rPr>
        <w:t xml:space="preserve"> </w:t>
      </w:r>
    </w:p>
    <w:p w14:paraId="43FE7133" w14:textId="77777777" w:rsidR="00C14C69" w:rsidRPr="00EF2F64" w:rsidRDefault="00C14C69" w:rsidP="00FD2E92">
      <w:pPr>
        <w:pStyle w:val="P3Header1-Clauses"/>
        <w:numPr>
          <w:ilvl w:val="0"/>
          <w:numId w:val="53"/>
        </w:numPr>
        <w:spacing w:before="0" w:after="200"/>
        <w:ind w:left="720"/>
        <w:jc w:val="both"/>
        <w:rPr>
          <w:rFonts w:asciiTheme="majorBidi" w:hAnsiTheme="majorBidi" w:cstheme="majorBidi"/>
          <w:i/>
          <w:iCs/>
        </w:rPr>
      </w:pPr>
      <w:r w:rsidRPr="00EF2F64">
        <w:rPr>
          <w:rFonts w:asciiTheme="majorBidi" w:hAnsiTheme="majorBidi" w:cstheme="majorBidi"/>
          <w:bCs/>
          <w:i/>
          <w:iCs/>
        </w:rPr>
        <w:t>Les</w:t>
      </w:r>
      <w:r w:rsidRPr="00EF2F64">
        <w:rPr>
          <w:rFonts w:asciiTheme="majorBidi" w:hAnsiTheme="majorBidi" w:cstheme="majorBidi"/>
          <w:i/>
          <w:iCs/>
        </w:rPr>
        <w:t xml:space="preserve"> </w:t>
      </w:r>
      <w:r w:rsidRPr="00EF2F64">
        <w:rPr>
          <w:rFonts w:asciiTheme="majorBidi" w:hAnsiTheme="majorBidi" w:cstheme="majorBidi"/>
          <w:bCs/>
          <w:i/>
          <w:iCs/>
        </w:rPr>
        <w:t>ST</w:t>
      </w:r>
      <w:r w:rsidRPr="00EF2F64">
        <w:rPr>
          <w:rFonts w:asciiTheme="majorBidi" w:hAnsiTheme="majorBidi" w:cstheme="majorBidi"/>
          <w:i/>
          <w:iCs/>
        </w:rPr>
        <w:t xml:space="preserve"> </w:t>
      </w:r>
      <w:r w:rsidRPr="00EF2F64">
        <w:rPr>
          <w:rFonts w:asciiTheme="majorBidi" w:hAnsiTheme="majorBidi" w:cstheme="majorBidi"/>
          <w:bCs/>
          <w:i/>
          <w:iCs/>
        </w:rPr>
        <w:t xml:space="preserve">précisent les principales caractéristiques techniques et de fonctionnement requises, ainsi que d’autres exigences, telles que les valeurs maximum ou minimum garanties, selon le cas. Si nécessaire, l‘Acheteur inclut un formulaire ad hoc (pièce jointe à la lettre de soumission) dans lequel le Soumissionnaire fournit des informations détaillées sur les valeurs acceptables ou garanties des caractéristiques de </w:t>
      </w:r>
      <w:r w:rsidR="00D753F4" w:rsidRPr="00EF2F64">
        <w:rPr>
          <w:rFonts w:asciiTheme="majorBidi" w:hAnsiTheme="majorBidi" w:cstheme="majorBidi"/>
          <w:bCs/>
          <w:i/>
          <w:iCs/>
        </w:rPr>
        <w:t>fonctionnement</w:t>
      </w:r>
      <w:r w:rsidRPr="00EF2F64">
        <w:rPr>
          <w:rFonts w:asciiTheme="majorBidi" w:hAnsiTheme="majorBidi" w:cstheme="majorBidi"/>
          <w:bCs/>
          <w:i/>
          <w:iCs/>
        </w:rPr>
        <w:t xml:space="preserve">. </w:t>
      </w:r>
    </w:p>
    <w:p w14:paraId="43FE7134" w14:textId="77777777" w:rsidR="00D021AB" w:rsidRPr="00EF2F64" w:rsidRDefault="00CE5ECA" w:rsidP="00FD2E92">
      <w:pPr>
        <w:pStyle w:val="Paragraphedeliste"/>
        <w:numPr>
          <w:ilvl w:val="0"/>
          <w:numId w:val="53"/>
        </w:numPr>
        <w:spacing w:after="200"/>
        <w:ind w:left="720"/>
        <w:rPr>
          <w:rFonts w:asciiTheme="majorBidi" w:hAnsiTheme="majorBidi" w:cstheme="majorBidi"/>
          <w:i/>
          <w:iCs/>
          <w:lang w:val="fr-FR"/>
        </w:rPr>
      </w:pPr>
      <w:r w:rsidRPr="00EF2F64">
        <w:rPr>
          <w:rFonts w:asciiTheme="majorBidi" w:hAnsiTheme="majorBidi" w:cstheme="majorBidi"/>
          <w:i/>
          <w:iCs/>
          <w:lang w:val="fr-FR"/>
        </w:rPr>
        <w:t>L</w:t>
      </w:r>
      <w:r w:rsidR="00FB6F41" w:rsidRPr="00EF2F64">
        <w:rPr>
          <w:rFonts w:asciiTheme="majorBidi" w:hAnsiTheme="majorBidi" w:cstheme="majorBidi"/>
          <w:i/>
          <w:iCs/>
          <w:lang w:val="fr-FR"/>
        </w:rPr>
        <w:t>es exigences éventuelles d’acquisition durable devront être clairement spécifiées.</w:t>
      </w:r>
      <w:r w:rsidR="00A96AED" w:rsidRPr="00EF2F64">
        <w:rPr>
          <w:rFonts w:asciiTheme="majorBidi" w:hAnsiTheme="majorBidi" w:cstheme="majorBidi"/>
          <w:i/>
          <w:iCs/>
          <w:lang w:val="fr-FR"/>
        </w:rPr>
        <w:t xml:space="preserve"> </w:t>
      </w:r>
      <w:r w:rsidR="00FB6F41" w:rsidRPr="00EF2F64">
        <w:rPr>
          <w:rFonts w:asciiTheme="majorBidi" w:hAnsiTheme="majorBidi" w:cstheme="majorBidi"/>
          <w:i/>
          <w:iCs/>
          <w:lang w:val="fr-FR"/>
        </w:rPr>
        <w:t xml:space="preserve">Veuillez vous référer aux Règles de la Banque à l’intention des Emprunteurs et le Guide/Boite à outils pour les acquisitions durables pour des informations additionnelles [insérer lien]. Afin d’encourager les innovations par les soumissionnaires en vue de satisfaire aux exigences d’acquisition durable, les soumissionnaires peuvent être invités à proposer des équipements qui excèdent les minima indiqués pour les objectifs d’acquisition durable </w:t>
      </w:r>
    </w:p>
    <w:p w14:paraId="43FE7135" w14:textId="77777777" w:rsidR="00C14C69" w:rsidRPr="00EF2F64" w:rsidRDefault="00C14C69" w:rsidP="00C14C69">
      <w:pPr>
        <w:spacing w:after="200"/>
        <w:jc w:val="both"/>
        <w:rPr>
          <w:rFonts w:asciiTheme="majorBidi" w:hAnsiTheme="majorBidi" w:cstheme="majorBidi"/>
          <w:i/>
          <w:iCs/>
        </w:rPr>
      </w:pPr>
      <w:r w:rsidRPr="00EF2F64">
        <w:rPr>
          <w:rFonts w:asciiTheme="majorBidi" w:hAnsiTheme="majorBidi" w:cstheme="majorBidi"/>
          <w:i/>
          <w:iCs/>
        </w:rPr>
        <w:t xml:space="preserve">Quand </w:t>
      </w:r>
      <w:r w:rsidR="0095260B" w:rsidRPr="00EF2F64">
        <w:rPr>
          <w:rFonts w:asciiTheme="majorBidi" w:hAnsiTheme="majorBidi" w:cstheme="majorBidi"/>
          <w:i/>
          <w:iCs/>
        </w:rPr>
        <w:t>l’Acheteur</w:t>
      </w:r>
      <w:r w:rsidRPr="00EF2F64">
        <w:rPr>
          <w:rFonts w:asciiTheme="majorBidi" w:hAnsiTheme="majorBidi" w:cstheme="majorBidi"/>
          <w:i/>
          <w:iCs/>
        </w:rPr>
        <w:t xml:space="preserve"> exige du Soumissionnaire qu’il fournisse dans son offre une partie ou toutes les ST, documents techniques, ou autres informations techniques, l‘Acheteur spécifie en détail la nature et la quantité des informations demandées, ainsi que leur présentation dans l‘offre.</w:t>
      </w:r>
    </w:p>
    <w:p w14:paraId="43FE7136" w14:textId="77777777" w:rsidR="00C14C69" w:rsidRPr="00EF2F64" w:rsidRDefault="00C14C69" w:rsidP="00C14C69">
      <w:pPr>
        <w:spacing w:after="200"/>
        <w:jc w:val="both"/>
        <w:rPr>
          <w:rFonts w:asciiTheme="majorBidi" w:hAnsiTheme="majorBidi" w:cstheme="majorBidi"/>
          <w:i/>
          <w:iCs/>
        </w:rPr>
      </w:pPr>
      <w:r w:rsidRPr="00EF2F64">
        <w:rPr>
          <w:rFonts w:asciiTheme="majorBidi" w:hAnsiTheme="majorBidi" w:cstheme="majorBidi"/>
          <w:i/>
          <w:iCs/>
        </w:rPr>
        <w:t>[si un résumé des ST doit être fourni,</w:t>
      </w:r>
      <w:r w:rsidR="0095260B" w:rsidRPr="00EF2F64">
        <w:rPr>
          <w:rFonts w:asciiTheme="majorBidi" w:hAnsiTheme="majorBidi" w:cstheme="majorBidi"/>
          <w:i/>
          <w:iCs/>
        </w:rPr>
        <w:t xml:space="preserve"> l’Acheteur</w:t>
      </w:r>
      <w:r w:rsidRPr="00EF2F64">
        <w:rPr>
          <w:rFonts w:asciiTheme="majorBidi" w:hAnsiTheme="majorBidi" w:cstheme="majorBidi"/>
          <w:i/>
          <w:iCs/>
        </w:rPr>
        <w:t xml:space="preserve"> insère l’information dans le Tableau ci-dessous. Le Soumissionnaire prépare un tableau analogue montrant que les conditions sont remplies]</w:t>
      </w:r>
    </w:p>
    <w:p w14:paraId="43FE7137" w14:textId="77777777" w:rsidR="00C14C69" w:rsidRPr="00EF2F64" w:rsidRDefault="0035553A" w:rsidP="00C14C69">
      <w:pPr>
        <w:spacing w:after="200"/>
        <w:jc w:val="both"/>
        <w:rPr>
          <w:rFonts w:asciiTheme="majorBidi" w:hAnsiTheme="majorBidi" w:cstheme="majorBidi"/>
        </w:rPr>
      </w:pPr>
      <w:r w:rsidRPr="00EF2F64">
        <w:rPr>
          <w:rFonts w:asciiTheme="majorBidi" w:hAnsiTheme="majorBidi" w:cstheme="majorBidi"/>
          <w:b/>
          <w:bCs/>
          <w:i/>
          <w:iCs/>
        </w:rPr>
        <w:t>« </w:t>
      </w:r>
      <w:r w:rsidR="00D753F4" w:rsidRPr="00EF2F64">
        <w:rPr>
          <w:rFonts w:asciiTheme="majorBidi" w:hAnsiTheme="majorBidi" w:cstheme="majorBidi"/>
          <w:b/>
          <w:bCs/>
          <w:i/>
          <w:iCs/>
        </w:rPr>
        <w:t>Résumé</w:t>
      </w:r>
      <w:r w:rsidR="00C14C69" w:rsidRPr="00EF2F64">
        <w:rPr>
          <w:rFonts w:asciiTheme="majorBidi" w:hAnsiTheme="majorBidi" w:cstheme="majorBidi"/>
          <w:b/>
          <w:bCs/>
          <w:i/>
          <w:iCs/>
        </w:rPr>
        <w:t xml:space="preserve"> des Spécifications Techniques</w:t>
      </w:r>
      <w:r w:rsidRPr="00EF2F64">
        <w:rPr>
          <w:rFonts w:asciiTheme="majorBidi" w:hAnsiTheme="majorBidi" w:cstheme="majorBidi"/>
          <w:b/>
          <w:bCs/>
          <w:i/>
          <w:iCs/>
        </w:rPr>
        <w:t> »</w:t>
      </w:r>
      <w:r w:rsidR="00C14C69" w:rsidRPr="00EF2F64">
        <w:rPr>
          <w:rFonts w:asciiTheme="majorBidi" w:hAnsiTheme="majorBidi" w:cstheme="majorBidi"/>
          <w:b/>
          <w:bCs/>
          <w:i/>
          <w:iCs/>
        </w:rPr>
        <w:t>.</w:t>
      </w:r>
      <w:r w:rsidR="00C14C69" w:rsidRPr="00EF2F64">
        <w:rPr>
          <w:rFonts w:asciiTheme="majorBidi" w:hAnsiTheme="majorBidi" w:cstheme="majorBidi"/>
          <w:i/>
          <w:iCs/>
        </w:rPr>
        <w:t xml:space="preserve"> Les Fournitures et Services connexes devront être conformes aux spécifications et normes suivantes.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369"/>
        <w:gridCol w:w="2693"/>
        <w:gridCol w:w="3260"/>
      </w:tblGrid>
      <w:tr w:rsidR="00C14C69" w:rsidRPr="00EF2F64" w14:paraId="43FE713B" w14:textId="77777777" w:rsidTr="00CE5ECA">
        <w:tc>
          <w:tcPr>
            <w:tcW w:w="3369" w:type="dxa"/>
          </w:tcPr>
          <w:p w14:paraId="43FE7138" w14:textId="77777777" w:rsidR="00C14C69" w:rsidRPr="00EF2F64" w:rsidRDefault="00C14C69" w:rsidP="00CE5ECA">
            <w:pPr>
              <w:spacing w:before="60" w:after="60"/>
              <w:jc w:val="center"/>
              <w:rPr>
                <w:rFonts w:asciiTheme="majorBidi" w:hAnsiTheme="majorBidi" w:cstheme="majorBidi"/>
                <w:b/>
                <w:i/>
                <w:iCs/>
                <w:u w:val="single"/>
              </w:rPr>
            </w:pPr>
            <w:r w:rsidRPr="00EF2F64">
              <w:rPr>
                <w:rFonts w:asciiTheme="majorBidi" w:hAnsiTheme="majorBidi" w:cstheme="majorBidi"/>
                <w:b/>
                <w:i/>
                <w:iCs/>
              </w:rPr>
              <w:t>Article (Nos)</w:t>
            </w:r>
          </w:p>
        </w:tc>
        <w:tc>
          <w:tcPr>
            <w:tcW w:w="2693" w:type="dxa"/>
          </w:tcPr>
          <w:p w14:paraId="43FE7139" w14:textId="77777777" w:rsidR="00C14C69" w:rsidRPr="00EF2F64" w:rsidRDefault="00C14C69" w:rsidP="00CE5ECA">
            <w:pPr>
              <w:spacing w:before="60" w:after="60"/>
              <w:jc w:val="center"/>
              <w:rPr>
                <w:rFonts w:asciiTheme="majorBidi" w:hAnsiTheme="majorBidi" w:cstheme="majorBidi"/>
                <w:b/>
                <w:i/>
                <w:iCs/>
              </w:rPr>
            </w:pPr>
            <w:r w:rsidRPr="00EF2F64">
              <w:rPr>
                <w:rFonts w:asciiTheme="majorBidi" w:hAnsiTheme="majorBidi" w:cstheme="majorBidi"/>
                <w:b/>
                <w:i/>
                <w:iCs/>
              </w:rPr>
              <w:t>Nom du Manuel ou des Services connexes</w:t>
            </w:r>
          </w:p>
        </w:tc>
        <w:tc>
          <w:tcPr>
            <w:tcW w:w="3260" w:type="dxa"/>
            <w:vAlign w:val="bottom"/>
          </w:tcPr>
          <w:p w14:paraId="43FE713A" w14:textId="77777777" w:rsidR="00C14C69" w:rsidRPr="00EF2F64" w:rsidRDefault="00C14C69" w:rsidP="00CE5ECA">
            <w:pPr>
              <w:spacing w:before="60" w:after="60"/>
              <w:jc w:val="center"/>
              <w:rPr>
                <w:rFonts w:asciiTheme="majorBidi" w:hAnsiTheme="majorBidi" w:cstheme="majorBidi"/>
                <w:b/>
                <w:i/>
                <w:iCs/>
              </w:rPr>
            </w:pPr>
            <w:r w:rsidRPr="00EF2F64">
              <w:rPr>
                <w:rFonts w:asciiTheme="majorBidi" w:hAnsiTheme="majorBidi" w:cstheme="majorBidi"/>
                <w:b/>
                <w:i/>
                <w:iCs/>
              </w:rPr>
              <w:t>Spécifications technique et normes applicables</w:t>
            </w:r>
          </w:p>
        </w:tc>
      </w:tr>
      <w:tr w:rsidR="00C14C69" w:rsidRPr="00EF2F64" w14:paraId="43FE713F" w14:textId="77777777" w:rsidTr="00CE5ECA">
        <w:tc>
          <w:tcPr>
            <w:tcW w:w="3369" w:type="dxa"/>
          </w:tcPr>
          <w:p w14:paraId="43FE713C" w14:textId="77777777" w:rsidR="00C14C69" w:rsidRPr="00EF2F64" w:rsidRDefault="00C14C69" w:rsidP="00CE5ECA">
            <w:pPr>
              <w:spacing w:before="60" w:after="60"/>
              <w:rPr>
                <w:rFonts w:asciiTheme="majorBidi" w:hAnsiTheme="majorBidi" w:cstheme="majorBidi"/>
                <w:bCs/>
                <w:i/>
                <w:iCs/>
              </w:rPr>
            </w:pPr>
            <w:r w:rsidRPr="00EF2F64">
              <w:rPr>
                <w:rFonts w:asciiTheme="majorBidi" w:hAnsiTheme="majorBidi" w:cstheme="majorBidi"/>
                <w:bCs/>
                <w:i/>
                <w:iCs/>
              </w:rPr>
              <w:t>[insérer le numéro de l’article]</w:t>
            </w:r>
          </w:p>
        </w:tc>
        <w:tc>
          <w:tcPr>
            <w:tcW w:w="2693" w:type="dxa"/>
          </w:tcPr>
          <w:p w14:paraId="43FE713D" w14:textId="77777777" w:rsidR="00C14C69" w:rsidRPr="00EF2F64" w:rsidRDefault="00C14C69" w:rsidP="00CE5ECA">
            <w:pPr>
              <w:spacing w:before="60" w:after="60"/>
              <w:rPr>
                <w:rFonts w:asciiTheme="majorBidi" w:hAnsiTheme="majorBidi" w:cstheme="majorBidi"/>
                <w:bCs/>
                <w:i/>
                <w:iCs/>
              </w:rPr>
            </w:pPr>
            <w:r w:rsidRPr="00EF2F64">
              <w:rPr>
                <w:rFonts w:asciiTheme="majorBidi" w:hAnsiTheme="majorBidi" w:cstheme="majorBidi"/>
                <w:bCs/>
                <w:i/>
                <w:iCs/>
              </w:rPr>
              <w:t>[insérer le nom]</w:t>
            </w:r>
          </w:p>
        </w:tc>
        <w:tc>
          <w:tcPr>
            <w:tcW w:w="3260" w:type="dxa"/>
          </w:tcPr>
          <w:p w14:paraId="43FE713E" w14:textId="77777777" w:rsidR="00C14C69" w:rsidRPr="00EF2F64" w:rsidRDefault="00C14C69" w:rsidP="00CE5ECA">
            <w:pPr>
              <w:spacing w:before="60" w:after="60"/>
              <w:rPr>
                <w:rFonts w:asciiTheme="majorBidi" w:hAnsiTheme="majorBidi" w:cstheme="majorBidi"/>
                <w:bCs/>
                <w:i/>
                <w:iCs/>
              </w:rPr>
            </w:pPr>
            <w:r w:rsidRPr="00EF2F64">
              <w:rPr>
                <w:rFonts w:asciiTheme="majorBidi" w:hAnsiTheme="majorBidi" w:cstheme="majorBidi"/>
                <w:bCs/>
                <w:i/>
                <w:iCs/>
              </w:rPr>
              <w:t>[insérer les ST et les norm</w:t>
            </w:r>
            <w:r w:rsidR="00D753F4" w:rsidRPr="00EF2F64">
              <w:rPr>
                <w:rFonts w:asciiTheme="majorBidi" w:hAnsiTheme="majorBidi" w:cstheme="majorBidi"/>
                <w:bCs/>
                <w:i/>
                <w:iCs/>
              </w:rPr>
              <w:t>e</w:t>
            </w:r>
            <w:r w:rsidRPr="00EF2F64">
              <w:rPr>
                <w:rFonts w:asciiTheme="majorBidi" w:hAnsiTheme="majorBidi" w:cstheme="majorBidi"/>
                <w:bCs/>
                <w:i/>
                <w:iCs/>
              </w:rPr>
              <w:t xml:space="preserve">s] </w:t>
            </w:r>
          </w:p>
        </w:tc>
      </w:tr>
      <w:tr w:rsidR="00C14C69" w:rsidRPr="00EF2F64" w14:paraId="43FE7143" w14:textId="77777777" w:rsidTr="00CE5ECA">
        <w:tc>
          <w:tcPr>
            <w:tcW w:w="3369" w:type="dxa"/>
          </w:tcPr>
          <w:p w14:paraId="43FE7140" w14:textId="77777777" w:rsidR="00C14C69" w:rsidRPr="00EF2F64" w:rsidRDefault="00C14C69" w:rsidP="00CE5ECA">
            <w:pPr>
              <w:spacing w:before="60" w:after="60"/>
              <w:rPr>
                <w:rFonts w:asciiTheme="majorBidi" w:hAnsiTheme="majorBidi" w:cstheme="majorBidi"/>
                <w:b/>
                <w:sz w:val="28"/>
              </w:rPr>
            </w:pPr>
          </w:p>
        </w:tc>
        <w:tc>
          <w:tcPr>
            <w:tcW w:w="2693" w:type="dxa"/>
            <w:vAlign w:val="bottom"/>
          </w:tcPr>
          <w:p w14:paraId="43FE7141" w14:textId="77777777" w:rsidR="00C14C69" w:rsidRPr="00EF2F64" w:rsidRDefault="00C14C69" w:rsidP="00CE5ECA">
            <w:pPr>
              <w:spacing w:before="60" w:after="60"/>
              <w:rPr>
                <w:rFonts w:asciiTheme="majorBidi" w:hAnsiTheme="majorBidi" w:cstheme="majorBidi"/>
                <w:b/>
                <w:sz w:val="28"/>
                <w:u w:val="single"/>
              </w:rPr>
            </w:pPr>
          </w:p>
        </w:tc>
        <w:tc>
          <w:tcPr>
            <w:tcW w:w="3260" w:type="dxa"/>
            <w:vAlign w:val="bottom"/>
          </w:tcPr>
          <w:p w14:paraId="43FE7142" w14:textId="77777777" w:rsidR="00C14C69" w:rsidRPr="00EF2F64" w:rsidRDefault="00C14C69" w:rsidP="00CE5ECA">
            <w:pPr>
              <w:spacing w:before="60" w:after="60"/>
              <w:rPr>
                <w:rFonts w:asciiTheme="majorBidi" w:hAnsiTheme="majorBidi" w:cstheme="majorBidi"/>
                <w:b/>
                <w:sz w:val="28"/>
                <w:u w:val="single"/>
              </w:rPr>
            </w:pPr>
          </w:p>
        </w:tc>
      </w:tr>
      <w:tr w:rsidR="00C14C69" w:rsidRPr="00EF2F64" w14:paraId="43FE7147" w14:textId="77777777" w:rsidTr="00CE5ECA">
        <w:tc>
          <w:tcPr>
            <w:tcW w:w="3369" w:type="dxa"/>
          </w:tcPr>
          <w:p w14:paraId="43FE7144" w14:textId="77777777" w:rsidR="00C14C69" w:rsidRPr="00EF2F64" w:rsidRDefault="00C14C69" w:rsidP="00CE5ECA">
            <w:pPr>
              <w:spacing w:before="60" w:after="60"/>
              <w:rPr>
                <w:rFonts w:asciiTheme="majorBidi" w:hAnsiTheme="majorBidi" w:cstheme="majorBidi"/>
                <w:b/>
                <w:sz w:val="28"/>
              </w:rPr>
            </w:pPr>
          </w:p>
        </w:tc>
        <w:tc>
          <w:tcPr>
            <w:tcW w:w="2693" w:type="dxa"/>
            <w:vAlign w:val="bottom"/>
          </w:tcPr>
          <w:p w14:paraId="43FE7145" w14:textId="77777777" w:rsidR="00C14C69" w:rsidRPr="00EF2F64" w:rsidRDefault="00C14C69" w:rsidP="00CE5ECA">
            <w:pPr>
              <w:spacing w:before="60" w:after="60"/>
              <w:rPr>
                <w:rFonts w:asciiTheme="majorBidi" w:hAnsiTheme="majorBidi" w:cstheme="majorBidi"/>
                <w:b/>
                <w:sz w:val="28"/>
                <w:u w:val="single"/>
              </w:rPr>
            </w:pPr>
          </w:p>
        </w:tc>
        <w:tc>
          <w:tcPr>
            <w:tcW w:w="3260" w:type="dxa"/>
            <w:vAlign w:val="bottom"/>
          </w:tcPr>
          <w:p w14:paraId="43FE7146" w14:textId="77777777" w:rsidR="00C14C69" w:rsidRPr="00EF2F64" w:rsidRDefault="00C14C69" w:rsidP="00CE5ECA">
            <w:pPr>
              <w:spacing w:before="60" w:after="60"/>
              <w:rPr>
                <w:rFonts w:asciiTheme="majorBidi" w:hAnsiTheme="majorBidi" w:cstheme="majorBidi"/>
                <w:b/>
                <w:sz w:val="28"/>
                <w:u w:val="single"/>
              </w:rPr>
            </w:pPr>
          </w:p>
        </w:tc>
      </w:tr>
      <w:tr w:rsidR="00C14C69" w:rsidRPr="00EF2F64" w14:paraId="43FE714B" w14:textId="77777777" w:rsidTr="00CE5ECA">
        <w:tc>
          <w:tcPr>
            <w:tcW w:w="3369" w:type="dxa"/>
          </w:tcPr>
          <w:p w14:paraId="43FE7148" w14:textId="77777777" w:rsidR="00C14C69" w:rsidRPr="00EF2F64" w:rsidRDefault="00C14C69" w:rsidP="00CE5ECA">
            <w:pPr>
              <w:spacing w:before="60" w:after="60"/>
              <w:rPr>
                <w:rFonts w:asciiTheme="majorBidi" w:hAnsiTheme="majorBidi" w:cstheme="majorBidi"/>
                <w:b/>
                <w:sz w:val="28"/>
              </w:rPr>
            </w:pPr>
          </w:p>
        </w:tc>
        <w:tc>
          <w:tcPr>
            <w:tcW w:w="2693" w:type="dxa"/>
            <w:vAlign w:val="bottom"/>
          </w:tcPr>
          <w:p w14:paraId="43FE7149" w14:textId="77777777" w:rsidR="00C14C69" w:rsidRPr="00EF2F64" w:rsidRDefault="00C14C69" w:rsidP="00CE5ECA">
            <w:pPr>
              <w:spacing w:before="60" w:after="60"/>
              <w:rPr>
                <w:rFonts w:asciiTheme="majorBidi" w:hAnsiTheme="majorBidi" w:cstheme="majorBidi"/>
                <w:b/>
                <w:sz w:val="28"/>
                <w:u w:val="single"/>
              </w:rPr>
            </w:pPr>
          </w:p>
        </w:tc>
        <w:tc>
          <w:tcPr>
            <w:tcW w:w="3260" w:type="dxa"/>
            <w:vAlign w:val="bottom"/>
          </w:tcPr>
          <w:p w14:paraId="43FE714A" w14:textId="77777777" w:rsidR="00C14C69" w:rsidRPr="00EF2F64" w:rsidRDefault="00C14C69" w:rsidP="00CE5ECA">
            <w:pPr>
              <w:spacing w:before="60" w:after="60"/>
              <w:rPr>
                <w:rFonts w:asciiTheme="majorBidi" w:hAnsiTheme="majorBidi" w:cstheme="majorBidi"/>
                <w:b/>
                <w:sz w:val="28"/>
                <w:u w:val="single"/>
              </w:rPr>
            </w:pPr>
          </w:p>
        </w:tc>
      </w:tr>
    </w:tbl>
    <w:p w14:paraId="43FE714C" w14:textId="77777777" w:rsidR="00C14C69" w:rsidRPr="00EF2F64" w:rsidRDefault="00C14C69" w:rsidP="00C14C69">
      <w:pPr>
        <w:rPr>
          <w:rFonts w:asciiTheme="majorBidi" w:hAnsiTheme="majorBidi" w:cstheme="majorBidi"/>
        </w:rPr>
      </w:pPr>
    </w:p>
    <w:p w14:paraId="43FE714D" w14:textId="77777777" w:rsidR="00C14C69" w:rsidRPr="00EF2F64" w:rsidRDefault="00C14C69" w:rsidP="00220545">
      <w:pPr>
        <w:pStyle w:val="Outline"/>
        <w:spacing w:before="0" w:after="120"/>
        <w:rPr>
          <w:rFonts w:asciiTheme="majorBidi" w:hAnsiTheme="majorBidi" w:cstheme="majorBidi"/>
          <w:i/>
          <w:iCs/>
          <w:kern w:val="0"/>
        </w:rPr>
      </w:pPr>
      <w:r w:rsidRPr="00EF2F64">
        <w:rPr>
          <w:rFonts w:asciiTheme="majorBidi" w:hAnsiTheme="majorBidi" w:cstheme="majorBidi"/>
          <w:i/>
          <w:iCs/>
          <w:kern w:val="0"/>
        </w:rPr>
        <w:t>Spécifications techniques détaillées et normes, si nécessaire.</w:t>
      </w:r>
    </w:p>
    <w:p w14:paraId="43FE714E" w14:textId="77777777" w:rsidR="00C14C69" w:rsidRPr="00EF2F64" w:rsidRDefault="00C14C69" w:rsidP="00C14C69">
      <w:pPr>
        <w:rPr>
          <w:rFonts w:asciiTheme="majorBidi" w:hAnsiTheme="majorBidi" w:cstheme="majorBidi"/>
          <w:i/>
          <w:iCs/>
        </w:rPr>
      </w:pPr>
      <w:r w:rsidRPr="00EF2F64">
        <w:rPr>
          <w:rFonts w:asciiTheme="majorBidi" w:hAnsiTheme="majorBidi" w:cstheme="majorBidi"/>
        </w:rPr>
        <w:tab/>
      </w:r>
      <w:r w:rsidRPr="00EF2F64">
        <w:rPr>
          <w:rFonts w:asciiTheme="majorBidi" w:hAnsiTheme="majorBidi" w:cstheme="majorBidi"/>
          <w:i/>
          <w:iCs/>
        </w:rPr>
        <w:t>[insérer une description détaillée des ST]</w:t>
      </w:r>
    </w:p>
    <w:p w14:paraId="43FE714F" w14:textId="77777777" w:rsidR="00E81BE2" w:rsidRPr="00EF2F64" w:rsidRDefault="00E81BE2" w:rsidP="00E81BE2">
      <w:pPr>
        <w:spacing w:before="120" w:after="240"/>
        <w:ind w:left="720"/>
      </w:pPr>
      <w:r w:rsidRPr="00EF2F64">
        <w:rPr>
          <w:i/>
          <w:iCs/>
        </w:rPr>
        <w:t>_______________________________________________________________________________________________________________________________________________________________________________________________________________________]</w:t>
      </w:r>
    </w:p>
    <w:p w14:paraId="43FE7150" w14:textId="77777777" w:rsidR="00E81BE2" w:rsidRPr="00EF2F64" w:rsidRDefault="00E81BE2" w:rsidP="00C14C69">
      <w:pPr>
        <w:rPr>
          <w:rFonts w:asciiTheme="majorBidi" w:hAnsiTheme="majorBidi" w:cstheme="majorBidi"/>
          <w:i/>
          <w:iCs/>
        </w:rPr>
      </w:pPr>
    </w:p>
    <w:p w14:paraId="43FE7151" w14:textId="77777777" w:rsidR="00C14C69" w:rsidRPr="00EF2F64" w:rsidRDefault="00C14C69" w:rsidP="00C14C69">
      <w:pPr>
        <w:suppressAutoHyphens/>
        <w:jc w:val="both"/>
        <w:rPr>
          <w:rFonts w:asciiTheme="majorBidi" w:hAnsiTheme="majorBidi" w:cstheme="majorBidi"/>
        </w:rPr>
      </w:pPr>
      <w:r w:rsidRPr="00EF2F64">
        <w:rPr>
          <w:rFonts w:asciiTheme="majorBidi" w:hAnsiTheme="majorBidi" w:cstheme="majorBidi"/>
        </w:rPr>
        <w:br w:type="page"/>
      </w:r>
    </w:p>
    <w:p w14:paraId="43FE7152" w14:textId="77777777" w:rsidR="00C14C69" w:rsidRPr="00EF2F64" w:rsidRDefault="00C14C69" w:rsidP="00D93A52">
      <w:pPr>
        <w:pStyle w:val="SectionVIHeader"/>
        <w:numPr>
          <w:ilvl w:val="6"/>
          <w:numId w:val="31"/>
        </w:numPr>
        <w:tabs>
          <w:tab w:val="clear" w:pos="3195"/>
        </w:tabs>
        <w:spacing w:before="60"/>
        <w:ind w:left="0" w:hanging="11"/>
        <w:rPr>
          <w:szCs w:val="24"/>
        </w:rPr>
      </w:pPr>
      <w:bookmarkStart w:id="394" w:name="_Toc475260832"/>
      <w:bookmarkStart w:id="395" w:name="_Toc487043534"/>
      <w:r w:rsidRPr="00EF2F64">
        <w:rPr>
          <w:szCs w:val="24"/>
        </w:rPr>
        <w:t>Inspections</w:t>
      </w:r>
      <w:bookmarkEnd w:id="394"/>
      <w:bookmarkEnd w:id="395"/>
    </w:p>
    <w:p w14:paraId="43FE7153" w14:textId="77777777" w:rsidR="008F22AF" w:rsidRPr="00EF2F64" w:rsidRDefault="00C14C69">
      <w:pPr>
        <w:rPr>
          <w:rFonts w:asciiTheme="majorBidi" w:hAnsiTheme="majorBidi" w:cstheme="majorBidi"/>
          <w:i/>
        </w:rPr>
      </w:pPr>
      <w:r w:rsidRPr="00EF2F64">
        <w:rPr>
          <w:rFonts w:asciiTheme="majorBidi" w:hAnsiTheme="majorBidi" w:cstheme="majorBidi"/>
        </w:rPr>
        <w:t>Les inspections ci-après seront réalisé</w:t>
      </w:r>
      <w:r w:rsidR="00220545" w:rsidRPr="00EF2F64">
        <w:rPr>
          <w:rFonts w:asciiTheme="majorBidi" w:hAnsiTheme="majorBidi" w:cstheme="majorBidi"/>
        </w:rPr>
        <w:t>e</w:t>
      </w:r>
      <w:r w:rsidRPr="00EF2F64">
        <w:rPr>
          <w:rFonts w:asciiTheme="majorBidi" w:hAnsiTheme="majorBidi" w:cstheme="majorBidi"/>
        </w:rPr>
        <w:t>s</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rPr>
        <w:t>[insérer la liste de</w:t>
      </w:r>
      <w:r w:rsidR="00D753F4" w:rsidRPr="00EF2F64">
        <w:rPr>
          <w:rFonts w:asciiTheme="majorBidi" w:hAnsiTheme="majorBidi" w:cstheme="majorBidi"/>
          <w:i/>
        </w:rPr>
        <w:t>s</w:t>
      </w:r>
      <w:r w:rsidRPr="00EF2F64">
        <w:rPr>
          <w:rFonts w:asciiTheme="majorBidi" w:hAnsiTheme="majorBidi" w:cstheme="majorBidi"/>
          <w:i/>
        </w:rPr>
        <w:t xml:space="preserve"> inspections et essais]</w:t>
      </w:r>
    </w:p>
    <w:p w14:paraId="43FE7154" w14:textId="77777777" w:rsidR="00C14C69" w:rsidRPr="00EF2F64" w:rsidRDefault="00C14C69">
      <w:pPr>
        <w:rPr>
          <w:rFonts w:asciiTheme="majorBidi" w:hAnsiTheme="majorBidi" w:cstheme="majorBidi"/>
          <w:i/>
        </w:rPr>
      </w:pPr>
    </w:p>
    <w:p w14:paraId="43FE7155" w14:textId="77777777" w:rsidR="00C14C69" w:rsidRPr="00EF2F64" w:rsidRDefault="00C14C69">
      <w:pPr>
        <w:rPr>
          <w:rFonts w:asciiTheme="majorBidi" w:hAnsiTheme="majorBidi" w:cstheme="majorBidi"/>
          <w:i/>
        </w:rPr>
      </w:pPr>
    </w:p>
    <w:p w14:paraId="43FE7156" w14:textId="77777777" w:rsidR="008F22AF" w:rsidRPr="00EF2F64" w:rsidRDefault="008F22AF">
      <w:pPr>
        <w:rPr>
          <w:rFonts w:asciiTheme="majorBidi" w:hAnsiTheme="majorBidi" w:cstheme="majorBidi"/>
        </w:rPr>
      </w:pPr>
    </w:p>
    <w:p w14:paraId="43FE7157" w14:textId="77777777" w:rsidR="008F22AF" w:rsidRPr="00EF2F64" w:rsidRDefault="008F22AF">
      <w:pPr>
        <w:rPr>
          <w:rFonts w:asciiTheme="majorBidi" w:hAnsiTheme="majorBidi" w:cstheme="majorBidi"/>
        </w:rPr>
        <w:sectPr w:rsidR="008F22AF" w:rsidRPr="00EF2F64" w:rsidSect="002870F4">
          <w:headerReference w:type="default" r:id="rId58"/>
          <w:headerReference w:type="first" r:id="rId59"/>
          <w:pgSz w:w="12240" w:h="15840" w:code="1"/>
          <w:pgMar w:top="1440" w:right="1440" w:bottom="1440" w:left="1440" w:header="720" w:footer="720" w:gutter="0"/>
          <w:pgNumType w:chapStyle="1"/>
          <w:cols w:space="720"/>
          <w:titlePg/>
          <w:docGrid w:linePitch="326"/>
        </w:sectPr>
      </w:pPr>
    </w:p>
    <w:p w14:paraId="43FE7158" w14:textId="77777777" w:rsidR="00E8451D" w:rsidRPr="00EF2F64" w:rsidRDefault="00E8451D" w:rsidP="00E8451D">
      <w:pPr>
        <w:spacing w:before="240" w:after="240"/>
      </w:pPr>
      <w:bookmarkStart w:id="396" w:name="_Toc438529605"/>
      <w:bookmarkStart w:id="397" w:name="_Toc438725761"/>
      <w:bookmarkStart w:id="398" w:name="_Toc438817756"/>
      <w:bookmarkStart w:id="399" w:name="_Toc438954450"/>
      <w:bookmarkStart w:id="400" w:name="_Toc461939623"/>
      <w:bookmarkStart w:id="401" w:name="_Toc488411759"/>
      <w:bookmarkStart w:id="402" w:name="_Toc106180640"/>
      <w:bookmarkStart w:id="403" w:name="_Toc475171750"/>
    </w:p>
    <w:p w14:paraId="43FE7159" w14:textId="77777777" w:rsidR="00E8451D" w:rsidRPr="00EF2F64" w:rsidRDefault="00E8451D" w:rsidP="00E8451D">
      <w:pPr>
        <w:spacing w:before="240" w:after="240"/>
      </w:pPr>
    </w:p>
    <w:p w14:paraId="43FE715A" w14:textId="77777777" w:rsidR="00E8451D" w:rsidRPr="00EF2F64" w:rsidRDefault="00E8451D" w:rsidP="00E8451D">
      <w:pPr>
        <w:spacing w:before="240" w:after="240"/>
      </w:pPr>
    </w:p>
    <w:p w14:paraId="43FE715B" w14:textId="77777777" w:rsidR="00E8451D" w:rsidRPr="00EF2F64" w:rsidRDefault="00E8451D" w:rsidP="00E8451D">
      <w:pPr>
        <w:spacing w:before="240" w:after="240"/>
      </w:pPr>
    </w:p>
    <w:p w14:paraId="43FE715C" w14:textId="77777777" w:rsidR="00E8451D" w:rsidRPr="00EF2F64" w:rsidRDefault="00E8451D" w:rsidP="00E8451D">
      <w:pPr>
        <w:spacing w:before="240" w:after="240"/>
      </w:pPr>
    </w:p>
    <w:p w14:paraId="43FE715D" w14:textId="77777777" w:rsidR="00E8451D" w:rsidRPr="00EF2F64" w:rsidRDefault="00E8451D" w:rsidP="00E8451D">
      <w:pPr>
        <w:spacing w:before="240" w:after="240"/>
      </w:pPr>
    </w:p>
    <w:p w14:paraId="43FE715E" w14:textId="77777777" w:rsidR="00E8451D" w:rsidRPr="00EF2F64" w:rsidRDefault="00E8451D" w:rsidP="00E8451D">
      <w:pPr>
        <w:spacing w:before="240" w:after="240"/>
      </w:pPr>
    </w:p>
    <w:p w14:paraId="43FE715F" w14:textId="77777777" w:rsidR="00E8451D" w:rsidRPr="00EF2F64" w:rsidRDefault="00E8451D" w:rsidP="00E8451D">
      <w:pPr>
        <w:spacing w:before="240" w:after="240"/>
      </w:pPr>
    </w:p>
    <w:p w14:paraId="43FE7160" w14:textId="77777777" w:rsidR="00E8451D" w:rsidRPr="00EF2F64" w:rsidRDefault="00E8451D" w:rsidP="00E8451D">
      <w:pPr>
        <w:spacing w:before="240" w:after="240"/>
      </w:pPr>
    </w:p>
    <w:p w14:paraId="43FE7161" w14:textId="77777777" w:rsidR="00E8451D" w:rsidRPr="00EF2F64" w:rsidRDefault="00E8451D" w:rsidP="00E8451D">
      <w:pPr>
        <w:spacing w:before="240" w:after="240"/>
      </w:pPr>
    </w:p>
    <w:p w14:paraId="43FE7162" w14:textId="77777777" w:rsidR="00E8451D" w:rsidRPr="00EF2F64" w:rsidRDefault="00E8451D" w:rsidP="00E8451D">
      <w:pPr>
        <w:spacing w:before="240" w:after="240"/>
      </w:pPr>
    </w:p>
    <w:p w14:paraId="43FE7163" w14:textId="77777777" w:rsidR="00BD2682" w:rsidRPr="00EF2F64" w:rsidRDefault="00BD2682" w:rsidP="006A0683">
      <w:pPr>
        <w:pStyle w:val="Style10"/>
        <w:rPr>
          <w:rFonts w:asciiTheme="majorBidi" w:hAnsiTheme="majorBidi" w:cstheme="majorBidi"/>
        </w:rPr>
      </w:pPr>
      <w:r w:rsidRPr="00EF2F64">
        <w:rPr>
          <w:rFonts w:asciiTheme="majorBidi" w:hAnsiTheme="majorBidi" w:cstheme="majorBidi"/>
        </w:rPr>
        <w:t>PART</w:t>
      </w:r>
      <w:r w:rsidR="00BA53CF" w:rsidRPr="00EF2F64">
        <w:rPr>
          <w:rFonts w:asciiTheme="majorBidi" w:hAnsiTheme="majorBidi" w:cstheme="majorBidi"/>
        </w:rPr>
        <w:t>IE</w:t>
      </w:r>
      <w:r w:rsidRPr="00EF2F64">
        <w:rPr>
          <w:rFonts w:asciiTheme="majorBidi" w:hAnsiTheme="majorBidi" w:cstheme="majorBidi"/>
        </w:rPr>
        <w:t xml:space="preserve"> 3 - </w:t>
      </w:r>
      <w:bookmarkEnd w:id="396"/>
      <w:bookmarkEnd w:id="397"/>
      <w:bookmarkEnd w:id="398"/>
      <w:bookmarkEnd w:id="399"/>
      <w:bookmarkEnd w:id="400"/>
      <w:bookmarkEnd w:id="401"/>
      <w:bookmarkEnd w:id="402"/>
      <w:r w:rsidR="00BA53CF" w:rsidRPr="00EF2F64">
        <w:rPr>
          <w:rFonts w:asciiTheme="majorBidi" w:hAnsiTheme="majorBidi" w:cstheme="majorBidi"/>
        </w:rPr>
        <w:t>Marché</w:t>
      </w:r>
      <w:bookmarkEnd w:id="403"/>
    </w:p>
    <w:p w14:paraId="43FE7164" w14:textId="77777777" w:rsidR="00BD2682" w:rsidRPr="00EF2F64" w:rsidRDefault="00BD2682">
      <w:pPr>
        <w:pStyle w:val="Sous-titre"/>
        <w:jc w:val="both"/>
        <w:rPr>
          <w:rFonts w:asciiTheme="majorBidi" w:hAnsiTheme="majorBidi" w:cstheme="majorBidi"/>
          <w:b w:val="0"/>
          <w:sz w:val="24"/>
        </w:rPr>
      </w:pPr>
    </w:p>
    <w:p w14:paraId="43FE7165" w14:textId="77777777" w:rsidR="00BD2682" w:rsidRPr="00EF2F64" w:rsidRDefault="00BD2682">
      <w:pPr>
        <w:pStyle w:val="Sous-titre"/>
        <w:rPr>
          <w:rFonts w:asciiTheme="majorBidi" w:hAnsiTheme="majorBidi" w:cstheme="majorBidi"/>
          <w:b w:val="0"/>
          <w:sz w:val="24"/>
        </w:rPr>
      </w:pPr>
    </w:p>
    <w:p w14:paraId="43FE7166" w14:textId="77777777" w:rsidR="00BD2682" w:rsidRPr="00EF2F64" w:rsidRDefault="00BD2682">
      <w:pPr>
        <w:pStyle w:val="Sous-titre"/>
        <w:rPr>
          <w:rFonts w:asciiTheme="majorBidi" w:hAnsiTheme="majorBidi" w:cstheme="majorBidi"/>
          <w:sz w:val="24"/>
        </w:rPr>
      </w:pPr>
    </w:p>
    <w:p w14:paraId="43FE7167" w14:textId="77777777" w:rsidR="00BD2682" w:rsidRPr="00EF2F64" w:rsidRDefault="00BD2682">
      <w:pPr>
        <w:rPr>
          <w:rFonts w:asciiTheme="majorBidi" w:hAnsiTheme="majorBidi" w:cstheme="majorBidi"/>
        </w:rPr>
      </w:pPr>
    </w:p>
    <w:p w14:paraId="43FE7168" w14:textId="77777777" w:rsidR="00BD2682" w:rsidRPr="00EF2F64" w:rsidRDefault="00BD2682">
      <w:pPr>
        <w:pStyle w:val="Sous-titre"/>
        <w:jc w:val="left"/>
        <w:rPr>
          <w:rFonts w:asciiTheme="majorBidi" w:hAnsiTheme="majorBidi" w:cstheme="majorBidi"/>
          <w:b w:val="0"/>
          <w:sz w:val="24"/>
        </w:rPr>
        <w:sectPr w:rsidR="00BD2682" w:rsidRPr="00EF2F64" w:rsidSect="0046071F">
          <w:headerReference w:type="first" r:id="rId60"/>
          <w:pgSz w:w="12240" w:h="15840" w:code="1"/>
          <w:pgMar w:top="1440" w:right="1440" w:bottom="1440" w:left="1440" w:header="720" w:footer="720" w:gutter="0"/>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BD2682" w:rsidRPr="00EF2F64" w14:paraId="43FE716A" w14:textId="77777777">
        <w:trPr>
          <w:trHeight w:val="600"/>
        </w:trPr>
        <w:tc>
          <w:tcPr>
            <w:tcW w:w="9198" w:type="dxa"/>
            <w:tcBorders>
              <w:top w:val="nil"/>
              <w:left w:val="nil"/>
              <w:bottom w:val="nil"/>
              <w:right w:val="nil"/>
            </w:tcBorders>
            <w:vAlign w:val="center"/>
          </w:tcPr>
          <w:p w14:paraId="43FE7169" w14:textId="77777777" w:rsidR="00BD2682" w:rsidRPr="00EF2F64" w:rsidRDefault="00BD2682" w:rsidP="00E8451D">
            <w:pPr>
              <w:pStyle w:val="Sous-titre"/>
              <w:spacing w:before="240" w:after="240"/>
              <w:rPr>
                <w:szCs w:val="24"/>
              </w:rPr>
            </w:pPr>
            <w:bookmarkStart w:id="404" w:name="_Toc475171751"/>
            <w:bookmarkStart w:id="405" w:name="_Toc487047650"/>
            <w:bookmarkStart w:id="406" w:name="_Toc471555340"/>
            <w:bookmarkStart w:id="407" w:name="_Toc471555883"/>
            <w:bookmarkStart w:id="408" w:name="_Toc488411760"/>
            <w:bookmarkStart w:id="409" w:name="_Toc106180641"/>
            <w:r w:rsidRPr="00EF2F64">
              <w:rPr>
                <w:szCs w:val="24"/>
              </w:rPr>
              <w:t>Section VII</w:t>
            </w:r>
            <w:r w:rsidR="00683C77" w:rsidRPr="00EF2F64">
              <w:rPr>
                <w:szCs w:val="24"/>
              </w:rPr>
              <w:t>I</w:t>
            </w:r>
            <w:r w:rsidRPr="00EF2F64">
              <w:rPr>
                <w:szCs w:val="24"/>
              </w:rPr>
              <w:t>.</w:t>
            </w:r>
            <w:r w:rsidR="00A96AED" w:rsidRPr="00EF2F64">
              <w:rPr>
                <w:szCs w:val="24"/>
              </w:rPr>
              <w:t xml:space="preserve"> </w:t>
            </w:r>
            <w:r w:rsidRPr="00EF2F64">
              <w:rPr>
                <w:szCs w:val="24"/>
              </w:rPr>
              <w:t>C</w:t>
            </w:r>
            <w:r w:rsidR="00BA53CF" w:rsidRPr="00EF2F64">
              <w:rPr>
                <w:szCs w:val="24"/>
              </w:rPr>
              <w:t>ahier des Clauses</w:t>
            </w:r>
            <w:r w:rsidRPr="00EF2F64">
              <w:rPr>
                <w:szCs w:val="24"/>
              </w:rPr>
              <w:t xml:space="preserve"> </w:t>
            </w:r>
            <w:r w:rsidR="00D0504A" w:rsidRPr="00EF2F64">
              <w:rPr>
                <w:szCs w:val="24"/>
              </w:rPr>
              <w:t>A</w:t>
            </w:r>
            <w:r w:rsidR="00BA53CF" w:rsidRPr="00EF2F64">
              <w:rPr>
                <w:szCs w:val="24"/>
              </w:rPr>
              <w:t xml:space="preserve">dministratives </w:t>
            </w:r>
            <w:r w:rsidR="00D0504A" w:rsidRPr="00EF2F64">
              <w:rPr>
                <w:szCs w:val="24"/>
              </w:rPr>
              <w:t>G</w:t>
            </w:r>
            <w:r w:rsidR="00BA53CF" w:rsidRPr="00EF2F64">
              <w:rPr>
                <w:szCs w:val="24"/>
              </w:rPr>
              <w:t>énérales</w:t>
            </w:r>
            <w:bookmarkEnd w:id="404"/>
            <w:r w:rsidR="003021BF" w:rsidRPr="00EF2F64">
              <w:rPr>
                <w:szCs w:val="24"/>
              </w:rPr>
              <w:t xml:space="preserve"> (CCAG)</w:t>
            </w:r>
            <w:bookmarkEnd w:id="405"/>
            <w:r w:rsidR="00BA53CF" w:rsidRPr="00EF2F64">
              <w:rPr>
                <w:szCs w:val="24"/>
              </w:rPr>
              <w:t xml:space="preserve"> </w:t>
            </w:r>
            <w:bookmarkEnd w:id="406"/>
            <w:bookmarkEnd w:id="407"/>
            <w:bookmarkEnd w:id="408"/>
            <w:bookmarkEnd w:id="409"/>
          </w:p>
        </w:tc>
      </w:tr>
    </w:tbl>
    <w:p w14:paraId="43FE716B" w14:textId="77777777" w:rsidR="00E8451D" w:rsidRPr="00EF2F64" w:rsidRDefault="008765D3" w:rsidP="00B31A64">
      <w:pPr>
        <w:spacing w:before="240" w:after="240"/>
        <w:jc w:val="center"/>
        <w:rPr>
          <w:b/>
          <w:sz w:val="32"/>
          <w:szCs w:val="24"/>
        </w:rPr>
      </w:pPr>
      <w:r w:rsidRPr="00EF2F64">
        <w:rPr>
          <w:b/>
          <w:sz w:val="32"/>
          <w:szCs w:val="24"/>
        </w:rPr>
        <w:t xml:space="preserve">Table des </w:t>
      </w:r>
      <w:r w:rsidR="00BC584F" w:rsidRPr="00EF2F64">
        <w:rPr>
          <w:b/>
          <w:sz w:val="32"/>
          <w:szCs w:val="24"/>
        </w:rPr>
        <w:t>Clause</w:t>
      </w:r>
      <w:r w:rsidRPr="00EF2F64">
        <w:rPr>
          <w:b/>
          <w:sz w:val="32"/>
          <w:szCs w:val="24"/>
        </w:rPr>
        <w:t>s</w:t>
      </w:r>
    </w:p>
    <w:p w14:paraId="43FE716C" w14:textId="28E58D0D" w:rsidR="00B31A64" w:rsidRPr="00EF2F64" w:rsidRDefault="00B31A64"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r w:rsidRPr="00EF2F64">
        <w:rPr>
          <w:b w:val="0"/>
          <w:sz w:val="32"/>
          <w:szCs w:val="24"/>
        </w:rPr>
        <w:fldChar w:fldCharType="begin"/>
      </w:r>
      <w:r w:rsidRPr="00EF2F64">
        <w:rPr>
          <w:b w:val="0"/>
          <w:sz w:val="32"/>
          <w:szCs w:val="24"/>
        </w:rPr>
        <w:instrText xml:space="preserve"> TOC \h \z \t "Style7,1" </w:instrText>
      </w:r>
      <w:r w:rsidRPr="00EF2F64">
        <w:rPr>
          <w:b w:val="0"/>
          <w:sz w:val="32"/>
          <w:szCs w:val="24"/>
        </w:rPr>
        <w:fldChar w:fldCharType="separate"/>
      </w:r>
      <w:hyperlink w:anchor="_Toc487043407" w:history="1">
        <w:r w:rsidRPr="00EF2F64">
          <w:rPr>
            <w:rStyle w:val="Lienhypertexte"/>
            <w:noProof/>
          </w:rPr>
          <w:t>1.</w:t>
        </w:r>
        <w:r w:rsidRPr="00EF2F64">
          <w:rPr>
            <w:rFonts w:asciiTheme="minorHAnsi" w:eastAsiaTheme="minorEastAsia" w:hAnsiTheme="minorHAnsi" w:cstheme="minorBidi"/>
            <w:b w:val="0"/>
            <w:bCs w:val="0"/>
            <w:caps/>
            <w:noProof/>
            <w:sz w:val="22"/>
            <w:szCs w:val="22"/>
            <w:lang w:eastAsia="zh-CN"/>
          </w:rPr>
          <w:tab/>
        </w:r>
        <w:r w:rsidRPr="00EF2F64">
          <w:rPr>
            <w:rStyle w:val="Lienhypertexte"/>
            <w:noProof/>
          </w:rPr>
          <w:t>Définitions</w:t>
        </w:r>
        <w:r w:rsidRPr="00EF2F64">
          <w:rPr>
            <w:noProof/>
            <w:webHidden/>
          </w:rPr>
          <w:tab/>
        </w:r>
        <w:r w:rsidRPr="00EF2F64">
          <w:rPr>
            <w:noProof/>
            <w:webHidden/>
          </w:rPr>
          <w:fldChar w:fldCharType="begin"/>
        </w:r>
        <w:r w:rsidRPr="00EF2F64">
          <w:rPr>
            <w:noProof/>
            <w:webHidden/>
          </w:rPr>
          <w:instrText xml:space="preserve"> PAGEREF _Toc487043407 \h </w:instrText>
        </w:r>
        <w:r w:rsidRPr="00EF2F64">
          <w:rPr>
            <w:noProof/>
            <w:webHidden/>
          </w:rPr>
        </w:r>
        <w:r w:rsidRPr="00EF2F64">
          <w:rPr>
            <w:noProof/>
            <w:webHidden/>
          </w:rPr>
          <w:fldChar w:fldCharType="separate"/>
        </w:r>
        <w:r w:rsidR="00AE02E9">
          <w:rPr>
            <w:noProof/>
            <w:webHidden/>
          </w:rPr>
          <w:t>90</w:t>
        </w:r>
        <w:r w:rsidRPr="00EF2F64">
          <w:rPr>
            <w:noProof/>
            <w:webHidden/>
          </w:rPr>
          <w:fldChar w:fldCharType="end"/>
        </w:r>
      </w:hyperlink>
    </w:p>
    <w:p w14:paraId="43FE716D" w14:textId="2F8F6AB9"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08" w:history="1">
        <w:r w:rsidR="00B31A64" w:rsidRPr="00EF2F64">
          <w:rPr>
            <w:rStyle w:val="Lienhypertexte"/>
            <w:noProof/>
          </w:rPr>
          <w:t>2.</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Documents contractuels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_Toc487043408 \h </w:instrText>
        </w:r>
        <w:r w:rsidR="00B31A64" w:rsidRPr="00EF2F64">
          <w:rPr>
            <w:noProof/>
            <w:webHidden/>
          </w:rPr>
        </w:r>
        <w:r w:rsidR="00B31A64" w:rsidRPr="00EF2F64">
          <w:rPr>
            <w:noProof/>
            <w:webHidden/>
          </w:rPr>
          <w:fldChar w:fldCharType="separate"/>
        </w:r>
        <w:r w:rsidR="00AE02E9">
          <w:rPr>
            <w:noProof/>
            <w:webHidden/>
          </w:rPr>
          <w:t>91</w:t>
        </w:r>
        <w:r w:rsidR="00B31A64" w:rsidRPr="00EF2F64">
          <w:rPr>
            <w:noProof/>
            <w:webHidden/>
          </w:rPr>
          <w:fldChar w:fldCharType="end"/>
        </w:r>
      </w:hyperlink>
    </w:p>
    <w:p w14:paraId="43FE716E" w14:textId="40B5193A"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09" w:history="1">
        <w:r w:rsidR="00B31A64" w:rsidRPr="00EF2F64">
          <w:rPr>
            <w:rStyle w:val="Lienhypertexte"/>
            <w:noProof/>
          </w:rPr>
          <w:t>3.</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Fraude et corruption</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_Toc487043409 \h </w:instrText>
        </w:r>
        <w:r w:rsidR="00B31A64" w:rsidRPr="00EF2F64">
          <w:rPr>
            <w:noProof/>
            <w:webHidden/>
          </w:rPr>
        </w:r>
        <w:r w:rsidR="00B31A64" w:rsidRPr="00EF2F64">
          <w:rPr>
            <w:noProof/>
            <w:webHidden/>
          </w:rPr>
          <w:fldChar w:fldCharType="separate"/>
        </w:r>
        <w:r w:rsidR="00AE02E9">
          <w:rPr>
            <w:noProof/>
            <w:webHidden/>
          </w:rPr>
          <w:t>91</w:t>
        </w:r>
        <w:r w:rsidR="00B31A64" w:rsidRPr="00EF2F64">
          <w:rPr>
            <w:noProof/>
            <w:webHidden/>
          </w:rPr>
          <w:fldChar w:fldCharType="end"/>
        </w:r>
      </w:hyperlink>
    </w:p>
    <w:p w14:paraId="43FE716F" w14:textId="27AF6489"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0" w:history="1">
        <w:r w:rsidR="00B31A64" w:rsidRPr="00EF2F64">
          <w:rPr>
            <w:rStyle w:val="Lienhypertexte"/>
            <w:noProof/>
          </w:rPr>
          <w:t xml:space="preserve">4.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Interprétation</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_Toc487043410 \h </w:instrText>
        </w:r>
        <w:r w:rsidR="00B31A64" w:rsidRPr="00EF2F64">
          <w:rPr>
            <w:noProof/>
            <w:webHidden/>
          </w:rPr>
        </w:r>
        <w:r w:rsidR="00B31A64" w:rsidRPr="00EF2F64">
          <w:rPr>
            <w:noProof/>
            <w:webHidden/>
          </w:rPr>
          <w:fldChar w:fldCharType="separate"/>
        </w:r>
        <w:r w:rsidR="00AE02E9">
          <w:rPr>
            <w:noProof/>
            <w:webHidden/>
          </w:rPr>
          <w:t>91</w:t>
        </w:r>
        <w:r w:rsidR="00B31A64" w:rsidRPr="00EF2F64">
          <w:rPr>
            <w:noProof/>
            <w:webHidden/>
          </w:rPr>
          <w:fldChar w:fldCharType="end"/>
        </w:r>
      </w:hyperlink>
    </w:p>
    <w:p w14:paraId="43FE7170" w14:textId="278D3A55"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1" w:history="1">
        <w:r w:rsidR="00B31A64" w:rsidRPr="00EF2F64">
          <w:rPr>
            <w:rStyle w:val="Lienhypertexte"/>
            <w:noProof/>
          </w:rPr>
          <w:t xml:space="preserve">5.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Langue</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_Toc487043411 \h </w:instrText>
        </w:r>
        <w:r w:rsidR="00B31A64" w:rsidRPr="00EF2F64">
          <w:rPr>
            <w:noProof/>
            <w:webHidden/>
          </w:rPr>
        </w:r>
        <w:r w:rsidR="00B31A64" w:rsidRPr="00EF2F64">
          <w:rPr>
            <w:noProof/>
            <w:webHidden/>
          </w:rPr>
          <w:fldChar w:fldCharType="separate"/>
        </w:r>
        <w:r w:rsidR="00AE02E9">
          <w:rPr>
            <w:noProof/>
            <w:webHidden/>
          </w:rPr>
          <w:t>93</w:t>
        </w:r>
        <w:r w:rsidR="00B31A64" w:rsidRPr="00EF2F64">
          <w:rPr>
            <w:noProof/>
            <w:webHidden/>
          </w:rPr>
          <w:fldChar w:fldCharType="end"/>
        </w:r>
      </w:hyperlink>
    </w:p>
    <w:p w14:paraId="43FE7171" w14:textId="3CEEAA5C"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2" w:history="1">
        <w:r w:rsidR="00B31A64" w:rsidRPr="00EF2F64">
          <w:rPr>
            <w:rStyle w:val="Lienhypertexte"/>
            <w:noProof/>
          </w:rPr>
          <w:t xml:space="preserve">6.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Groupement</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_Toc487043412 \h </w:instrText>
        </w:r>
        <w:r w:rsidR="00B31A64" w:rsidRPr="00EF2F64">
          <w:rPr>
            <w:noProof/>
            <w:webHidden/>
          </w:rPr>
        </w:r>
        <w:r w:rsidR="00B31A64" w:rsidRPr="00EF2F64">
          <w:rPr>
            <w:noProof/>
            <w:webHidden/>
          </w:rPr>
          <w:fldChar w:fldCharType="separate"/>
        </w:r>
        <w:r w:rsidR="00AE02E9">
          <w:rPr>
            <w:noProof/>
            <w:webHidden/>
          </w:rPr>
          <w:t>93</w:t>
        </w:r>
        <w:r w:rsidR="00B31A64" w:rsidRPr="00EF2F64">
          <w:rPr>
            <w:noProof/>
            <w:webHidden/>
          </w:rPr>
          <w:fldChar w:fldCharType="end"/>
        </w:r>
      </w:hyperlink>
    </w:p>
    <w:p w14:paraId="43FE7172" w14:textId="02D9E875"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3" w:history="1">
        <w:r w:rsidR="00B31A64" w:rsidRPr="00EF2F64">
          <w:rPr>
            <w:rStyle w:val="Lienhypertexte"/>
            <w:noProof/>
          </w:rPr>
          <w:t xml:space="preserve">7.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Critères de provenance</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_Toc487043413 \h </w:instrText>
        </w:r>
        <w:r w:rsidR="00B31A64" w:rsidRPr="00EF2F64">
          <w:rPr>
            <w:noProof/>
            <w:webHidden/>
          </w:rPr>
        </w:r>
        <w:r w:rsidR="00B31A64" w:rsidRPr="00EF2F64">
          <w:rPr>
            <w:noProof/>
            <w:webHidden/>
          </w:rPr>
          <w:fldChar w:fldCharType="separate"/>
        </w:r>
        <w:r w:rsidR="00AE02E9">
          <w:rPr>
            <w:noProof/>
            <w:webHidden/>
          </w:rPr>
          <w:t>93</w:t>
        </w:r>
        <w:r w:rsidR="00B31A64" w:rsidRPr="00EF2F64">
          <w:rPr>
            <w:noProof/>
            <w:webHidden/>
          </w:rPr>
          <w:fldChar w:fldCharType="end"/>
        </w:r>
      </w:hyperlink>
    </w:p>
    <w:p w14:paraId="43FE7173" w14:textId="3D07BCE7"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4" w:history="1">
        <w:r w:rsidR="00B31A64" w:rsidRPr="00EF2F64">
          <w:rPr>
            <w:rStyle w:val="Lienhypertexte"/>
            <w:noProof/>
          </w:rPr>
          <w:t xml:space="preserve">8.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Notifications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_Toc487043414 \h </w:instrText>
        </w:r>
        <w:r w:rsidR="00B31A64" w:rsidRPr="00EF2F64">
          <w:rPr>
            <w:noProof/>
            <w:webHidden/>
          </w:rPr>
        </w:r>
        <w:r w:rsidR="00B31A64" w:rsidRPr="00EF2F64">
          <w:rPr>
            <w:noProof/>
            <w:webHidden/>
          </w:rPr>
          <w:fldChar w:fldCharType="separate"/>
        </w:r>
        <w:r w:rsidR="00AE02E9">
          <w:rPr>
            <w:noProof/>
            <w:webHidden/>
          </w:rPr>
          <w:t>94</w:t>
        </w:r>
        <w:r w:rsidR="00B31A64" w:rsidRPr="00EF2F64">
          <w:rPr>
            <w:noProof/>
            <w:webHidden/>
          </w:rPr>
          <w:fldChar w:fldCharType="end"/>
        </w:r>
      </w:hyperlink>
    </w:p>
    <w:p w14:paraId="43FE7174" w14:textId="55F699AA"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5" w:history="1">
        <w:r w:rsidR="00B31A64" w:rsidRPr="00EF2F64">
          <w:rPr>
            <w:rStyle w:val="Lienhypertexte"/>
            <w:noProof/>
          </w:rPr>
          <w:t xml:space="preserve">9.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Droit applicable</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_Toc487043415 \h </w:instrText>
        </w:r>
        <w:r w:rsidR="00B31A64" w:rsidRPr="00EF2F64">
          <w:rPr>
            <w:noProof/>
            <w:webHidden/>
          </w:rPr>
        </w:r>
        <w:r w:rsidR="00B31A64" w:rsidRPr="00EF2F64">
          <w:rPr>
            <w:noProof/>
            <w:webHidden/>
          </w:rPr>
          <w:fldChar w:fldCharType="separate"/>
        </w:r>
        <w:r w:rsidR="00AE02E9">
          <w:rPr>
            <w:noProof/>
            <w:webHidden/>
          </w:rPr>
          <w:t>94</w:t>
        </w:r>
        <w:r w:rsidR="00B31A64" w:rsidRPr="00EF2F64">
          <w:rPr>
            <w:noProof/>
            <w:webHidden/>
          </w:rPr>
          <w:fldChar w:fldCharType="end"/>
        </w:r>
      </w:hyperlink>
    </w:p>
    <w:p w14:paraId="43FE7175" w14:textId="56EFBBC6"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6" w:history="1">
        <w:r w:rsidR="00B31A64" w:rsidRPr="00EF2F64">
          <w:rPr>
            <w:rStyle w:val="Lienhypertexte"/>
            <w:noProof/>
          </w:rPr>
          <w:t xml:space="preserve">10.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Règlement des différends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_Toc487043416 \h </w:instrText>
        </w:r>
        <w:r w:rsidR="00B31A64" w:rsidRPr="00EF2F64">
          <w:rPr>
            <w:noProof/>
            <w:webHidden/>
          </w:rPr>
        </w:r>
        <w:r w:rsidR="00B31A64" w:rsidRPr="00EF2F64">
          <w:rPr>
            <w:noProof/>
            <w:webHidden/>
          </w:rPr>
          <w:fldChar w:fldCharType="separate"/>
        </w:r>
        <w:r w:rsidR="00AE02E9">
          <w:rPr>
            <w:noProof/>
            <w:webHidden/>
          </w:rPr>
          <w:t>94</w:t>
        </w:r>
        <w:r w:rsidR="00B31A64" w:rsidRPr="00EF2F64">
          <w:rPr>
            <w:noProof/>
            <w:webHidden/>
          </w:rPr>
          <w:fldChar w:fldCharType="end"/>
        </w:r>
      </w:hyperlink>
    </w:p>
    <w:p w14:paraId="43FE7176" w14:textId="3210474A"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7" w:history="1">
        <w:r w:rsidR="00B31A64" w:rsidRPr="00EF2F64">
          <w:rPr>
            <w:rStyle w:val="Lienhypertexte"/>
            <w:noProof/>
          </w:rPr>
          <w:t xml:space="preserve">11.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Inspections et audit par la Banque</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_Toc487043417 \h </w:instrText>
        </w:r>
        <w:r w:rsidR="00B31A64" w:rsidRPr="00EF2F64">
          <w:rPr>
            <w:noProof/>
            <w:webHidden/>
          </w:rPr>
        </w:r>
        <w:r w:rsidR="00B31A64" w:rsidRPr="00EF2F64">
          <w:rPr>
            <w:noProof/>
            <w:webHidden/>
          </w:rPr>
          <w:fldChar w:fldCharType="separate"/>
        </w:r>
        <w:r w:rsidR="00AE02E9">
          <w:rPr>
            <w:noProof/>
            <w:webHidden/>
          </w:rPr>
          <w:t>95</w:t>
        </w:r>
        <w:r w:rsidR="00B31A64" w:rsidRPr="00EF2F64">
          <w:rPr>
            <w:noProof/>
            <w:webHidden/>
          </w:rPr>
          <w:fldChar w:fldCharType="end"/>
        </w:r>
      </w:hyperlink>
    </w:p>
    <w:p w14:paraId="43FE7177" w14:textId="3C5AA6BF"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8" w:history="1">
        <w:r w:rsidR="00B31A64" w:rsidRPr="00EF2F64">
          <w:rPr>
            <w:rStyle w:val="Lienhypertexte"/>
            <w:noProof/>
          </w:rPr>
          <w:t xml:space="preserve">12.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Etendue des Fournitures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_Toc487043418 \h </w:instrText>
        </w:r>
        <w:r w:rsidR="00B31A64" w:rsidRPr="00EF2F64">
          <w:rPr>
            <w:noProof/>
            <w:webHidden/>
          </w:rPr>
        </w:r>
        <w:r w:rsidR="00B31A64" w:rsidRPr="00EF2F64">
          <w:rPr>
            <w:noProof/>
            <w:webHidden/>
          </w:rPr>
          <w:fldChar w:fldCharType="separate"/>
        </w:r>
        <w:r w:rsidR="00AE02E9">
          <w:rPr>
            <w:noProof/>
            <w:webHidden/>
          </w:rPr>
          <w:t>95</w:t>
        </w:r>
        <w:r w:rsidR="00B31A64" w:rsidRPr="00EF2F64">
          <w:rPr>
            <w:noProof/>
            <w:webHidden/>
          </w:rPr>
          <w:fldChar w:fldCharType="end"/>
        </w:r>
      </w:hyperlink>
    </w:p>
    <w:p w14:paraId="43FE7178" w14:textId="219AE193"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19" w:history="1">
        <w:r w:rsidR="00B31A64" w:rsidRPr="00EF2F64">
          <w:rPr>
            <w:rStyle w:val="Lienhypertexte"/>
            <w:noProof/>
          </w:rPr>
          <w:t xml:space="preserve">13.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Livraison et documents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_Toc487043419 \h </w:instrText>
        </w:r>
        <w:r w:rsidR="00B31A64" w:rsidRPr="00EF2F64">
          <w:rPr>
            <w:noProof/>
            <w:webHidden/>
          </w:rPr>
        </w:r>
        <w:r w:rsidR="00B31A64" w:rsidRPr="00EF2F64">
          <w:rPr>
            <w:noProof/>
            <w:webHidden/>
          </w:rPr>
          <w:fldChar w:fldCharType="separate"/>
        </w:r>
        <w:r w:rsidR="00AE02E9">
          <w:rPr>
            <w:noProof/>
            <w:webHidden/>
          </w:rPr>
          <w:t>95</w:t>
        </w:r>
        <w:r w:rsidR="00B31A64" w:rsidRPr="00EF2F64">
          <w:rPr>
            <w:noProof/>
            <w:webHidden/>
          </w:rPr>
          <w:fldChar w:fldCharType="end"/>
        </w:r>
      </w:hyperlink>
    </w:p>
    <w:p w14:paraId="43FE7179" w14:textId="37C4CAB5"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0" w:history="1">
        <w:r w:rsidR="00B31A64" w:rsidRPr="00EF2F64">
          <w:rPr>
            <w:rStyle w:val="Lienhypertexte"/>
            <w:noProof/>
          </w:rPr>
          <w:t xml:space="preserve">14.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Responsabilité du Fournisseur</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_Toc487043420 \h </w:instrText>
        </w:r>
        <w:r w:rsidR="00B31A64" w:rsidRPr="00EF2F64">
          <w:rPr>
            <w:noProof/>
            <w:webHidden/>
          </w:rPr>
        </w:r>
        <w:r w:rsidR="00B31A64" w:rsidRPr="00EF2F64">
          <w:rPr>
            <w:noProof/>
            <w:webHidden/>
          </w:rPr>
          <w:fldChar w:fldCharType="separate"/>
        </w:r>
        <w:r w:rsidR="00AE02E9">
          <w:rPr>
            <w:noProof/>
            <w:webHidden/>
          </w:rPr>
          <w:t>95</w:t>
        </w:r>
        <w:r w:rsidR="00B31A64" w:rsidRPr="00EF2F64">
          <w:rPr>
            <w:noProof/>
            <w:webHidden/>
          </w:rPr>
          <w:fldChar w:fldCharType="end"/>
        </w:r>
      </w:hyperlink>
    </w:p>
    <w:p w14:paraId="43FE717A" w14:textId="74089804"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1" w:history="1">
        <w:r w:rsidR="00B31A64" w:rsidRPr="00EF2F64">
          <w:rPr>
            <w:rStyle w:val="Lienhypertexte"/>
            <w:noProof/>
          </w:rPr>
          <w:t xml:space="preserve">15.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Prix du Marché</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_Toc487043421 \h </w:instrText>
        </w:r>
        <w:r w:rsidR="00B31A64" w:rsidRPr="00EF2F64">
          <w:rPr>
            <w:noProof/>
            <w:webHidden/>
          </w:rPr>
        </w:r>
        <w:r w:rsidR="00B31A64" w:rsidRPr="00EF2F64">
          <w:rPr>
            <w:noProof/>
            <w:webHidden/>
          </w:rPr>
          <w:fldChar w:fldCharType="separate"/>
        </w:r>
        <w:r w:rsidR="00AE02E9">
          <w:rPr>
            <w:noProof/>
            <w:webHidden/>
          </w:rPr>
          <w:t>95</w:t>
        </w:r>
        <w:r w:rsidR="00B31A64" w:rsidRPr="00EF2F64">
          <w:rPr>
            <w:noProof/>
            <w:webHidden/>
          </w:rPr>
          <w:fldChar w:fldCharType="end"/>
        </w:r>
      </w:hyperlink>
    </w:p>
    <w:p w14:paraId="43FE717B" w14:textId="0A7AF8CB"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2" w:history="1">
        <w:r w:rsidR="00B31A64" w:rsidRPr="00EF2F64">
          <w:rPr>
            <w:rStyle w:val="Lienhypertexte"/>
            <w:noProof/>
          </w:rPr>
          <w:t xml:space="preserve">16.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Modalités de règlement</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_Toc487043422 \h </w:instrText>
        </w:r>
        <w:r w:rsidR="00B31A64" w:rsidRPr="00EF2F64">
          <w:rPr>
            <w:noProof/>
            <w:webHidden/>
          </w:rPr>
        </w:r>
        <w:r w:rsidR="00B31A64" w:rsidRPr="00EF2F64">
          <w:rPr>
            <w:noProof/>
            <w:webHidden/>
          </w:rPr>
          <w:fldChar w:fldCharType="separate"/>
        </w:r>
        <w:r w:rsidR="00AE02E9">
          <w:rPr>
            <w:noProof/>
            <w:webHidden/>
          </w:rPr>
          <w:t>95</w:t>
        </w:r>
        <w:r w:rsidR="00B31A64" w:rsidRPr="00EF2F64">
          <w:rPr>
            <w:noProof/>
            <w:webHidden/>
          </w:rPr>
          <w:fldChar w:fldCharType="end"/>
        </w:r>
      </w:hyperlink>
    </w:p>
    <w:p w14:paraId="43FE717C" w14:textId="1EC853AC"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3" w:history="1">
        <w:r w:rsidR="00B31A64" w:rsidRPr="00EF2F64">
          <w:rPr>
            <w:rStyle w:val="Lienhypertexte"/>
            <w:noProof/>
          </w:rPr>
          <w:t xml:space="preserve">17.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Impôts et taxes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_Toc487043423 \h </w:instrText>
        </w:r>
        <w:r w:rsidR="00B31A64" w:rsidRPr="00EF2F64">
          <w:rPr>
            <w:noProof/>
            <w:webHidden/>
          </w:rPr>
        </w:r>
        <w:r w:rsidR="00B31A64" w:rsidRPr="00EF2F64">
          <w:rPr>
            <w:noProof/>
            <w:webHidden/>
          </w:rPr>
          <w:fldChar w:fldCharType="separate"/>
        </w:r>
        <w:r w:rsidR="00AE02E9">
          <w:rPr>
            <w:noProof/>
            <w:webHidden/>
          </w:rPr>
          <w:t>96</w:t>
        </w:r>
        <w:r w:rsidR="00B31A64" w:rsidRPr="00EF2F64">
          <w:rPr>
            <w:noProof/>
            <w:webHidden/>
          </w:rPr>
          <w:fldChar w:fldCharType="end"/>
        </w:r>
      </w:hyperlink>
    </w:p>
    <w:p w14:paraId="43FE717D" w14:textId="142FF708"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4" w:history="1">
        <w:r w:rsidR="00B31A64" w:rsidRPr="00EF2F64">
          <w:rPr>
            <w:rStyle w:val="Lienhypertexte"/>
            <w:noProof/>
          </w:rPr>
          <w:t xml:space="preserve">18.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Garantie de bonne exécution</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_Toc487043424 \h </w:instrText>
        </w:r>
        <w:r w:rsidR="00B31A64" w:rsidRPr="00EF2F64">
          <w:rPr>
            <w:noProof/>
            <w:webHidden/>
          </w:rPr>
        </w:r>
        <w:r w:rsidR="00B31A64" w:rsidRPr="00EF2F64">
          <w:rPr>
            <w:noProof/>
            <w:webHidden/>
          </w:rPr>
          <w:fldChar w:fldCharType="separate"/>
        </w:r>
        <w:r w:rsidR="00AE02E9">
          <w:rPr>
            <w:noProof/>
            <w:webHidden/>
          </w:rPr>
          <w:t>96</w:t>
        </w:r>
        <w:r w:rsidR="00B31A64" w:rsidRPr="00EF2F64">
          <w:rPr>
            <w:noProof/>
            <w:webHidden/>
          </w:rPr>
          <w:fldChar w:fldCharType="end"/>
        </w:r>
      </w:hyperlink>
    </w:p>
    <w:p w14:paraId="43FE717E" w14:textId="4D71CEC8"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5" w:history="1">
        <w:r w:rsidR="00B31A64" w:rsidRPr="00EF2F64">
          <w:rPr>
            <w:rStyle w:val="Lienhypertexte"/>
            <w:noProof/>
          </w:rPr>
          <w:t xml:space="preserve">19.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Droits d’auteur</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_Toc487043425 \h </w:instrText>
        </w:r>
        <w:r w:rsidR="00B31A64" w:rsidRPr="00EF2F64">
          <w:rPr>
            <w:noProof/>
            <w:webHidden/>
          </w:rPr>
        </w:r>
        <w:r w:rsidR="00B31A64" w:rsidRPr="00EF2F64">
          <w:rPr>
            <w:noProof/>
            <w:webHidden/>
          </w:rPr>
          <w:fldChar w:fldCharType="separate"/>
        </w:r>
        <w:r w:rsidR="00AE02E9">
          <w:rPr>
            <w:noProof/>
            <w:webHidden/>
          </w:rPr>
          <w:t>97</w:t>
        </w:r>
        <w:r w:rsidR="00B31A64" w:rsidRPr="00EF2F64">
          <w:rPr>
            <w:noProof/>
            <w:webHidden/>
          </w:rPr>
          <w:fldChar w:fldCharType="end"/>
        </w:r>
      </w:hyperlink>
    </w:p>
    <w:p w14:paraId="43FE717F" w14:textId="386FE852"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6" w:history="1">
        <w:r w:rsidR="00B31A64" w:rsidRPr="00EF2F64">
          <w:rPr>
            <w:rStyle w:val="Lienhypertexte"/>
            <w:noProof/>
          </w:rPr>
          <w:t>20.</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Renseig-nements confidentiels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_Toc487043426 \h </w:instrText>
        </w:r>
        <w:r w:rsidR="00B31A64" w:rsidRPr="00EF2F64">
          <w:rPr>
            <w:noProof/>
            <w:webHidden/>
          </w:rPr>
        </w:r>
        <w:r w:rsidR="00B31A64" w:rsidRPr="00EF2F64">
          <w:rPr>
            <w:noProof/>
            <w:webHidden/>
          </w:rPr>
          <w:fldChar w:fldCharType="separate"/>
        </w:r>
        <w:r w:rsidR="00AE02E9">
          <w:rPr>
            <w:noProof/>
            <w:webHidden/>
          </w:rPr>
          <w:t>97</w:t>
        </w:r>
        <w:r w:rsidR="00B31A64" w:rsidRPr="00EF2F64">
          <w:rPr>
            <w:noProof/>
            <w:webHidden/>
          </w:rPr>
          <w:fldChar w:fldCharType="end"/>
        </w:r>
      </w:hyperlink>
    </w:p>
    <w:p w14:paraId="43FE7180" w14:textId="37A3F5D2"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7" w:history="1">
        <w:r w:rsidR="00B31A64" w:rsidRPr="00EF2F64">
          <w:rPr>
            <w:rStyle w:val="Lienhypertexte"/>
            <w:noProof/>
          </w:rPr>
          <w:t xml:space="preserve">21.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Sous-traitance</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_Toc487043427 \h </w:instrText>
        </w:r>
        <w:r w:rsidR="00B31A64" w:rsidRPr="00EF2F64">
          <w:rPr>
            <w:noProof/>
            <w:webHidden/>
          </w:rPr>
        </w:r>
        <w:r w:rsidR="00B31A64" w:rsidRPr="00EF2F64">
          <w:rPr>
            <w:noProof/>
            <w:webHidden/>
          </w:rPr>
          <w:fldChar w:fldCharType="separate"/>
        </w:r>
        <w:r w:rsidR="00AE02E9">
          <w:rPr>
            <w:noProof/>
            <w:webHidden/>
          </w:rPr>
          <w:t>98</w:t>
        </w:r>
        <w:r w:rsidR="00B31A64" w:rsidRPr="00EF2F64">
          <w:rPr>
            <w:noProof/>
            <w:webHidden/>
          </w:rPr>
          <w:fldChar w:fldCharType="end"/>
        </w:r>
      </w:hyperlink>
    </w:p>
    <w:p w14:paraId="43FE7181" w14:textId="29659E7A"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8" w:history="1">
        <w:r w:rsidR="00B31A64" w:rsidRPr="00EF2F64">
          <w:rPr>
            <w:rStyle w:val="Lienhypertexte"/>
            <w:noProof/>
          </w:rPr>
          <w:t xml:space="preserve">22.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Spécifications et Normes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_Toc487043428 \h </w:instrText>
        </w:r>
        <w:r w:rsidR="00B31A64" w:rsidRPr="00EF2F64">
          <w:rPr>
            <w:noProof/>
            <w:webHidden/>
          </w:rPr>
        </w:r>
        <w:r w:rsidR="00B31A64" w:rsidRPr="00EF2F64">
          <w:rPr>
            <w:noProof/>
            <w:webHidden/>
          </w:rPr>
          <w:fldChar w:fldCharType="separate"/>
        </w:r>
        <w:r w:rsidR="00AE02E9">
          <w:rPr>
            <w:noProof/>
            <w:webHidden/>
          </w:rPr>
          <w:t>98</w:t>
        </w:r>
        <w:r w:rsidR="00B31A64" w:rsidRPr="00EF2F64">
          <w:rPr>
            <w:noProof/>
            <w:webHidden/>
          </w:rPr>
          <w:fldChar w:fldCharType="end"/>
        </w:r>
      </w:hyperlink>
    </w:p>
    <w:p w14:paraId="43FE7182" w14:textId="32910372"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29" w:history="1">
        <w:r w:rsidR="00B31A64" w:rsidRPr="00EF2F64">
          <w:rPr>
            <w:rStyle w:val="Lienhypertexte"/>
            <w:noProof/>
          </w:rPr>
          <w:t xml:space="preserve">23.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Emballage et documents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_Toc487043429 \h </w:instrText>
        </w:r>
        <w:r w:rsidR="00B31A64" w:rsidRPr="00EF2F64">
          <w:rPr>
            <w:noProof/>
            <w:webHidden/>
          </w:rPr>
        </w:r>
        <w:r w:rsidR="00B31A64" w:rsidRPr="00EF2F64">
          <w:rPr>
            <w:noProof/>
            <w:webHidden/>
          </w:rPr>
          <w:fldChar w:fldCharType="separate"/>
        </w:r>
        <w:r w:rsidR="00AE02E9">
          <w:rPr>
            <w:noProof/>
            <w:webHidden/>
          </w:rPr>
          <w:t>99</w:t>
        </w:r>
        <w:r w:rsidR="00B31A64" w:rsidRPr="00EF2F64">
          <w:rPr>
            <w:noProof/>
            <w:webHidden/>
          </w:rPr>
          <w:fldChar w:fldCharType="end"/>
        </w:r>
      </w:hyperlink>
    </w:p>
    <w:p w14:paraId="43FE7183" w14:textId="5A56F098"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0" w:history="1">
        <w:r w:rsidR="00B31A64" w:rsidRPr="00EF2F64">
          <w:rPr>
            <w:rStyle w:val="Lienhypertexte"/>
            <w:noProof/>
          </w:rPr>
          <w:t xml:space="preserve">24.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Assurance</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_Toc487043430 \h </w:instrText>
        </w:r>
        <w:r w:rsidR="00B31A64" w:rsidRPr="00EF2F64">
          <w:rPr>
            <w:noProof/>
            <w:webHidden/>
          </w:rPr>
        </w:r>
        <w:r w:rsidR="00B31A64" w:rsidRPr="00EF2F64">
          <w:rPr>
            <w:noProof/>
            <w:webHidden/>
          </w:rPr>
          <w:fldChar w:fldCharType="separate"/>
        </w:r>
        <w:r w:rsidR="00AE02E9">
          <w:rPr>
            <w:noProof/>
            <w:webHidden/>
          </w:rPr>
          <w:t>99</w:t>
        </w:r>
        <w:r w:rsidR="00B31A64" w:rsidRPr="00EF2F64">
          <w:rPr>
            <w:noProof/>
            <w:webHidden/>
          </w:rPr>
          <w:fldChar w:fldCharType="end"/>
        </w:r>
      </w:hyperlink>
    </w:p>
    <w:p w14:paraId="43FE7184" w14:textId="64974F0D"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1" w:history="1">
        <w:r w:rsidR="00B31A64" w:rsidRPr="00EF2F64">
          <w:rPr>
            <w:rStyle w:val="Lienhypertexte"/>
            <w:noProof/>
          </w:rPr>
          <w:t xml:space="preserve">25.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Transport</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_Toc487043431 \h </w:instrText>
        </w:r>
        <w:r w:rsidR="00B31A64" w:rsidRPr="00EF2F64">
          <w:rPr>
            <w:noProof/>
            <w:webHidden/>
          </w:rPr>
        </w:r>
        <w:r w:rsidR="00B31A64" w:rsidRPr="00EF2F64">
          <w:rPr>
            <w:noProof/>
            <w:webHidden/>
          </w:rPr>
          <w:fldChar w:fldCharType="separate"/>
        </w:r>
        <w:r w:rsidR="00AE02E9">
          <w:rPr>
            <w:noProof/>
            <w:webHidden/>
          </w:rPr>
          <w:t>99</w:t>
        </w:r>
        <w:r w:rsidR="00B31A64" w:rsidRPr="00EF2F64">
          <w:rPr>
            <w:noProof/>
            <w:webHidden/>
          </w:rPr>
          <w:fldChar w:fldCharType="end"/>
        </w:r>
      </w:hyperlink>
    </w:p>
    <w:p w14:paraId="43FE7185" w14:textId="2C4CDFA3"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2" w:history="1">
        <w:r w:rsidR="00B31A64" w:rsidRPr="00EF2F64">
          <w:rPr>
            <w:rStyle w:val="Lienhypertexte"/>
            <w:noProof/>
          </w:rPr>
          <w:t xml:space="preserve">26.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Inspections et essais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_Toc487043432 \h </w:instrText>
        </w:r>
        <w:r w:rsidR="00B31A64" w:rsidRPr="00EF2F64">
          <w:rPr>
            <w:noProof/>
            <w:webHidden/>
          </w:rPr>
        </w:r>
        <w:r w:rsidR="00B31A64" w:rsidRPr="00EF2F64">
          <w:rPr>
            <w:noProof/>
            <w:webHidden/>
          </w:rPr>
          <w:fldChar w:fldCharType="separate"/>
        </w:r>
        <w:r w:rsidR="00AE02E9">
          <w:rPr>
            <w:noProof/>
            <w:webHidden/>
          </w:rPr>
          <w:t>99</w:t>
        </w:r>
        <w:r w:rsidR="00B31A64" w:rsidRPr="00EF2F64">
          <w:rPr>
            <w:noProof/>
            <w:webHidden/>
          </w:rPr>
          <w:fldChar w:fldCharType="end"/>
        </w:r>
      </w:hyperlink>
    </w:p>
    <w:p w14:paraId="43FE7186" w14:textId="7B2DD83D"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3" w:history="1">
        <w:r w:rsidR="00B31A64" w:rsidRPr="00EF2F64">
          <w:rPr>
            <w:rStyle w:val="Lienhypertexte"/>
            <w:noProof/>
          </w:rPr>
          <w:t xml:space="preserve">27.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Pénalités de retard</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_Toc487043433 \h </w:instrText>
        </w:r>
        <w:r w:rsidR="00B31A64" w:rsidRPr="00EF2F64">
          <w:rPr>
            <w:noProof/>
            <w:webHidden/>
          </w:rPr>
        </w:r>
        <w:r w:rsidR="00B31A64" w:rsidRPr="00EF2F64">
          <w:rPr>
            <w:noProof/>
            <w:webHidden/>
          </w:rPr>
          <w:fldChar w:fldCharType="separate"/>
        </w:r>
        <w:r w:rsidR="00AE02E9">
          <w:rPr>
            <w:noProof/>
            <w:webHidden/>
          </w:rPr>
          <w:t>101</w:t>
        </w:r>
        <w:r w:rsidR="00B31A64" w:rsidRPr="00EF2F64">
          <w:rPr>
            <w:noProof/>
            <w:webHidden/>
          </w:rPr>
          <w:fldChar w:fldCharType="end"/>
        </w:r>
      </w:hyperlink>
    </w:p>
    <w:p w14:paraId="43FE7187" w14:textId="180FEFAE"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4" w:history="1">
        <w:r w:rsidR="00B31A64" w:rsidRPr="00EF2F64">
          <w:rPr>
            <w:rStyle w:val="Lienhypertexte"/>
            <w:noProof/>
          </w:rPr>
          <w:t xml:space="preserve">28.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Garantie</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_Toc487043434 \h </w:instrText>
        </w:r>
        <w:r w:rsidR="00B31A64" w:rsidRPr="00EF2F64">
          <w:rPr>
            <w:noProof/>
            <w:webHidden/>
          </w:rPr>
        </w:r>
        <w:r w:rsidR="00B31A64" w:rsidRPr="00EF2F64">
          <w:rPr>
            <w:noProof/>
            <w:webHidden/>
          </w:rPr>
          <w:fldChar w:fldCharType="separate"/>
        </w:r>
        <w:r w:rsidR="00AE02E9">
          <w:rPr>
            <w:noProof/>
            <w:webHidden/>
          </w:rPr>
          <w:t>101</w:t>
        </w:r>
        <w:r w:rsidR="00B31A64" w:rsidRPr="00EF2F64">
          <w:rPr>
            <w:noProof/>
            <w:webHidden/>
          </w:rPr>
          <w:fldChar w:fldCharType="end"/>
        </w:r>
      </w:hyperlink>
    </w:p>
    <w:p w14:paraId="43FE7188" w14:textId="1480EB90"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5" w:history="1">
        <w:r w:rsidR="00B31A64" w:rsidRPr="00EF2F64">
          <w:rPr>
            <w:rStyle w:val="Lienhypertexte"/>
            <w:noProof/>
          </w:rPr>
          <w:t xml:space="preserve">29.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Brevets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_Toc487043435 \h </w:instrText>
        </w:r>
        <w:r w:rsidR="00B31A64" w:rsidRPr="00EF2F64">
          <w:rPr>
            <w:noProof/>
            <w:webHidden/>
          </w:rPr>
        </w:r>
        <w:r w:rsidR="00B31A64" w:rsidRPr="00EF2F64">
          <w:rPr>
            <w:noProof/>
            <w:webHidden/>
          </w:rPr>
          <w:fldChar w:fldCharType="separate"/>
        </w:r>
        <w:r w:rsidR="00AE02E9">
          <w:rPr>
            <w:noProof/>
            <w:webHidden/>
          </w:rPr>
          <w:t>102</w:t>
        </w:r>
        <w:r w:rsidR="00B31A64" w:rsidRPr="00EF2F64">
          <w:rPr>
            <w:noProof/>
            <w:webHidden/>
          </w:rPr>
          <w:fldChar w:fldCharType="end"/>
        </w:r>
      </w:hyperlink>
    </w:p>
    <w:p w14:paraId="43FE7189" w14:textId="1FC11FF0"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6" w:history="1">
        <w:r w:rsidR="00B31A64" w:rsidRPr="00EF2F64">
          <w:rPr>
            <w:rStyle w:val="Lienhypertexte"/>
            <w:noProof/>
          </w:rPr>
          <w:t xml:space="preserve">30.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Limite de responsabilité</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_Toc487043436 \h </w:instrText>
        </w:r>
        <w:r w:rsidR="00B31A64" w:rsidRPr="00EF2F64">
          <w:rPr>
            <w:noProof/>
            <w:webHidden/>
          </w:rPr>
        </w:r>
        <w:r w:rsidR="00B31A64" w:rsidRPr="00EF2F64">
          <w:rPr>
            <w:noProof/>
            <w:webHidden/>
          </w:rPr>
          <w:fldChar w:fldCharType="separate"/>
        </w:r>
        <w:r w:rsidR="00AE02E9">
          <w:rPr>
            <w:noProof/>
            <w:webHidden/>
          </w:rPr>
          <w:t>103</w:t>
        </w:r>
        <w:r w:rsidR="00B31A64" w:rsidRPr="00EF2F64">
          <w:rPr>
            <w:noProof/>
            <w:webHidden/>
          </w:rPr>
          <w:fldChar w:fldCharType="end"/>
        </w:r>
      </w:hyperlink>
    </w:p>
    <w:p w14:paraId="43FE718A" w14:textId="4B553295"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7" w:history="1">
        <w:r w:rsidR="00B31A64" w:rsidRPr="00EF2F64">
          <w:rPr>
            <w:rStyle w:val="Lienhypertexte"/>
            <w:noProof/>
          </w:rPr>
          <w:t xml:space="preserve">31.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Modifications des lois et règlements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_Toc487043437 \h </w:instrText>
        </w:r>
        <w:r w:rsidR="00B31A64" w:rsidRPr="00EF2F64">
          <w:rPr>
            <w:noProof/>
            <w:webHidden/>
          </w:rPr>
        </w:r>
        <w:r w:rsidR="00B31A64" w:rsidRPr="00EF2F64">
          <w:rPr>
            <w:noProof/>
            <w:webHidden/>
          </w:rPr>
          <w:fldChar w:fldCharType="separate"/>
        </w:r>
        <w:r w:rsidR="00AE02E9">
          <w:rPr>
            <w:noProof/>
            <w:webHidden/>
          </w:rPr>
          <w:t>103</w:t>
        </w:r>
        <w:r w:rsidR="00B31A64" w:rsidRPr="00EF2F64">
          <w:rPr>
            <w:noProof/>
            <w:webHidden/>
          </w:rPr>
          <w:fldChar w:fldCharType="end"/>
        </w:r>
      </w:hyperlink>
    </w:p>
    <w:p w14:paraId="43FE718B" w14:textId="7D5DEFA2"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8" w:history="1">
        <w:r w:rsidR="00B31A64" w:rsidRPr="00EF2F64">
          <w:rPr>
            <w:rStyle w:val="Lienhypertexte"/>
            <w:noProof/>
          </w:rPr>
          <w:t xml:space="preserve">32.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Force Majeure</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_Toc487043438 \h </w:instrText>
        </w:r>
        <w:r w:rsidR="00B31A64" w:rsidRPr="00EF2F64">
          <w:rPr>
            <w:noProof/>
            <w:webHidden/>
          </w:rPr>
        </w:r>
        <w:r w:rsidR="00B31A64" w:rsidRPr="00EF2F64">
          <w:rPr>
            <w:noProof/>
            <w:webHidden/>
          </w:rPr>
          <w:fldChar w:fldCharType="separate"/>
        </w:r>
        <w:r w:rsidR="00AE02E9">
          <w:rPr>
            <w:noProof/>
            <w:webHidden/>
          </w:rPr>
          <w:t>104</w:t>
        </w:r>
        <w:r w:rsidR="00B31A64" w:rsidRPr="00EF2F64">
          <w:rPr>
            <w:noProof/>
            <w:webHidden/>
          </w:rPr>
          <w:fldChar w:fldCharType="end"/>
        </w:r>
      </w:hyperlink>
    </w:p>
    <w:p w14:paraId="43FE718C" w14:textId="06DBFFEC"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39" w:history="1">
        <w:r w:rsidR="00B31A64" w:rsidRPr="00EF2F64">
          <w:rPr>
            <w:rStyle w:val="Lienhypertexte"/>
            <w:noProof/>
          </w:rPr>
          <w:t xml:space="preserve">33.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Ordres de modification et avenants au Marché</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_Toc487043439 \h </w:instrText>
        </w:r>
        <w:r w:rsidR="00B31A64" w:rsidRPr="00EF2F64">
          <w:rPr>
            <w:noProof/>
            <w:webHidden/>
          </w:rPr>
        </w:r>
        <w:r w:rsidR="00B31A64" w:rsidRPr="00EF2F64">
          <w:rPr>
            <w:noProof/>
            <w:webHidden/>
          </w:rPr>
          <w:fldChar w:fldCharType="separate"/>
        </w:r>
        <w:r w:rsidR="00AE02E9">
          <w:rPr>
            <w:noProof/>
            <w:webHidden/>
          </w:rPr>
          <w:t>104</w:t>
        </w:r>
        <w:r w:rsidR="00B31A64" w:rsidRPr="00EF2F64">
          <w:rPr>
            <w:noProof/>
            <w:webHidden/>
          </w:rPr>
          <w:fldChar w:fldCharType="end"/>
        </w:r>
      </w:hyperlink>
    </w:p>
    <w:p w14:paraId="43FE718D" w14:textId="1F6F852F"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40" w:history="1">
        <w:r w:rsidR="00B31A64" w:rsidRPr="00EF2F64">
          <w:rPr>
            <w:rStyle w:val="Lienhypertexte"/>
            <w:noProof/>
          </w:rPr>
          <w:t xml:space="preserve">34.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Prorogation des délais</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_Toc487043440 \h </w:instrText>
        </w:r>
        <w:r w:rsidR="00B31A64" w:rsidRPr="00EF2F64">
          <w:rPr>
            <w:noProof/>
            <w:webHidden/>
          </w:rPr>
        </w:r>
        <w:r w:rsidR="00B31A64" w:rsidRPr="00EF2F64">
          <w:rPr>
            <w:noProof/>
            <w:webHidden/>
          </w:rPr>
          <w:fldChar w:fldCharType="separate"/>
        </w:r>
        <w:r w:rsidR="00AE02E9">
          <w:rPr>
            <w:noProof/>
            <w:webHidden/>
          </w:rPr>
          <w:t>105</w:t>
        </w:r>
        <w:r w:rsidR="00B31A64" w:rsidRPr="00EF2F64">
          <w:rPr>
            <w:noProof/>
            <w:webHidden/>
          </w:rPr>
          <w:fldChar w:fldCharType="end"/>
        </w:r>
      </w:hyperlink>
    </w:p>
    <w:p w14:paraId="43FE718E" w14:textId="116ECA14"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41" w:history="1">
        <w:r w:rsidR="00B31A64" w:rsidRPr="00EF2F64">
          <w:rPr>
            <w:rStyle w:val="Lienhypertexte"/>
            <w:noProof/>
          </w:rPr>
          <w:t xml:space="preserve">35.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Résiliation</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_Toc487043441 \h </w:instrText>
        </w:r>
        <w:r w:rsidR="00B31A64" w:rsidRPr="00EF2F64">
          <w:rPr>
            <w:noProof/>
            <w:webHidden/>
          </w:rPr>
        </w:r>
        <w:r w:rsidR="00B31A64" w:rsidRPr="00EF2F64">
          <w:rPr>
            <w:noProof/>
            <w:webHidden/>
          </w:rPr>
          <w:fldChar w:fldCharType="separate"/>
        </w:r>
        <w:r w:rsidR="00AE02E9">
          <w:rPr>
            <w:noProof/>
            <w:webHidden/>
          </w:rPr>
          <w:t>105</w:t>
        </w:r>
        <w:r w:rsidR="00B31A64" w:rsidRPr="00EF2F64">
          <w:rPr>
            <w:noProof/>
            <w:webHidden/>
          </w:rPr>
          <w:fldChar w:fldCharType="end"/>
        </w:r>
      </w:hyperlink>
    </w:p>
    <w:p w14:paraId="43FE718F" w14:textId="543F176C"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42" w:history="1">
        <w:r w:rsidR="00B31A64" w:rsidRPr="00EF2F64">
          <w:rPr>
            <w:rStyle w:val="Lienhypertexte"/>
            <w:noProof/>
          </w:rPr>
          <w:t xml:space="preserve">36.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Cession</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_Toc487043442 \h </w:instrText>
        </w:r>
        <w:r w:rsidR="00B31A64" w:rsidRPr="00EF2F64">
          <w:rPr>
            <w:noProof/>
            <w:webHidden/>
          </w:rPr>
        </w:r>
        <w:r w:rsidR="00B31A64" w:rsidRPr="00EF2F64">
          <w:rPr>
            <w:noProof/>
            <w:webHidden/>
          </w:rPr>
          <w:fldChar w:fldCharType="separate"/>
        </w:r>
        <w:r w:rsidR="00AE02E9">
          <w:rPr>
            <w:noProof/>
            <w:webHidden/>
          </w:rPr>
          <w:t>107</w:t>
        </w:r>
        <w:r w:rsidR="00B31A64" w:rsidRPr="00EF2F64">
          <w:rPr>
            <w:noProof/>
            <w:webHidden/>
          </w:rPr>
          <w:fldChar w:fldCharType="end"/>
        </w:r>
      </w:hyperlink>
    </w:p>
    <w:p w14:paraId="43FE7190" w14:textId="5BF8EC86" w:rsidR="00B31A64" w:rsidRPr="00EF2F64" w:rsidRDefault="00063DF9" w:rsidP="00B31A64">
      <w:pPr>
        <w:pStyle w:val="TM1"/>
        <w:tabs>
          <w:tab w:val="left" w:pos="426"/>
          <w:tab w:val="right" w:leader="dot" w:pos="9350"/>
        </w:tabs>
        <w:rPr>
          <w:rFonts w:asciiTheme="minorHAnsi" w:eastAsiaTheme="minorEastAsia" w:hAnsiTheme="minorHAnsi" w:cstheme="minorBidi"/>
          <w:b w:val="0"/>
          <w:bCs w:val="0"/>
          <w:caps/>
          <w:noProof/>
          <w:sz w:val="22"/>
          <w:szCs w:val="22"/>
          <w:lang w:eastAsia="zh-CN"/>
        </w:rPr>
      </w:pPr>
      <w:hyperlink w:anchor="_Toc487043443" w:history="1">
        <w:r w:rsidR="00B31A64" w:rsidRPr="00EF2F64">
          <w:rPr>
            <w:rStyle w:val="Lienhypertexte"/>
            <w:noProof/>
          </w:rPr>
          <w:t xml:space="preserve">37. </w:t>
        </w:r>
        <w:r w:rsidR="00B31A64" w:rsidRPr="00EF2F64">
          <w:rPr>
            <w:rFonts w:asciiTheme="minorHAnsi" w:eastAsiaTheme="minorEastAsia" w:hAnsiTheme="minorHAnsi" w:cstheme="minorBidi"/>
            <w:b w:val="0"/>
            <w:bCs w:val="0"/>
            <w:caps/>
            <w:noProof/>
            <w:sz w:val="22"/>
            <w:szCs w:val="22"/>
            <w:lang w:eastAsia="zh-CN"/>
          </w:rPr>
          <w:tab/>
        </w:r>
        <w:r w:rsidR="00B31A64" w:rsidRPr="00EF2F64">
          <w:rPr>
            <w:rStyle w:val="Lienhypertexte"/>
            <w:noProof/>
          </w:rPr>
          <w:t>Restrictions d’exportation</w:t>
        </w:r>
        <w:r w:rsidR="00B31A64" w:rsidRPr="00EF2F64">
          <w:rPr>
            <w:noProof/>
            <w:webHidden/>
          </w:rPr>
          <w:tab/>
        </w:r>
        <w:r w:rsidR="00B31A64" w:rsidRPr="00EF2F64">
          <w:rPr>
            <w:noProof/>
            <w:webHidden/>
          </w:rPr>
          <w:fldChar w:fldCharType="begin"/>
        </w:r>
        <w:r w:rsidR="00B31A64" w:rsidRPr="00EF2F64">
          <w:rPr>
            <w:noProof/>
            <w:webHidden/>
          </w:rPr>
          <w:instrText xml:space="preserve"> PAGEREF _Toc487043443 \h </w:instrText>
        </w:r>
        <w:r w:rsidR="00B31A64" w:rsidRPr="00EF2F64">
          <w:rPr>
            <w:noProof/>
            <w:webHidden/>
          </w:rPr>
        </w:r>
        <w:r w:rsidR="00B31A64" w:rsidRPr="00EF2F64">
          <w:rPr>
            <w:noProof/>
            <w:webHidden/>
          </w:rPr>
          <w:fldChar w:fldCharType="separate"/>
        </w:r>
        <w:r w:rsidR="00AE02E9">
          <w:rPr>
            <w:noProof/>
            <w:webHidden/>
          </w:rPr>
          <w:t>107</w:t>
        </w:r>
        <w:r w:rsidR="00B31A64" w:rsidRPr="00EF2F64">
          <w:rPr>
            <w:noProof/>
            <w:webHidden/>
          </w:rPr>
          <w:fldChar w:fldCharType="end"/>
        </w:r>
      </w:hyperlink>
    </w:p>
    <w:p w14:paraId="43FE7191" w14:textId="77777777" w:rsidR="00B31A64" w:rsidRPr="00EF2F64" w:rsidRDefault="00B31A64" w:rsidP="00B31A64">
      <w:pPr>
        <w:tabs>
          <w:tab w:val="left" w:pos="426"/>
        </w:tabs>
        <w:spacing w:before="240" w:after="240"/>
        <w:rPr>
          <w:b/>
          <w:sz w:val="32"/>
          <w:szCs w:val="24"/>
        </w:rPr>
      </w:pPr>
      <w:r w:rsidRPr="00EF2F64">
        <w:rPr>
          <w:b/>
          <w:sz w:val="32"/>
          <w:szCs w:val="24"/>
        </w:rPr>
        <w:fldChar w:fldCharType="end"/>
      </w:r>
    </w:p>
    <w:p w14:paraId="43FE7192" w14:textId="77777777" w:rsidR="00BD2682" w:rsidRPr="00EF2F64" w:rsidRDefault="00BD2682" w:rsidP="005A0495">
      <w:pPr>
        <w:rPr>
          <w:rFonts w:asciiTheme="majorBidi" w:hAnsiTheme="majorBidi" w:cstheme="majorBidi"/>
          <w:b/>
        </w:rPr>
      </w:pPr>
      <w:r w:rsidRPr="00EF2F64">
        <w:rPr>
          <w:rFonts w:asciiTheme="majorBidi" w:hAnsiTheme="majorBidi" w:cstheme="majorBidi"/>
          <w:b/>
        </w:rPr>
        <w:br w:type="page"/>
      </w:r>
    </w:p>
    <w:p w14:paraId="43FE7193" w14:textId="77777777" w:rsidR="00BD2682" w:rsidRPr="00EF2F64" w:rsidRDefault="00BD2682" w:rsidP="00F04D8D">
      <w:pPr>
        <w:spacing w:before="240" w:after="240"/>
        <w:jc w:val="center"/>
        <w:rPr>
          <w:b/>
          <w:bCs/>
          <w:sz w:val="36"/>
          <w:szCs w:val="24"/>
        </w:rPr>
      </w:pPr>
      <w:r w:rsidRPr="00EF2F64">
        <w:rPr>
          <w:b/>
          <w:bCs/>
          <w:sz w:val="36"/>
          <w:szCs w:val="24"/>
        </w:rPr>
        <w:t>Section VII.</w:t>
      </w:r>
      <w:r w:rsidR="00A96AED" w:rsidRPr="00EF2F64">
        <w:rPr>
          <w:b/>
          <w:bCs/>
          <w:sz w:val="36"/>
          <w:szCs w:val="24"/>
        </w:rPr>
        <w:t xml:space="preserve"> </w:t>
      </w:r>
      <w:r w:rsidR="00BA53CF" w:rsidRPr="00EF2F64">
        <w:rPr>
          <w:b/>
          <w:bCs/>
          <w:sz w:val="36"/>
          <w:szCs w:val="24"/>
        </w:rPr>
        <w:t xml:space="preserve">Cahier des Clauses </w:t>
      </w:r>
      <w:r w:rsidR="009E2B3F" w:rsidRPr="00EF2F64">
        <w:rPr>
          <w:b/>
          <w:bCs/>
          <w:sz w:val="36"/>
          <w:szCs w:val="24"/>
        </w:rPr>
        <w:t>A</w:t>
      </w:r>
      <w:r w:rsidR="00BA53CF" w:rsidRPr="00EF2F64">
        <w:rPr>
          <w:b/>
          <w:bCs/>
          <w:sz w:val="36"/>
          <w:szCs w:val="24"/>
        </w:rPr>
        <w:t xml:space="preserve">dministratives </w:t>
      </w:r>
      <w:r w:rsidR="009E2B3F" w:rsidRPr="00EF2F64">
        <w:rPr>
          <w:b/>
          <w:bCs/>
          <w:sz w:val="36"/>
          <w:szCs w:val="24"/>
        </w:rPr>
        <w:t>G</w:t>
      </w:r>
      <w:r w:rsidR="00BA53CF" w:rsidRPr="00EF2F64">
        <w:rPr>
          <w:b/>
          <w:bCs/>
          <w:sz w:val="36"/>
          <w:szCs w:val="24"/>
        </w:rPr>
        <w:t>énérales</w:t>
      </w:r>
      <w:r w:rsidR="003021BF" w:rsidRPr="00EF2F64">
        <w:rPr>
          <w:b/>
          <w:bCs/>
          <w:sz w:val="36"/>
          <w:szCs w:val="24"/>
        </w:rPr>
        <w:t xml:space="preserve"> (CCAG)</w:t>
      </w:r>
    </w:p>
    <w:tbl>
      <w:tblPr>
        <w:tblW w:w="0" w:type="auto"/>
        <w:tblLayout w:type="fixed"/>
        <w:tblLook w:val="0000" w:firstRow="0" w:lastRow="0" w:firstColumn="0" w:lastColumn="0" w:noHBand="0" w:noVBand="0"/>
      </w:tblPr>
      <w:tblGrid>
        <w:gridCol w:w="18"/>
        <w:gridCol w:w="2250"/>
        <w:gridCol w:w="7290"/>
      </w:tblGrid>
      <w:tr w:rsidR="00BD2682" w:rsidRPr="00EF2F64" w14:paraId="43FE71A5" w14:textId="77777777" w:rsidTr="00C36B6B">
        <w:tc>
          <w:tcPr>
            <w:tcW w:w="2268" w:type="dxa"/>
            <w:gridSpan w:val="2"/>
          </w:tcPr>
          <w:p w14:paraId="43FE7194" w14:textId="77777777" w:rsidR="00BD2682" w:rsidRPr="00EF2F64" w:rsidRDefault="00B73B6C" w:rsidP="00F04D8D">
            <w:pPr>
              <w:pStyle w:val="Style7"/>
              <w:rPr>
                <w:rFonts w:asciiTheme="majorBidi" w:hAnsiTheme="majorBidi" w:cstheme="majorBidi"/>
              </w:rPr>
            </w:pPr>
            <w:bookmarkStart w:id="410" w:name="_Toc106182826"/>
            <w:bookmarkStart w:id="411" w:name="_Toc475260880"/>
            <w:bookmarkStart w:id="412" w:name="_Toc487043407"/>
            <w:r w:rsidRPr="00EF2F64">
              <w:rPr>
                <w:szCs w:val="24"/>
              </w:rPr>
              <w:t>1.</w:t>
            </w:r>
            <w:r w:rsidR="00F04D8D" w:rsidRPr="00EF2F64">
              <w:rPr>
                <w:szCs w:val="24"/>
              </w:rPr>
              <w:tab/>
            </w:r>
            <w:r w:rsidR="00BA53CF" w:rsidRPr="00EF2F64">
              <w:rPr>
                <w:szCs w:val="24"/>
              </w:rPr>
              <w:t>Dé</w:t>
            </w:r>
            <w:r w:rsidR="00BD2682" w:rsidRPr="00EF2F64">
              <w:rPr>
                <w:szCs w:val="24"/>
              </w:rPr>
              <w:t>finitions</w:t>
            </w:r>
            <w:bookmarkEnd w:id="410"/>
            <w:bookmarkEnd w:id="411"/>
            <w:bookmarkEnd w:id="412"/>
          </w:p>
        </w:tc>
        <w:tc>
          <w:tcPr>
            <w:tcW w:w="7290" w:type="dxa"/>
          </w:tcPr>
          <w:p w14:paraId="43FE7195" w14:textId="77777777" w:rsidR="00BA53CF" w:rsidRPr="00EF2F64" w:rsidRDefault="00BD2682" w:rsidP="00F04D8D">
            <w:pPr>
              <w:spacing w:after="240"/>
              <w:ind w:left="575" w:right="-72" w:hanging="575"/>
              <w:rPr>
                <w:rFonts w:asciiTheme="majorBidi" w:hAnsiTheme="majorBidi" w:cstheme="majorBidi"/>
              </w:rPr>
            </w:pPr>
            <w:r w:rsidRPr="00EF2F64">
              <w:rPr>
                <w:rFonts w:asciiTheme="majorBidi" w:hAnsiTheme="majorBidi" w:cstheme="majorBidi"/>
              </w:rPr>
              <w:t>1.1</w:t>
            </w:r>
            <w:r w:rsidRPr="00EF2F64">
              <w:rPr>
                <w:rFonts w:asciiTheme="majorBidi" w:hAnsiTheme="majorBidi" w:cstheme="majorBidi"/>
              </w:rPr>
              <w:tab/>
            </w:r>
            <w:r w:rsidR="00BA53CF" w:rsidRPr="00EF2F64">
              <w:rPr>
                <w:rFonts w:asciiTheme="majorBidi" w:hAnsiTheme="majorBidi" w:cstheme="majorBidi"/>
              </w:rPr>
              <w:t>Chaque fois qu’ils sont utilisés dans le présent Marché, les termes ci-après ont les significations suivantes</w:t>
            </w:r>
            <w:r w:rsidR="00A96AED" w:rsidRPr="00EF2F64">
              <w:rPr>
                <w:rFonts w:asciiTheme="majorBidi" w:hAnsiTheme="majorBidi" w:cstheme="majorBidi"/>
              </w:rPr>
              <w:t> :</w:t>
            </w:r>
          </w:p>
          <w:p w14:paraId="43FE7196" w14:textId="77777777" w:rsidR="00220545" w:rsidRPr="00EF2F64" w:rsidRDefault="0035553A"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w:t>
            </w:r>
            <w:r w:rsidR="00220545" w:rsidRPr="00EF2F64">
              <w:rPr>
                <w:rFonts w:asciiTheme="majorBidi" w:hAnsiTheme="majorBidi" w:cstheme="majorBidi"/>
              </w:rPr>
              <w:t>La Banque</w:t>
            </w:r>
            <w:r w:rsidRPr="00EF2F64">
              <w:rPr>
                <w:rFonts w:asciiTheme="majorBidi" w:hAnsiTheme="majorBidi" w:cstheme="majorBidi"/>
              </w:rPr>
              <w:t> »</w:t>
            </w:r>
            <w:r w:rsidR="00220545" w:rsidRPr="00EF2F64">
              <w:rPr>
                <w:rFonts w:asciiTheme="majorBidi" w:hAnsiTheme="majorBidi" w:cstheme="majorBidi"/>
              </w:rPr>
              <w:t xml:space="preserve"> signifie la Banque internationale pour la Reconstruction et le Développement (BIRD), ou l’Association internationale pour le Développement (AID).</w:t>
            </w:r>
          </w:p>
          <w:p w14:paraId="43FE7197"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xml:space="preserve">Le </w:t>
            </w:r>
            <w:r w:rsidR="0035553A" w:rsidRPr="00EF2F64">
              <w:rPr>
                <w:rFonts w:asciiTheme="majorBidi" w:hAnsiTheme="majorBidi" w:cstheme="majorBidi"/>
              </w:rPr>
              <w:t>« </w:t>
            </w:r>
            <w:r w:rsidRPr="00EF2F64">
              <w:rPr>
                <w:rFonts w:asciiTheme="majorBidi" w:hAnsiTheme="majorBidi" w:cstheme="majorBidi"/>
              </w:rPr>
              <w:t>Marché</w:t>
            </w:r>
            <w:r w:rsidR="0035553A" w:rsidRPr="00EF2F64">
              <w:rPr>
                <w:rFonts w:asciiTheme="majorBidi" w:hAnsiTheme="majorBidi" w:cstheme="majorBidi"/>
              </w:rPr>
              <w:t> »</w:t>
            </w:r>
            <w:r w:rsidRPr="00EF2F64">
              <w:rPr>
                <w:rFonts w:asciiTheme="majorBidi" w:hAnsiTheme="majorBidi" w:cstheme="majorBidi"/>
              </w:rPr>
              <w:t xml:space="preserve"> signifie l’Acte d’Engagement signé par l’Acheteur et le Fournisseur, ainsi que les documents contractuels visés dans ledit Acte d’Engagement, y compris toutes les pièces jointes, annexes et tous les documents qui y ont été inclus par voie de référence.</w:t>
            </w:r>
          </w:p>
          <w:p w14:paraId="43FE7198"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xml:space="preserve">Les </w:t>
            </w:r>
            <w:r w:rsidR="0035553A" w:rsidRPr="00EF2F64">
              <w:rPr>
                <w:rFonts w:asciiTheme="majorBidi" w:hAnsiTheme="majorBidi" w:cstheme="majorBidi"/>
              </w:rPr>
              <w:t>« </w:t>
            </w:r>
            <w:r w:rsidRPr="00EF2F64">
              <w:rPr>
                <w:rFonts w:asciiTheme="majorBidi" w:hAnsiTheme="majorBidi" w:cstheme="majorBidi"/>
              </w:rPr>
              <w:t>Documents contractuels</w:t>
            </w:r>
            <w:r w:rsidR="0035553A" w:rsidRPr="00EF2F64">
              <w:rPr>
                <w:rFonts w:asciiTheme="majorBidi" w:hAnsiTheme="majorBidi" w:cstheme="majorBidi"/>
              </w:rPr>
              <w:t> »</w:t>
            </w:r>
            <w:r w:rsidRPr="00EF2F64">
              <w:rPr>
                <w:rFonts w:asciiTheme="majorBidi" w:hAnsiTheme="majorBidi" w:cstheme="majorBidi"/>
              </w:rPr>
              <w:t xml:space="preserve"> désignent les documents visés dans l’Ac</w:t>
            </w:r>
            <w:r w:rsidR="00267651" w:rsidRPr="00EF2F64">
              <w:rPr>
                <w:rFonts w:asciiTheme="majorBidi" w:hAnsiTheme="majorBidi" w:cstheme="majorBidi"/>
              </w:rPr>
              <w:t>te d’Engagement</w:t>
            </w:r>
            <w:r w:rsidRPr="00EF2F64">
              <w:rPr>
                <w:rFonts w:asciiTheme="majorBidi" w:hAnsiTheme="majorBidi" w:cstheme="majorBidi"/>
              </w:rPr>
              <w:t>, y compris les avenants éventuels auxdits documents.</w:t>
            </w:r>
          </w:p>
          <w:p w14:paraId="43FE7199" w14:textId="77777777" w:rsidR="00220545" w:rsidRPr="00EF2F64" w:rsidRDefault="00220545" w:rsidP="00F04D8D">
            <w:pPr>
              <w:pStyle w:val="Outline1"/>
              <w:keepNext w:val="0"/>
              <w:numPr>
                <w:ilvl w:val="0"/>
                <w:numId w:val="46"/>
              </w:numPr>
              <w:tabs>
                <w:tab w:val="left" w:pos="1062"/>
              </w:tabs>
              <w:spacing w:after="240"/>
              <w:jc w:val="both"/>
              <w:rPr>
                <w:rFonts w:asciiTheme="majorBidi" w:hAnsiTheme="majorBidi" w:cstheme="majorBidi"/>
                <w:kern w:val="0"/>
              </w:rPr>
            </w:pPr>
            <w:r w:rsidRPr="00EF2F64">
              <w:rPr>
                <w:rFonts w:asciiTheme="majorBidi" w:hAnsiTheme="majorBidi" w:cstheme="majorBidi"/>
                <w:kern w:val="0"/>
              </w:rPr>
              <w:t xml:space="preserve">Le </w:t>
            </w:r>
            <w:r w:rsidR="0035553A" w:rsidRPr="00EF2F64">
              <w:rPr>
                <w:rFonts w:asciiTheme="majorBidi" w:hAnsiTheme="majorBidi" w:cstheme="majorBidi"/>
                <w:kern w:val="0"/>
              </w:rPr>
              <w:t>« </w:t>
            </w:r>
            <w:r w:rsidRPr="00EF2F64">
              <w:rPr>
                <w:rFonts w:asciiTheme="majorBidi" w:hAnsiTheme="majorBidi" w:cstheme="majorBidi"/>
                <w:kern w:val="0"/>
              </w:rPr>
              <w:t>Prix du Marché</w:t>
            </w:r>
            <w:r w:rsidR="0035553A" w:rsidRPr="00EF2F64">
              <w:rPr>
                <w:rFonts w:asciiTheme="majorBidi" w:hAnsiTheme="majorBidi" w:cstheme="majorBidi"/>
                <w:kern w:val="0"/>
              </w:rPr>
              <w:t> »</w:t>
            </w:r>
            <w:r w:rsidRPr="00EF2F64">
              <w:rPr>
                <w:rFonts w:asciiTheme="majorBidi" w:hAnsiTheme="majorBidi" w:cstheme="majorBidi"/>
                <w:kern w:val="0"/>
              </w:rPr>
              <w:t xml:space="preserve"> signifie le prix payable au Fournisseur, conformément à l’</w:t>
            </w:r>
            <w:r w:rsidR="00267651" w:rsidRPr="00EF2F64">
              <w:rPr>
                <w:rFonts w:asciiTheme="majorBidi" w:hAnsiTheme="majorBidi" w:cstheme="majorBidi"/>
                <w:kern w:val="0"/>
              </w:rPr>
              <w:t>Acte d’Engagement</w:t>
            </w:r>
            <w:r w:rsidRPr="00EF2F64">
              <w:rPr>
                <w:rFonts w:asciiTheme="majorBidi" w:hAnsiTheme="majorBidi" w:cstheme="majorBidi"/>
              </w:rPr>
              <w:t xml:space="preserve"> signé</w:t>
            </w:r>
            <w:r w:rsidRPr="00EF2F64">
              <w:rPr>
                <w:rFonts w:asciiTheme="majorBidi" w:hAnsiTheme="majorBidi" w:cstheme="majorBidi"/>
                <w:kern w:val="0"/>
              </w:rPr>
              <w:t>, sous réserve de toute addition et modification ou de toute déduction audit prix, qui pourra être effectuée en vertu du Marché.</w:t>
            </w:r>
          </w:p>
          <w:p w14:paraId="43FE719A" w14:textId="77777777" w:rsidR="00220545" w:rsidRPr="00EF2F64" w:rsidRDefault="0035553A"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w:t>
            </w:r>
            <w:r w:rsidR="00220545" w:rsidRPr="00EF2F64">
              <w:rPr>
                <w:rFonts w:asciiTheme="majorBidi" w:hAnsiTheme="majorBidi" w:cstheme="majorBidi"/>
              </w:rPr>
              <w:t>Jour</w:t>
            </w:r>
            <w:r w:rsidRPr="00EF2F64">
              <w:rPr>
                <w:rFonts w:asciiTheme="majorBidi" w:hAnsiTheme="majorBidi" w:cstheme="majorBidi"/>
              </w:rPr>
              <w:t> »</w:t>
            </w:r>
            <w:r w:rsidR="00220545" w:rsidRPr="00EF2F64">
              <w:rPr>
                <w:rFonts w:asciiTheme="majorBidi" w:hAnsiTheme="majorBidi" w:cstheme="majorBidi"/>
              </w:rPr>
              <w:t xml:space="preserve"> désigne un jour calendaire.</w:t>
            </w:r>
          </w:p>
          <w:p w14:paraId="43FE719B" w14:textId="77777777" w:rsidR="00220545" w:rsidRPr="00EF2F64" w:rsidRDefault="0035553A"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w:t>
            </w:r>
            <w:r w:rsidR="00220545" w:rsidRPr="00EF2F64">
              <w:rPr>
                <w:rFonts w:asciiTheme="majorBidi" w:hAnsiTheme="majorBidi" w:cstheme="majorBidi"/>
              </w:rPr>
              <w:t>Achèvement</w:t>
            </w:r>
            <w:r w:rsidRPr="00EF2F64">
              <w:rPr>
                <w:rFonts w:asciiTheme="majorBidi" w:hAnsiTheme="majorBidi" w:cstheme="majorBidi"/>
              </w:rPr>
              <w:t> »</w:t>
            </w:r>
            <w:r w:rsidR="00220545" w:rsidRPr="00EF2F64">
              <w:rPr>
                <w:rFonts w:asciiTheme="majorBidi" w:hAnsiTheme="majorBidi" w:cstheme="majorBidi"/>
              </w:rPr>
              <w:t xml:space="preserve"> signifie la prestation complète des </w:t>
            </w:r>
            <w:r w:rsidR="009A05BF" w:rsidRPr="00EF2F64">
              <w:rPr>
                <w:rFonts w:asciiTheme="majorBidi" w:hAnsiTheme="majorBidi" w:cstheme="majorBidi"/>
              </w:rPr>
              <w:t>S</w:t>
            </w:r>
            <w:r w:rsidR="00220545" w:rsidRPr="00EF2F64">
              <w:rPr>
                <w:rFonts w:asciiTheme="majorBidi" w:hAnsiTheme="majorBidi" w:cstheme="majorBidi"/>
              </w:rPr>
              <w:t>ervices par le Fournisseur, conformément aux modalités stipulées dans le Marché.</w:t>
            </w:r>
          </w:p>
          <w:p w14:paraId="43FE719C"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b/>
              </w:rPr>
            </w:pPr>
            <w:r w:rsidRPr="00EF2F64">
              <w:rPr>
                <w:rFonts w:asciiTheme="majorBidi" w:hAnsiTheme="majorBidi" w:cstheme="majorBidi"/>
              </w:rPr>
              <w:t xml:space="preserve">Le </w:t>
            </w:r>
            <w:r w:rsidR="0035553A" w:rsidRPr="00EF2F64">
              <w:rPr>
                <w:rFonts w:asciiTheme="majorBidi" w:hAnsiTheme="majorBidi" w:cstheme="majorBidi"/>
              </w:rPr>
              <w:t>« </w:t>
            </w:r>
            <w:r w:rsidRPr="00EF2F64">
              <w:rPr>
                <w:rFonts w:asciiTheme="majorBidi" w:hAnsiTheme="majorBidi" w:cstheme="majorBidi"/>
              </w:rPr>
              <w:t>CCAG</w:t>
            </w:r>
            <w:r w:rsidR="0035553A" w:rsidRPr="00EF2F64">
              <w:rPr>
                <w:rFonts w:asciiTheme="majorBidi" w:hAnsiTheme="majorBidi" w:cstheme="majorBidi"/>
              </w:rPr>
              <w:t> »</w:t>
            </w:r>
            <w:r w:rsidRPr="00EF2F64">
              <w:rPr>
                <w:rFonts w:asciiTheme="majorBidi" w:hAnsiTheme="majorBidi" w:cstheme="majorBidi"/>
              </w:rPr>
              <w:t xml:space="preserve"> signifie le Cahier des </w:t>
            </w:r>
            <w:r w:rsidR="00BC584F" w:rsidRPr="00EF2F64">
              <w:rPr>
                <w:rFonts w:asciiTheme="majorBidi" w:hAnsiTheme="majorBidi" w:cstheme="majorBidi"/>
              </w:rPr>
              <w:t>Clause</w:t>
            </w:r>
            <w:r w:rsidRPr="00EF2F64">
              <w:rPr>
                <w:rFonts w:asciiTheme="majorBidi" w:hAnsiTheme="majorBidi" w:cstheme="majorBidi"/>
              </w:rPr>
              <w:t>s administratives générales.</w:t>
            </w:r>
          </w:p>
          <w:p w14:paraId="43FE719D"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xml:space="preserve">Le terme </w:t>
            </w:r>
            <w:r w:rsidR="0035553A" w:rsidRPr="00EF2F64">
              <w:rPr>
                <w:rFonts w:asciiTheme="majorBidi" w:hAnsiTheme="majorBidi" w:cstheme="majorBidi"/>
              </w:rPr>
              <w:t>« </w:t>
            </w:r>
            <w:r w:rsidRPr="00EF2F64">
              <w:rPr>
                <w:rFonts w:asciiTheme="majorBidi" w:hAnsiTheme="majorBidi" w:cstheme="majorBidi"/>
              </w:rPr>
              <w:t>Fournitures</w:t>
            </w:r>
            <w:r w:rsidR="0035553A" w:rsidRPr="00EF2F64">
              <w:rPr>
                <w:rFonts w:asciiTheme="majorBidi" w:hAnsiTheme="majorBidi" w:cstheme="majorBidi"/>
              </w:rPr>
              <w:t> »</w:t>
            </w:r>
            <w:r w:rsidRPr="00EF2F64">
              <w:rPr>
                <w:rFonts w:asciiTheme="majorBidi" w:hAnsiTheme="majorBidi" w:cstheme="majorBidi"/>
              </w:rPr>
              <w:t xml:space="preserve"> signifie tous </w:t>
            </w:r>
            <w:r w:rsidR="00267651" w:rsidRPr="00EF2F64">
              <w:rPr>
                <w:rFonts w:asciiTheme="majorBidi" w:hAnsiTheme="majorBidi" w:cstheme="majorBidi"/>
              </w:rPr>
              <w:t>les manuels scolaires, les documents éducatifs, les aides à l’enseignant, les autres intrants de fabrication</w:t>
            </w:r>
            <w:r w:rsidRPr="00EF2F64">
              <w:rPr>
                <w:rFonts w:asciiTheme="majorBidi" w:hAnsiTheme="majorBidi" w:cstheme="majorBidi"/>
              </w:rPr>
              <w:t xml:space="preserve"> que le Fournisseur est tenu de livrer à l’Acheteur en exécution du Marché.</w:t>
            </w:r>
          </w:p>
          <w:p w14:paraId="43FE719E"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xml:space="preserve">Le </w:t>
            </w:r>
            <w:r w:rsidR="0035553A" w:rsidRPr="00EF2F64">
              <w:rPr>
                <w:rFonts w:asciiTheme="majorBidi" w:hAnsiTheme="majorBidi" w:cstheme="majorBidi"/>
              </w:rPr>
              <w:t>« </w:t>
            </w:r>
            <w:r w:rsidRPr="00EF2F64">
              <w:rPr>
                <w:rFonts w:asciiTheme="majorBidi" w:hAnsiTheme="majorBidi" w:cstheme="majorBidi"/>
              </w:rPr>
              <w:t>Pays de l’Acheteur</w:t>
            </w:r>
            <w:r w:rsidR="0035553A" w:rsidRPr="00EF2F64">
              <w:rPr>
                <w:rFonts w:asciiTheme="majorBidi" w:hAnsiTheme="majorBidi" w:cstheme="majorBidi"/>
              </w:rPr>
              <w:t> »</w:t>
            </w:r>
            <w:r w:rsidRPr="00EF2F64">
              <w:rPr>
                <w:rFonts w:asciiTheme="majorBidi" w:hAnsiTheme="majorBidi" w:cstheme="majorBidi"/>
              </w:rPr>
              <w:t xml:space="preserve"> signifie le pays identifié dans le Cahier des </w:t>
            </w:r>
            <w:r w:rsidR="00BC584F" w:rsidRPr="00EF2F64">
              <w:rPr>
                <w:rFonts w:asciiTheme="majorBidi" w:hAnsiTheme="majorBidi" w:cstheme="majorBidi"/>
              </w:rPr>
              <w:t>Clause</w:t>
            </w:r>
            <w:r w:rsidRPr="00EF2F64">
              <w:rPr>
                <w:rFonts w:asciiTheme="majorBidi" w:hAnsiTheme="majorBidi" w:cstheme="majorBidi"/>
              </w:rPr>
              <w:t>s administratives particulières (</w:t>
            </w:r>
            <w:r w:rsidRPr="00EF2F64">
              <w:rPr>
                <w:rFonts w:asciiTheme="majorBidi" w:hAnsiTheme="majorBidi" w:cstheme="majorBidi"/>
                <w:bCs/>
              </w:rPr>
              <w:t>CCAP</w:t>
            </w:r>
            <w:r w:rsidRPr="00EF2F64">
              <w:rPr>
                <w:rFonts w:asciiTheme="majorBidi" w:hAnsiTheme="majorBidi" w:cstheme="majorBidi"/>
              </w:rPr>
              <w:t>).</w:t>
            </w:r>
          </w:p>
          <w:p w14:paraId="43FE719F"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b/>
              </w:rPr>
            </w:pPr>
            <w:r w:rsidRPr="00EF2F64">
              <w:rPr>
                <w:rFonts w:asciiTheme="majorBidi" w:hAnsiTheme="majorBidi" w:cstheme="majorBidi"/>
              </w:rPr>
              <w:t>L’</w:t>
            </w:r>
            <w:r w:rsidR="0035553A" w:rsidRPr="00EF2F64">
              <w:rPr>
                <w:rFonts w:asciiTheme="majorBidi" w:hAnsiTheme="majorBidi" w:cstheme="majorBidi"/>
              </w:rPr>
              <w:t>« </w:t>
            </w:r>
            <w:r w:rsidRPr="00EF2F64">
              <w:rPr>
                <w:rFonts w:asciiTheme="majorBidi" w:hAnsiTheme="majorBidi" w:cstheme="majorBidi"/>
              </w:rPr>
              <w:t>Acheteur</w:t>
            </w:r>
            <w:r w:rsidR="0035553A" w:rsidRPr="00EF2F64">
              <w:rPr>
                <w:rFonts w:asciiTheme="majorBidi" w:hAnsiTheme="majorBidi" w:cstheme="majorBidi"/>
              </w:rPr>
              <w:t> »</w:t>
            </w:r>
            <w:r w:rsidRPr="00EF2F64">
              <w:rPr>
                <w:rFonts w:asciiTheme="majorBidi" w:hAnsiTheme="majorBidi" w:cstheme="majorBidi"/>
              </w:rPr>
              <w:t xml:space="preserve"> signifie l’entité achetant les fournitures et les services connexes, telle qu’elle est identifiée dans le </w:t>
            </w:r>
            <w:r w:rsidRPr="00EF2F64">
              <w:rPr>
                <w:rFonts w:asciiTheme="majorBidi" w:hAnsiTheme="majorBidi" w:cstheme="majorBidi"/>
                <w:b/>
              </w:rPr>
              <w:t>CCAP</w:t>
            </w:r>
            <w:r w:rsidRPr="00EF2F64">
              <w:rPr>
                <w:rFonts w:asciiTheme="majorBidi" w:hAnsiTheme="majorBidi" w:cstheme="majorBidi"/>
              </w:rPr>
              <w:t>.</w:t>
            </w:r>
          </w:p>
          <w:p w14:paraId="43FE71A0"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b/>
              </w:rPr>
            </w:pPr>
            <w:r w:rsidRPr="00EF2F64">
              <w:rPr>
                <w:rFonts w:asciiTheme="majorBidi" w:hAnsiTheme="majorBidi" w:cstheme="majorBidi"/>
              </w:rPr>
              <w:t xml:space="preserve">Le terme </w:t>
            </w:r>
            <w:r w:rsidR="0035553A" w:rsidRPr="00EF2F64">
              <w:rPr>
                <w:rFonts w:asciiTheme="majorBidi" w:hAnsiTheme="majorBidi" w:cstheme="majorBidi"/>
              </w:rPr>
              <w:t>« </w:t>
            </w:r>
            <w:r w:rsidRPr="00EF2F64">
              <w:rPr>
                <w:rFonts w:asciiTheme="majorBidi" w:hAnsiTheme="majorBidi" w:cstheme="majorBidi"/>
              </w:rPr>
              <w:t>Services</w:t>
            </w:r>
            <w:r w:rsidR="0035553A" w:rsidRPr="00EF2F64">
              <w:rPr>
                <w:rFonts w:asciiTheme="majorBidi" w:hAnsiTheme="majorBidi" w:cstheme="majorBidi"/>
              </w:rPr>
              <w:t> »</w:t>
            </w:r>
            <w:r w:rsidRPr="00EF2F64">
              <w:rPr>
                <w:rFonts w:asciiTheme="majorBidi" w:hAnsiTheme="majorBidi" w:cstheme="majorBidi"/>
              </w:rPr>
              <w:t xml:space="preserve"> désigne les</w:t>
            </w:r>
            <w:r w:rsidR="00267651" w:rsidRPr="00EF2F64">
              <w:rPr>
                <w:rFonts w:asciiTheme="majorBidi" w:hAnsiTheme="majorBidi" w:cstheme="majorBidi"/>
              </w:rPr>
              <w:t xml:space="preserve"> prestations que le Fournisseur doit réaliser pour le compte de l’Acheteur dans le cadre du Marché, tels que la fourniture de manuscrit, l’édition et la fabrication, ainsi que les services connexes à la fourniture tels que l’assurance, le transport, la formation et autres obligations du Fournisseur dans le cadre du Marché</w:t>
            </w:r>
            <w:r w:rsidRPr="00EF2F64">
              <w:rPr>
                <w:rFonts w:asciiTheme="majorBidi" w:hAnsiTheme="majorBidi" w:cstheme="majorBidi"/>
              </w:rPr>
              <w:t>.</w:t>
            </w:r>
          </w:p>
          <w:p w14:paraId="43FE71A1"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xml:space="preserve">Le </w:t>
            </w:r>
            <w:r w:rsidR="0035553A" w:rsidRPr="00EF2F64">
              <w:rPr>
                <w:rFonts w:asciiTheme="majorBidi" w:hAnsiTheme="majorBidi" w:cstheme="majorBidi"/>
              </w:rPr>
              <w:t>« </w:t>
            </w:r>
            <w:r w:rsidRPr="00EF2F64">
              <w:rPr>
                <w:rFonts w:asciiTheme="majorBidi" w:hAnsiTheme="majorBidi" w:cstheme="majorBidi"/>
              </w:rPr>
              <w:t>CCAP</w:t>
            </w:r>
            <w:r w:rsidR="0035553A" w:rsidRPr="00EF2F64">
              <w:rPr>
                <w:rFonts w:asciiTheme="majorBidi" w:hAnsiTheme="majorBidi" w:cstheme="majorBidi"/>
              </w:rPr>
              <w:t> »</w:t>
            </w:r>
            <w:r w:rsidRPr="00EF2F64">
              <w:rPr>
                <w:rFonts w:asciiTheme="majorBidi" w:hAnsiTheme="majorBidi" w:cstheme="majorBidi"/>
              </w:rPr>
              <w:t xml:space="preserve"> signifie le Cahier des </w:t>
            </w:r>
            <w:r w:rsidR="00BC584F" w:rsidRPr="00EF2F64">
              <w:rPr>
                <w:rFonts w:asciiTheme="majorBidi" w:hAnsiTheme="majorBidi" w:cstheme="majorBidi"/>
              </w:rPr>
              <w:t>Clause</w:t>
            </w:r>
            <w:r w:rsidRPr="00EF2F64">
              <w:rPr>
                <w:rFonts w:asciiTheme="majorBidi" w:hAnsiTheme="majorBidi" w:cstheme="majorBidi"/>
              </w:rPr>
              <w:t>s administratives particulières</w:t>
            </w:r>
            <w:r w:rsidR="00267651" w:rsidRPr="00EF2F64">
              <w:rPr>
                <w:rFonts w:asciiTheme="majorBidi" w:hAnsiTheme="majorBidi" w:cstheme="majorBidi"/>
              </w:rPr>
              <w:t xml:space="preserve"> du Marché par le moyen desquelles les Clauses administratives générales peuvent être amendées</w:t>
            </w:r>
            <w:r w:rsidRPr="00EF2F64">
              <w:rPr>
                <w:rFonts w:asciiTheme="majorBidi" w:hAnsiTheme="majorBidi" w:cstheme="majorBidi"/>
              </w:rPr>
              <w:t>.</w:t>
            </w:r>
          </w:p>
          <w:p w14:paraId="43FE71A2"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xml:space="preserve">Un </w:t>
            </w:r>
            <w:r w:rsidR="0035553A" w:rsidRPr="00EF2F64">
              <w:rPr>
                <w:rFonts w:asciiTheme="majorBidi" w:hAnsiTheme="majorBidi" w:cstheme="majorBidi"/>
              </w:rPr>
              <w:t>« </w:t>
            </w:r>
            <w:r w:rsidRPr="00EF2F64">
              <w:rPr>
                <w:rFonts w:asciiTheme="majorBidi" w:hAnsiTheme="majorBidi" w:cstheme="majorBidi"/>
              </w:rPr>
              <w:t>Sous-traitant</w:t>
            </w:r>
            <w:r w:rsidR="0035553A" w:rsidRPr="00EF2F64">
              <w:rPr>
                <w:rFonts w:asciiTheme="majorBidi" w:hAnsiTheme="majorBidi" w:cstheme="majorBidi"/>
              </w:rPr>
              <w:t> »</w:t>
            </w:r>
            <w:r w:rsidRPr="00EF2F64">
              <w:rPr>
                <w:rFonts w:asciiTheme="majorBidi" w:hAnsiTheme="majorBidi" w:cstheme="majorBidi"/>
              </w:rPr>
              <w:t xml:space="preserve"> signifie toute personne physique, privée ou entité gouvernementale ou toute combinaison de ces éléments, à qui toute partie des Fournitures ou des Services connexes est sous-traitée par le Fournisseur.</w:t>
            </w:r>
          </w:p>
          <w:p w14:paraId="43FE71A3" w14:textId="77777777" w:rsidR="00220545" w:rsidRPr="00EF2F64" w:rsidRDefault="00220545" w:rsidP="00F04D8D">
            <w:pPr>
              <w:numPr>
                <w:ilvl w:val="0"/>
                <w:numId w:val="46"/>
              </w:numPr>
              <w:tabs>
                <w:tab w:val="left" w:pos="1062"/>
              </w:tabs>
              <w:spacing w:before="240" w:after="240"/>
              <w:jc w:val="both"/>
              <w:rPr>
                <w:rFonts w:asciiTheme="majorBidi" w:hAnsiTheme="majorBidi" w:cstheme="majorBidi"/>
                <w:b/>
              </w:rPr>
            </w:pPr>
            <w:r w:rsidRPr="00EF2F64">
              <w:rPr>
                <w:rFonts w:asciiTheme="majorBidi" w:hAnsiTheme="majorBidi" w:cstheme="majorBidi"/>
              </w:rPr>
              <w:t xml:space="preserve">Le </w:t>
            </w:r>
            <w:r w:rsidR="0035553A" w:rsidRPr="00EF2F64">
              <w:rPr>
                <w:rFonts w:asciiTheme="majorBidi" w:hAnsiTheme="majorBidi" w:cstheme="majorBidi"/>
              </w:rPr>
              <w:t>« </w:t>
            </w:r>
            <w:r w:rsidRPr="00EF2F64">
              <w:rPr>
                <w:rFonts w:asciiTheme="majorBidi" w:hAnsiTheme="majorBidi" w:cstheme="majorBidi"/>
              </w:rPr>
              <w:t>Fournisseur</w:t>
            </w:r>
            <w:r w:rsidR="0035553A" w:rsidRPr="00EF2F64">
              <w:rPr>
                <w:rFonts w:asciiTheme="majorBidi" w:hAnsiTheme="majorBidi" w:cstheme="majorBidi"/>
              </w:rPr>
              <w:t> »</w:t>
            </w:r>
            <w:r w:rsidRPr="00EF2F64">
              <w:rPr>
                <w:rFonts w:asciiTheme="majorBidi" w:hAnsiTheme="majorBidi" w:cstheme="majorBidi"/>
              </w:rPr>
              <w:t xml:space="preserve"> signifie toute personne physique, privée ou entité gouvernementale ou toute combinaison de ces éléments, dont l’offre a été acceptée par l’Acheteur et qui est désignée comme tel dans l’</w:t>
            </w:r>
            <w:r w:rsidR="00267651" w:rsidRPr="00EF2F64">
              <w:rPr>
                <w:rFonts w:asciiTheme="majorBidi" w:hAnsiTheme="majorBidi" w:cstheme="majorBidi"/>
              </w:rPr>
              <w:t>Acte d’Engagement</w:t>
            </w:r>
            <w:r w:rsidRPr="00EF2F64">
              <w:rPr>
                <w:rFonts w:asciiTheme="majorBidi" w:hAnsiTheme="majorBidi" w:cstheme="majorBidi"/>
              </w:rPr>
              <w:t>.</w:t>
            </w:r>
          </w:p>
          <w:p w14:paraId="43FE71A4" w14:textId="77777777" w:rsidR="00A533AA" w:rsidRPr="00EF2F64" w:rsidRDefault="00267651" w:rsidP="00F04D8D">
            <w:pPr>
              <w:numPr>
                <w:ilvl w:val="0"/>
                <w:numId w:val="46"/>
              </w:numPr>
              <w:tabs>
                <w:tab w:val="left" w:pos="1062"/>
              </w:tabs>
              <w:spacing w:before="240" w:after="240"/>
              <w:jc w:val="both"/>
              <w:rPr>
                <w:rFonts w:asciiTheme="majorBidi" w:hAnsiTheme="majorBidi" w:cstheme="majorBidi"/>
              </w:rPr>
            </w:pPr>
            <w:r w:rsidRPr="00EF2F64">
              <w:rPr>
                <w:rFonts w:asciiTheme="majorBidi" w:hAnsiTheme="majorBidi" w:cstheme="majorBidi"/>
              </w:rPr>
              <w:t xml:space="preserve">Le </w:t>
            </w:r>
            <w:r w:rsidR="0035553A" w:rsidRPr="00EF2F64">
              <w:rPr>
                <w:rFonts w:asciiTheme="majorBidi" w:hAnsiTheme="majorBidi" w:cstheme="majorBidi"/>
              </w:rPr>
              <w:t>« </w:t>
            </w:r>
            <w:r w:rsidRPr="00EF2F64">
              <w:rPr>
                <w:rFonts w:asciiTheme="majorBidi" w:hAnsiTheme="majorBidi" w:cstheme="majorBidi"/>
              </w:rPr>
              <w:t>Site</w:t>
            </w:r>
            <w:r w:rsidR="0035553A" w:rsidRPr="00EF2F64">
              <w:rPr>
                <w:rFonts w:asciiTheme="majorBidi" w:hAnsiTheme="majorBidi" w:cstheme="majorBidi"/>
              </w:rPr>
              <w:t> »</w:t>
            </w:r>
            <w:r w:rsidR="00220545" w:rsidRPr="00EF2F64">
              <w:rPr>
                <w:rFonts w:asciiTheme="majorBidi" w:hAnsiTheme="majorBidi" w:cstheme="majorBidi"/>
              </w:rPr>
              <w:t xml:space="preserve"> signifie le lieu </w:t>
            </w:r>
            <w:r w:rsidRPr="00EF2F64">
              <w:rPr>
                <w:rFonts w:asciiTheme="majorBidi" w:hAnsiTheme="majorBidi" w:cstheme="majorBidi"/>
              </w:rPr>
              <w:t>désign</w:t>
            </w:r>
            <w:r w:rsidR="00220545" w:rsidRPr="00EF2F64">
              <w:rPr>
                <w:rFonts w:asciiTheme="majorBidi" w:hAnsiTheme="majorBidi" w:cstheme="majorBidi"/>
              </w:rPr>
              <w:t xml:space="preserve">é </w:t>
            </w:r>
            <w:r w:rsidRPr="00EF2F64">
              <w:rPr>
                <w:rFonts w:asciiTheme="majorBidi" w:hAnsiTheme="majorBidi" w:cstheme="majorBidi"/>
              </w:rPr>
              <w:t xml:space="preserve">comme tel </w:t>
            </w:r>
            <w:r w:rsidR="00220545" w:rsidRPr="00EF2F64">
              <w:rPr>
                <w:rFonts w:asciiTheme="majorBidi" w:hAnsiTheme="majorBidi" w:cstheme="majorBidi"/>
              </w:rPr>
              <w:t xml:space="preserve">dans le </w:t>
            </w:r>
            <w:r w:rsidR="00220545" w:rsidRPr="00EF2F64">
              <w:rPr>
                <w:rFonts w:asciiTheme="majorBidi" w:hAnsiTheme="majorBidi" w:cstheme="majorBidi"/>
                <w:b/>
              </w:rPr>
              <w:t>CCAP</w:t>
            </w:r>
            <w:r w:rsidR="00220545" w:rsidRPr="00EF2F64">
              <w:rPr>
                <w:rFonts w:asciiTheme="majorBidi" w:hAnsiTheme="majorBidi" w:cstheme="majorBidi"/>
              </w:rPr>
              <w:t>, le cas échéant.</w:t>
            </w:r>
          </w:p>
        </w:tc>
      </w:tr>
      <w:tr w:rsidR="00BD2682" w:rsidRPr="00EF2F64" w14:paraId="43FE71A8" w14:textId="77777777" w:rsidTr="00C36B6B">
        <w:tc>
          <w:tcPr>
            <w:tcW w:w="2268" w:type="dxa"/>
            <w:gridSpan w:val="2"/>
          </w:tcPr>
          <w:p w14:paraId="43FE71A6" w14:textId="77777777" w:rsidR="00BD2682" w:rsidRPr="00EF2F64" w:rsidRDefault="00C72689" w:rsidP="00F04D8D">
            <w:pPr>
              <w:pStyle w:val="Style7"/>
              <w:rPr>
                <w:szCs w:val="24"/>
              </w:rPr>
            </w:pPr>
            <w:bookmarkStart w:id="413" w:name="_Toc475260881"/>
            <w:bookmarkStart w:id="414" w:name="_Toc487043408"/>
            <w:r w:rsidRPr="00EF2F64">
              <w:rPr>
                <w:szCs w:val="24"/>
              </w:rPr>
              <w:t>2.</w:t>
            </w:r>
            <w:bookmarkStart w:id="415" w:name="_Toc106182827"/>
            <w:r w:rsidR="00F04D8D" w:rsidRPr="00EF2F64">
              <w:rPr>
                <w:szCs w:val="24"/>
              </w:rPr>
              <w:tab/>
            </w:r>
            <w:r w:rsidR="00BD2682" w:rsidRPr="00EF2F64">
              <w:rPr>
                <w:szCs w:val="24"/>
              </w:rPr>
              <w:t>Documents</w:t>
            </w:r>
            <w:bookmarkEnd w:id="415"/>
            <w:r w:rsidR="00425E8A" w:rsidRPr="00EF2F64">
              <w:rPr>
                <w:szCs w:val="24"/>
              </w:rPr>
              <w:t xml:space="preserve"> contractuels</w:t>
            </w:r>
            <w:bookmarkEnd w:id="413"/>
            <w:bookmarkEnd w:id="414"/>
          </w:p>
        </w:tc>
        <w:tc>
          <w:tcPr>
            <w:tcW w:w="7290" w:type="dxa"/>
          </w:tcPr>
          <w:p w14:paraId="43FE71A7" w14:textId="77777777" w:rsidR="00BD2682" w:rsidRPr="00EF2F64" w:rsidRDefault="00BA53CF" w:rsidP="00F04D8D">
            <w:pPr>
              <w:pStyle w:val="Sub-ClauseText"/>
              <w:widowControl w:val="0"/>
              <w:numPr>
                <w:ilvl w:val="1"/>
                <w:numId w:val="25"/>
              </w:numPr>
              <w:spacing w:before="0" w:after="240"/>
              <w:ind w:left="605" w:hanging="605"/>
              <w:rPr>
                <w:rFonts w:asciiTheme="majorBidi" w:hAnsiTheme="majorBidi" w:cstheme="majorBidi"/>
                <w:spacing w:val="0"/>
              </w:rPr>
            </w:pPr>
            <w:r w:rsidRPr="00EF2F64">
              <w:rPr>
                <w:rFonts w:asciiTheme="majorBidi" w:hAnsiTheme="majorBidi" w:cstheme="majorBidi"/>
                <w:szCs w:val="24"/>
              </w:rPr>
              <w:t>Sous réserve de l’ordre de priorité établi dans l’Acte d’engagement, tous les documents constituant le Marché (et toutes leurs parties) sont corrélatifs, complémentaires et s’expliquent mutuellement l’un l’autre.</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Le Marché doit être lu comme un tout. </w:t>
            </w:r>
          </w:p>
        </w:tc>
      </w:tr>
      <w:tr w:rsidR="00B6691A" w:rsidRPr="00EF2F64" w14:paraId="43FE71AC" w14:textId="77777777" w:rsidTr="006C3409">
        <w:trPr>
          <w:gridBefore w:val="1"/>
          <w:wBefore w:w="18" w:type="dxa"/>
        </w:trPr>
        <w:tc>
          <w:tcPr>
            <w:tcW w:w="2250" w:type="dxa"/>
          </w:tcPr>
          <w:p w14:paraId="43FE71A9" w14:textId="77777777" w:rsidR="00B6691A" w:rsidRPr="00EF2F64" w:rsidRDefault="00B73B6C" w:rsidP="00F04D8D">
            <w:pPr>
              <w:pStyle w:val="Style7"/>
              <w:rPr>
                <w:szCs w:val="24"/>
              </w:rPr>
            </w:pPr>
            <w:bookmarkStart w:id="416" w:name="_Toc475260882"/>
            <w:bookmarkStart w:id="417" w:name="_Toc487043409"/>
            <w:r w:rsidRPr="00EF2F64">
              <w:rPr>
                <w:szCs w:val="24"/>
              </w:rPr>
              <w:t>3.</w:t>
            </w:r>
            <w:r w:rsidR="00F04D8D" w:rsidRPr="00EF2F64">
              <w:rPr>
                <w:szCs w:val="24"/>
              </w:rPr>
              <w:tab/>
            </w:r>
            <w:r w:rsidR="00BA53CF" w:rsidRPr="00EF2F64">
              <w:rPr>
                <w:szCs w:val="24"/>
              </w:rPr>
              <w:t>Fraude et corruption</w:t>
            </w:r>
            <w:bookmarkEnd w:id="416"/>
            <w:bookmarkEnd w:id="417"/>
            <w:r w:rsidR="00BA53CF" w:rsidRPr="00EF2F64">
              <w:rPr>
                <w:szCs w:val="24"/>
              </w:rPr>
              <w:t xml:space="preserve"> </w:t>
            </w:r>
          </w:p>
        </w:tc>
        <w:tc>
          <w:tcPr>
            <w:tcW w:w="7290" w:type="dxa"/>
          </w:tcPr>
          <w:p w14:paraId="43FE71AA" w14:textId="77777777" w:rsidR="00FB6F41" w:rsidRPr="00EF2F64" w:rsidRDefault="00BA53CF" w:rsidP="00F04D8D">
            <w:pPr>
              <w:pStyle w:val="Header2-SubClauses"/>
              <w:tabs>
                <w:tab w:val="clear" w:pos="504"/>
                <w:tab w:val="clear" w:pos="619"/>
                <w:tab w:val="left" w:pos="522"/>
              </w:tabs>
              <w:spacing w:after="240"/>
              <w:ind w:left="522" w:hanging="522"/>
              <w:rPr>
                <w:rFonts w:asciiTheme="majorBidi" w:hAnsiTheme="majorBidi" w:cstheme="majorBidi"/>
                <w:lang w:val="fr-FR"/>
              </w:rPr>
            </w:pPr>
            <w:r w:rsidRPr="00EF2F64">
              <w:rPr>
                <w:rFonts w:asciiTheme="majorBidi" w:hAnsiTheme="majorBidi" w:cstheme="majorBidi"/>
                <w:bCs/>
                <w:lang w:val="fr-FR"/>
              </w:rPr>
              <w:t>3.1</w:t>
            </w:r>
            <w:r w:rsidRPr="00EF2F64">
              <w:rPr>
                <w:rFonts w:asciiTheme="majorBidi" w:hAnsiTheme="majorBidi" w:cstheme="majorBidi"/>
                <w:bCs/>
                <w:lang w:val="fr-FR"/>
              </w:rPr>
              <w:tab/>
            </w:r>
            <w:r w:rsidR="00FB6F41" w:rsidRPr="00EF2F64">
              <w:rPr>
                <w:rFonts w:asciiTheme="majorBidi" w:hAnsiTheme="majorBidi" w:cstheme="majorBidi"/>
                <w:lang w:val="fr-FR"/>
              </w:rPr>
              <w:t>La Banque exige le respect de ses Directives Anti-Corruption et de ses règles et procédures de sanctions applicables, établies par le Cadre des Sanctions du Groupe de la Banque mondiale, telles qu’elles figurent dans l’Annexe au CCAG soient appliquées.</w:t>
            </w:r>
          </w:p>
          <w:p w14:paraId="43FE71AB" w14:textId="77777777" w:rsidR="00B41733" w:rsidRPr="00EF2F64" w:rsidRDefault="00FB6F41" w:rsidP="00F04D8D">
            <w:pPr>
              <w:pStyle w:val="Header2-SubClauses"/>
              <w:tabs>
                <w:tab w:val="clear" w:pos="504"/>
                <w:tab w:val="clear" w:pos="619"/>
                <w:tab w:val="left" w:pos="522"/>
              </w:tabs>
              <w:spacing w:before="240" w:after="240"/>
              <w:ind w:left="522" w:hanging="522"/>
              <w:rPr>
                <w:rFonts w:asciiTheme="majorBidi" w:hAnsiTheme="majorBidi" w:cstheme="majorBidi"/>
                <w:lang w:val="fr-FR"/>
              </w:rPr>
            </w:pPr>
            <w:r w:rsidRPr="00EF2F64">
              <w:rPr>
                <w:rFonts w:asciiTheme="majorBidi" w:hAnsiTheme="majorBidi" w:cstheme="majorBidi"/>
                <w:lang w:val="fr-FR"/>
              </w:rPr>
              <w:t>3.2</w:t>
            </w:r>
            <w:r w:rsidRPr="00EF2F64">
              <w:rPr>
                <w:rFonts w:asciiTheme="majorBidi" w:hAnsiTheme="majorBidi" w:cstheme="majorBidi"/>
                <w:lang w:val="fr-FR"/>
              </w:rPr>
              <w:tab/>
              <w:t>L’Acheteur exige que le Fournisseur divulgue tous avantages,</w:t>
            </w:r>
            <w:r w:rsidR="00A96AED" w:rsidRPr="00EF2F64">
              <w:rPr>
                <w:rFonts w:asciiTheme="majorBidi" w:hAnsiTheme="majorBidi" w:cstheme="majorBidi"/>
                <w:lang w:val="fr-FR"/>
              </w:rPr>
              <w:t xml:space="preserve"> </w:t>
            </w:r>
            <w:r w:rsidRPr="00EF2F64">
              <w:rPr>
                <w:rFonts w:asciiTheme="majorBidi" w:hAnsiTheme="majorBidi" w:cstheme="majorBidi"/>
                <w:lang w:val="fr-FR"/>
              </w:rPr>
              <w:t>honoraires ou commissions versés ou qui doivent être versés en rapport avec la procédure d’Appel d’offres ou l’exécution ou la signature du Marché. Les renseignements divulgués doivent au minimum inclure les noms et l’adresse de chaque agent ou autre entité, le montant et la monnaie et le motif du versement de l’avantage, honoraires ou commission.</w:t>
            </w:r>
          </w:p>
        </w:tc>
      </w:tr>
      <w:tr w:rsidR="00BD2682" w:rsidRPr="00EF2F64" w14:paraId="43FE71BB" w14:textId="77777777" w:rsidTr="00C36B6B">
        <w:tc>
          <w:tcPr>
            <w:tcW w:w="2268" w:type="dxa"/>
            <w:gridSpan w:val="2"/>
          </w:tcPr>
          <w:p w14:paraId="43FE71AD" w14:textId="77777777" w:rsidR="00BD2682" w:rsidRPr="00EF2F64" w:rsidRDefault="00B73B6C" w:rsidP="00B73B6C">
            <w:pPr>
              <w:pStyle w:val="Style7"/>
              <w:rPr>
                <w:szCs w:val="24"/>
              </w:rPr>
            </w:pPr>
            <w:bookmarkStart w:id="418" w:name="_Toc475260883"/>
            <w:bookmarkStart w:id="419" w:name="_Toc487043410"/>
            <w:r w:rsidRPr="00EF2F64">
              <w:rPr>
                <w:szCs w:val="24"/>
              </w:rPr>
              <w:t xml:space="preserve">4. </w:t>
            </w:r>
            <w:bookmarkStart w:id="420" w:name="_Toc106182829"/>
            <w:r w:rsidR="00F04D8D" w:rsidRPr="00EF2F64">
              <w:rPr>
                <w:szCs w:val="24"/>
              </w:rPr>
              <w:tab/>
            </w:r>
            <w:r w:rsidR="00425E8A" w:rsidRPr="00EF2F64">
              <w:rPr>
                <w:szCs w:val="24"/>
              </w:rPr>
              <w:t>Interpré</w:t>
            </w:r>
            <w:r w:rsidR="00BD2682" w:rsidRPr="00EF2F64">
              <w:rPr>
                <w:szCs w:val="24"/>
              </w:rPr>
              <w:t>tation</w:t>
            </w:r>
            <w:bookmarkEnd w:id="418"/>
            <w:bookmarkEnd w:id="419"/>
            <w:bookmarkEnd w:id="420"/>
          </w:p>
        </w:tc>
        <w:tc>
          <w:tcPr>
            <w:tcW w:w="7290" w:type="dxa"/>
          </w:tcPr>
          <w:p w14:paraId="43FE71AE" w14:textId="77777777" w:rsidR="00BD2682" w:rsidRPr="00EF2F64" w:rsidRDefault="00425E8A" w:rsidP="00F04D8D">
            <w:pPr>
              <w:pStyle w:val="Sub-ClauseText"/>
              <w:numPr>
                <w:ilvl w:val="1"/>
                <w:numId w:val="26"/>
              </w:numPr>
              <w:spacing w:before="0" w:after="360"/>
              <w:rPr>
                <w:rFonts w:asciiTheme="majorBidi" w:hAnsiTheme="majorBidi" w:cstheme="majorBidi"/>
              </w:rPr>
            </w:pPr>
            <w:r w:rsidRPr="00EF2F64">
              <w:rPr>
                <w:rFonts w:asciiTheme="majorBidi" w:hAnsiTheme="majorBidi" w:cstheme="majorBidi"/>
              </w:rPr>
              <w:t>Si le contexte l’exige, le singulier inclura le pluriel et le pluriel inclura le singulier</w:t>
            </w:r>
            <w:r w:rsidR="00BD2682" w:rsidRPr="00EF2F64">
              <w:rPr>
                <w:rFonts w:asciiTheme="majorBidi" w:hAnsiTheme="majorBidi" w:cstheme="majorBidi"/>
              </w:rPr>
              <w:t>.</w:t>
            </w:r>
          </w:p>
          <w:p w14:paraId="43FE71AF" w14:textId="77777777" w:rsidR="00A533AA" w:rsidRPr="00EF2F64" w:rsidRDefault="00425E8A" w:rsidP="00F04D8D">
            <w:pPr>
              <w:pStyle w:val="Header2-SubClauses"/>
              <w:tabs>
                <w:tab w:val="clear" w:pos="504"/>
                <w:tab w:val="left" w:pos="522"/>
              </w:tabs>
              <w:spacing w:before="240" w:after="240"/>
              <w:ind w:left="522" w:hanging="522"/>
              <w:rPr>
                <w:rFonts w:asciiTheme="majorBidi" w:hAnsiTheme="majorBidi" w:cstheme="majorBidi"/>
                <w:lang w:val="fr-FR"/>
              </w:rPr>
            </w:pPr>
            <w:r w:rsidRPr="00EF2F64">
              <w:rPr>
                <w:rFonts w:asciiTheme="majorBidi" w:hAnsiTheme="majorBidi" w:cstheme="majorBidi"/>
                <w:szCs w:val="24"/>
                <w:lang w:val="fr-FR"/>
              </w:rPr>
              <w:t>4.2</w:t>
            </w:r>
            <w:r w:rsidRPr="00EF2F64">
              <w:rPr>
                <w:rFonts w:asciiTheme="majorBidi" w:hAnsiTheme="majorBidi" w:cstheme="majorBidi"/>
                <w:szCs w:val="24"/>
                <w:lang w:val="fr-FR"/>
              </w:rPr>
              <w:tab/>
            </w:r>
            <w:r w:rsidR="00A533AA" w:rsidRPr="00EF2F64">
              <w:rPr>
                <w:rFonts w:asciiTheme="majorBidi" w:hAnsiTheme="majorBidi" w:cstheme="majorBidi"/>
                <w:lang w:val="fr-FR"/>
              </w:rPr>
              <w:t>Incoterms</w:t>
            </w:r>
          </w:p>
          <w:p w14:paraId="43FE71B0" w14:textId="77777777" w:rsidR="00A533AA" w:rsidRPr="00EF2F64" w:rsidRDefault="00A533AA" w:rsidP="00F04D8D">
            <w:pPr>
              <w:pStyle w:val="Titre3"/>
              <w:numPr>
                <w:ilvl w:val="0"/>
                <w:numId w:val="49"/>
              </w:numPr>
              <w:tabs>
                <w:tab w:val="left" w:pos="1062"/>
              </w:tabs>
              <w:spacing w:before="240" w:after="240"/>
              <w:ind w:left="1080" w:hanging="558"/>
              <w:rPr>
                <w:rFonts w:asciiTheme="majorBidi" w:hAnsiTheme="majorBidi" w:cstheme="majorBidi"/>
              </w:rPr>
            </w:pPr>
            <w:bookmarkStart w:id="421" w:name="_Toc494778792"/>
            <w:r w:rsidRPr="00EF2F64">
              <w:rPr>
                <w:rFonts w:asciiTheme="majorBidi" w:hAnsiTheme="majorBidi" w:cstheme="majorBidi"/>
              </w:rPr>
              <w:t>Sous réserve de contradiction avec les termes du Marché, la signification d’un terme commercial et les droits et obligations correspondants des Parties au Marché sont ceux prescrits par les Termes Commerciaux Internationaux- Incoterms.</w:t>
            </w:r>
            <w:bookmarkEnd w:id="421"/>
          </w:p>
          <w:p w14:paraId="43FE71B1" w14:textId="77777777" w:rsidR="00A533AA" w:rsidRPr="00EF2F64" w:rsidRDefault="00A533AA" w:rsidP="00F04D8D">
            <w:pPr>
              <w:pStyle w:val="Titre3"/>
              <w:numPr>
                <w:ilvl w:val="0"/>
                <w:numId w:val="49"/>
              </w:numPr>
              <w:tabs>
                <w:tab w:val="left" w:pos="1062"/>
              </w:tabs>
              <w:spacing w:before="240" w:after="240"/>
              <w:ind w:left="1080" w:hanging="558"/>
              <w:rPr>
                <w:rFonts w:asciiTheme="majorBidi" w:hAnsiTheme="majorBidi" w:cstheme="majorBidi"/>
                <w:szCs w:val="24"/>
              </w:rPr>
            </w:pPr>
            <w:r w:rsidRPr="00EF2F64">
              <w:rPr>
                <w:rFonts w:asciiTheme="majorBidi" w:hAnsiTheme="majorBidi" w:cstheme="majorBidi"/>
              </w:rPr>
              <w:t xml:space="preserve">Les termes </w:t>
            </w:r>
            <w:r w:rsidR="009A05BF" w:rsidRPr="00EF2F64">
              <w:rPr>
                <w:rFonts w:asciiTheme="majorBidi" w:hAnsiTheme="majorBidi" w:cstheme="majorBidi"/>
              </w:rPr>
              <w:t xml:space="preserve">EXW, </w:t>
            </w:r>
            <w:r w:rsidRPr="00EF2F64">
              <w:rPr>
                <w:rFonts w:asciiTheme="majorBidi" w:hAnsiTheme="majorBidi" w:cstheme="majorBidi"/>
              </w:rPr>
              <w:t>CIP, FCA, C</w:t>
            </w:r>
            <w:r w:rsidR="009A05BF" w:rsidRPr="00EF2F64">
              <w:rPr>
                <w:rFonts w:asciiTheme="majorBidi" w:hAnsiTheme="majorBidi" w:cstheme="majorBidi"/>
              </w:rPr>
              <w:t>FR</w:t>
            </w:r>
            <w:r w:rsidRPr="00EF2F64">
              <w:rPr>
                <w:rFonts w:asciiTheme="majorBidi" w:hAnsiTheme="majorBidi" w:cstheme="majorBidi"/>
              </w:rPr>
              <w:t xml:space="preserve"> et autres termes analogues seront régis par les règles prescrites dans la dernière édition d’Incoterms spécifiée dans le </w:t>
            </w:r>
            <w:r w:rsidRPr="00EF2F64">
              <w:rPr>
                <w:rFonts w:asciiTheme="majorBidi" w:hAnsiTheme="majorBidi" w:cstheme="majorBidi"/>
                <w:b/>
                <w:bCs/>
              </w:rPr>
              <w:t>CCAP</w:t>
            </w:r>
            <w:r w:rsidRPr="00EF2F64">
              <w:rPr>
                <w:rFonts w:asciiTheme="majorBidi" w:hAnsiTheme="majorBidi" w:cstheme="majorBidi"/>
              </w:rPr>
              <w:t xml:space="preserve"> et publiée par la Chambre de Commerce Internationale (CCI) à Paris, France.</w:t>
            </w:r>
          </w:p>
          <w:p w14:paraId="43FE71B2" w14:textId="77777777" w:rsidR="00425E8A" w:rsidRPr="00EF2F64" w:rsidRDefault="00A533AA" w:rsidP="00F04D8D">
            <w:pPr>
              <w:spacing w:before="240" w:after="240"/>
              <w:ind w:left="720" w:right="-58" w:hanging="720"/>
              <w:jc w:val="both"/>
              <w:rPr>
                <w:rFonts w:asciiTheme="majorBidi" w:hAnsiTheme="majorBidi" w:cstheme="majorBidi"/>
                <w:szCs w:val="24"/>
              </w:rPr>
            </w:pPr>
            <w:r w:rsidRPr="00EF2F64">
              <w:rPr>
                <w:rFonts w:asciiTheme="majorBidi" w:hAnsiTheme="majorBidi" w:cstheme="majorBidi"/>
                <w:szCs w:val="24"/>
              </w:rPr>
              <w:t>4.3</w:t>
            </w:r>
            <w:r w:rsidRPr="00EF2F64">
              <w:rPr>
                <w:rFonts w:asciiTheme="majorBidi" w:hAnsiTheme="majorBidi" w:cstheme="majorBidi"/>
                <w:szCs w:val="24"/>
              </w:rPr>
              <w:tab/>
            </w:r>
            <w:r w:rsidR="00425E8A" w:rsidRPr="00EF2F64">
              <w:rPr>
                <w:rFonts w:asciiTheme="majorBidi" w:hAnsiTheme="majorBidi" w:cstheme="majorBidi"/>
                <w:szCs w:val="24"/>
              </w:rPr>
              <w:t>Intégralité des conventions</w:t>
            </w:r>
          </w:p>
          <w:p w14:paraId="43FE71B3" w14:textId="77777777" w:rsidR="00425E8A" w:rsidRPr="00EF2F64" w:rsidRDefault="00425E8A" w:rsidP="00F04D8D">
            <w:pPr>
              <w:spacing w:before="240" w:after="240"/>
              <w:ind w:left="720" w:right="-54"/>
              <w:jc w:val="both"/>
              <w:rPr>
                <w:rFonts w:asciiTheme="majorBidi" w:hAnsiTheme="majorBidi" w:cstheme="majorBidi"/>
                <w:szCs w:val="24"/>
              </w:rPr>
            </w:pPr>
            <w:r w:rsidRPr="00EF2F64">
              <w:rPr>
                <w:rFonts w:asciiTheme="majorBidi" w:hAnsiTheme="majorBidi" w:cstheme="majorBidi"/>
                <w:szCs w:val="24"/>
              </w:rPr>
              <w:t xml:space="preserve">Le Marché représente la totalité des dispositions contractuelles sur lesquelles se sont accordés </w:t>
            </w:r>
            <w:r w:rsidR="0095260B" w:rsidRPr="00EF2F64">
              <w:rPr>
                <w:rFonts w:asciiTheme="majorBidi" w:hAnsiTheme="majorBidi" w:cstheme="majorBidi"/>
                <w:szCs w:val="24"/>
              </w:rPr>
              <w:t>l’Acheteur</w:t>
            </w:r>
            <w:r w:rsidRPr="00EF2F64">
              <w:rPr>
                <w:rFonts w:asciiTheme="majorBidi" w:hAnsiTheme="majorBidi" w:cstheme="majorBidi"/>
                <w:szCs w:val="24"/>
              </w:rPr>
              <w:t xml:space="preserve"> et le</w:t>
            </w:r>
            <w:r w:rsidR="00BF6AC1" w:rsidRPr="00EF2F64">
              <w:rPr>
                <w:rFonts w:asciiTheme="majorBidi" w:hAnsiTheme="majorBidi" w:cstheme="majorBidi"/>
                <w:szCs w:val="24"/>
              </w:rPr>
              <w:t xml:space="preserve"> Fournisseur</w:t>
            </w:r>
            <w:r w:rsidRPr="00EF2F64">
              <w:rPr>
                <w:rFonts w:asciiTheme="majorBidi" w:hAnsiTheme="majorBidi" w:cstheme="majorBidi"/>
                <w:szCs w:val="24"/>
              </w:rPr>
              <w:t xml:space="preserve"> relativement à son objet, et il remplace toutes communications, négociations et accords (écrits comme oraux) conclus entre les Parties en la matière avant la date du Marché.</w:t>
            </w:r>
          </w:p>
          <w:p w14:paraId="43FE71B4" w14:textId="77777777" w:rsidR="00425E8A" w:rsidRPr="00EF2F64" w:rsidRDefault="00425E8A" w:rsidP="00F04D8D">
            <w:pPr>
              <w:spacing w:before="240" w:after="240"/>
              <w:ind w:left="720" w:right="-58" w:hanging="720"/>
              <w:jc w:val="both"/>
              <w:rPr>
                <w:rFonts w:asciiTheme="majorBidi" w:hAnsiTheme="majorBidi" w:cstheme="majorBidi"/>
                <w:szCs w:val="24"/>
              </w:rPr>
            </w:pPr>
            <w:r w:rsidRPr="00EF2F64">
              <w:rPr>
                <w:rFonts w:asciiTheme="majorBidi" w:hAnsiTheme="majorBidi" w:cstheme="majorBidi"/>
                <w:szCs w:val="24"/>
              </w:rPr>
              <w:t>4.</w:t>
            </w:r>
            <w:r w:rsidR="00A533AA" w:rsidRPr="00EF2F64">
              <w:rPr>
                <w:rFonts w:asciiTheme="majorBidi" w:hAnsiTheme="majorBidi" w:cstheme="majorBidi"/>
                <w:szCs w:val="24"/>
              </w:rPr>
              <w:t>4</w:t>
            </w:r>
            <w:r w:rsidRPr="00EF2F64">
              <w:rPr>
                <w:rFonts w:asciiTheme="majorBidi" w:hAnsiTheme="majorBidi" w:cstheme="majorBidi"/>
                <w:szCs w:val="24"/>
              </w:rPr>
              <w:tab/>
            </w:r>
            <w:r w:rsidR="009A05BF" w:rsidRPr="00EF2F64">
              <w:rPr>
                <w:rFonts w:asciiTheme="majorBidi" w:hAnsiTheme="majorBidi" w:cstheme="majorBidi"/>
                <w:szCs w:val="24"/>
              </w:rPr>
              <w:t>Avenants</w:t>
            </w:r>
          </w:p>
          <w:p w14:paraId="43FE71B5" w14:textId="77777777" w:rsidR="00425E8A" w:rsidRPr="00EF2F64" w:rsidRDefault="00425E8A" w:rsidP="00F04D8D">
            <w:pPr>
              <w:spacing w:before="240" w:after="240"/>
              <w:ind w:left="720" w:right="-54"/>
              <w:jc w:val="both"/>
              <w:rPr>
                <w:rFonts w:asciiTheme="majorBidi" w:hAnsiTheme="majorBidi" w:cstheme="majorBidi"/>
                <w:szCs w:val="24"/>
              </w:rPr>
            </w:pPr>
            <w:r w:rsidRPr="00EF2F64">
              <w:rPr>
                <w:rFonts w:asciiTheme="majorBidi" w:hAnsiTheme="majorBidi" w:cstheme="majorBidi"/>
                <w:szCs w:val="24"/>
              </w:rPr>
              <w:t>Les modifications et autres avenants au Marché ne pourront entrer en vigueur que s’ils sont faits par écrit, datés, qu’ils se réfèrent expressément au Marché et sont signés par un représentant dûment autorisé de chacune des Parties.</w:t>
            </w:r>
          </w:p>
          <w:p w14:paraId="43FE71B6" w14:textId="77777777" w:rsidR="00425E8A" w:rsidRPr="00EF2F64" w:rsidRDefault="00425E8A" w:rsidP="00F04D8D">
            <w:pPr>
              <w:spacing w:before="240" w:after="240"/>
              <w:ind w:left="720" w:right="-58" w:hanging="720"/>
              <w:jc w:val="both"/>
              <w:rPr>
                <w:rFonts w:asciiTheme="majorBidi" w:hAnsiTheme="majorBidi" w:cstheme="majorBidi"/>
                <w:szCs w:val="24"/>
              </w:rPr>
            </w:pPr>
            <w:r w:rsidRPr="00EF2F64">
              <w:rPr>
                <w:rFonts w:asciiTheme="majorBidi" w:hAnsiTheme="majorBidi" w:cstheme="majorBidi"/>
                <w:szCs w:val="24"/>
              </w:rPr>
              <w:t>4.</w:t>
            </w:r>
            <w:r w:rsidR="00A533AA" w:rsidRPr="00EF2F64">
              <w:rPr>
                <w:rFonts w:asciiTheme="majorBidi" w:hAnsiTheme="majorBidi" w:cstheme="majorBidi"/>
                <w:szCs w:val="24"/>
              </w:rPr>
              <w:t>5</w:t>
            </w:r>
            <w:r w:rsidRPr="00EF2F64">
              <w:rPr>
                <w:rFonts w:asciiTheme="majorBidi" w:hAnsiTheme="majorBidi" w:cstheme="majorBidi"/>
                <w:szCs w:val="24"/>
              </w:rPr>
              <w:tab/>
              <w:t>Absence de renonciation</w:t>
            </w:r>
          </w:p>
          <w:p w14:paraId="43FE71B7" w14:textId="77777777" w:rsidR="00425E8A" w:rsidRPr="00EF2F64" w:rsidRDefault="00425E8A" w:rsidP="00F04D8D">
            <w:pPr>
              <w:spacing w:before="240" w:after="240"/>
              <w:ind w:left="1142" w:right="-54" w:hanging="422"/>
              <w:jc w:val="both"/>
              <w:rPr>
                <w:rFonts w:asciiTheme="majorBidi" w:hAnsiTheme="majorBidi" w:cstheme="majorBidi"/>
                <w:szCs w:val="24"/>
              </w:rPr>
            </w:pPr>
            <w:r w:rsidRPr="00EF2F64">
              <w:rPr>
                <w:rFonts w:asciiTheme="majorBidi" w:hAnsiTheme="majorBidi" w:cstheme="majorBidi"/>
                <w:szCs w:val="24"/>
              </w:rPr>
              <w:t>(a)</w:t>
            </w:r>
            <w:r w:rsidRPr="00EF2F64">
              <w:rPr>
                <w:rFonts w:asciiTheme="majorBidi" w:hAnsiTheme="majorBidi" w:cstheme="majorBidi"/>
                <w:szCs w:val="24"/>
              </w:rPr>
              <w:tab/>
              <w:t>Sous réserve des dispositions de l’alinéa (b) ci-après, aucune relaxe, abstention, retard ou indulgence de l’une des Parties pour faire appliquer l’un quelconque des termes et conditions du Marché, ou le fait que l’une des Parties accorde un délai supplémentaire à l’autre, ne saurait préjuger de, affecter ou restreindre les droits dévolus à cette partie par le Marché</w:t>
            </w:r>
            <w:r w:rsidR="00A96AED" w:rsidRPr="00EF2F64">
              <w:rPr>
                <w:rFonts w:asciiTheme="majorBidi" w:hAnsiTheme="majorBidi" w:cstheme="majorBidi"/>
                <w:szCs w:val="24"/>
              </w:rPr>
              <w:t> ;</w:t>
            </w:r>
            <w:r w:rsidRPr="00EF2F64">
              <w:rPr>
                <w:rFonts w:asciiTheme="majorBidi" w:hAnsiTheme="majorBidi" w:cstheme="majorBidi"/>
                <w:szCs w:val="24"/>
              </w:rPr>
              <w:t xml:space="preserve"> de même, la renonciation de l’une des Parties à demander réparation pour toute infraction au Marché ne saurait valoir renonciation à toute demande de réparation pour infraction ultérieure ou persistante du Marché.</w:t>
            </w:r>
          </w:p>
          <w:p w14:paraId="43FE71B8" w14:textId="77777777" w:rsidR="00425E8A" w:rsidRPr="00EF2F64" w:rsidRDefault="00425E8A" w:rsidP="00F04D8D">
            <w:pPr>
              <w:spacing w:before="240" w:after="240"/>
              <w:ind w:left="1142" w:right="-54" w:hanging="422"/>
              <w:jc w:val="both"/>
              <w:rPr>
                <w:rFonts w:asciiTheme="majorBidi" w:hAnsiTheme="majorBidi" w:cstheme="majorBidi"/>
                <w:szCs w:val="24"/>
              </w:rPr>
            </w:pPr>
            <w:r w:rsidRPr="00EF2F64">
              <w:rPr>
                <w:rFonts w:asciiTheme="majorBidi" w:hAnsiTheme="majorBidi" w:cstheme="majorBidi"/>
                <w:szCs w:val="24"/>
              </w:rPr>
              <w:t>(b)</w:t>
            </w:r>
            <w:r w:rsidRPr="00EF2F64">
              <w:rPr>
                <w:rFonts w:asciiTheme="majorBidi" w:hAnsiTheme="majorBidi" w:cstheme="majorBidi"/>
                <w:szCs w:val="24"/>
              </w:rPr>
              <w:tab/>
              <w:t>Toute renonciation aux droits, pouvoirs ou recours d’une Partie en vertu du marché devra être effectuée par écrit, être datée et signée par un représentant autorisé de la Partie accordant cette renonciation, et préciser le droit faisant l’objet de cette renonciation et l’étendue de cette renonciation.</w:t>
            </w:r>
          </w:p>
          <w:p w14:paraId="43FE71B9" w14:textId="77777777" w:rsidR="00425E8A" w:rsidRPr="00EF2F64" w:rsidRDefault="00425E8A" w:rsidP="00F04D8D">
            <w:pPr>
              <w:spacing w:before="240" w:after="240"/>
              <w:ind w:left="720" w:right="-58" w:hanging="720"/>
              <w:jc w:val="both"/>
              <w:rPr>
                <w:rFonts w:asciiTheme="majorBidi" w:hAnsiTheme="majorBidi" w:cstheme="majorBidi"/>
                <w:szCs w:val="24"/>
              </w:rPr>
            </w:pPr>
            <w:r w:rsidRPr="00EF2F64">
              <w:rPr>
                <w:rFonts w:asciiTheme="majorBidi" w:hAnsiTheme="majorBidi" w:cstheme="majorBidi"/>
                <w:szCs w:val="24"/>
              </w:rPr>
              <w:t>4.</w:t>
            </w:r>
            <w:r w:rsidR="00A533AA" w:rsidRPr="00EF2F64">
              <w:rPr>
                <w:rFonts w:asciiTheme="majorBidi" w:hAnsiTheme="majorBidi" w:cstheme="majorBidi"/>
                <w:szCs w:val="24"/>
              </w:rPr>
              <w:t>6</w:t>
            </w:r>
            <w:r w:rsidRPr="00EF2F64">
              <w:rPr>
                <w:rFonts w:asciiTheme="majorBidi" w:hAnsiTheme="majorBidi" w:cstheme="majorBidi"/>
                <w:szCs w:val="24"/>
              </w:rPr>
              <w:tab/>
              <w:t>Divisibilité</w:t>
            </w:r>
          </w:p>
          <w:p w14:paraId="43FE71BA" w14:textId="77777777" w:rsidR="00425E8A" w:rsidRPr="00EF2F64" w:rsidRDefault="00425E8A" w:rsidP="00F04D8D">
            <w:pPr>
              <w:spacing w:before="240" w:after="240"/>
              <w:ind w:left="720" w:right="-54"/>
              <w:jc w:val="both"/>
              <w:rPr>
                <w:rFonts w:asciiTheme="majorBidi" w:hAnsiTheme="majorBidi" w:cstheme="majorBidi"/>
                <w:szCs w:val="24"/>
              </w:rPr>
            </w:pPr>
            <w:r w:rsidRPr="00EF2F64">
              <w:rPr>
                <w:rFonts w:asciiTheme="majorBidi" w:hAnsiTheme="majorBidi" w:cstheme="majorBidi"/>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BD2682" w:rsidRPr="00EF2F64" w14:paraId="43FE71BF" w14:textId="77777777" w:rsidTr="00C36B6B">
        <w:tc>
          <w:tcPr>
            <w:tcW w:w="2268" w:type="dxa"/>
            <w:gridSpan w:val="2"/>
          </w:tcPr>
          <w:p w14:paraId="43FE71BC" w14:textId="77777777" w:rsidR="00BD2682" w:rsidRPr="00EF2F64" w:rsidRDefault="00B73B6C" w:rsidP="00B73B6C">
            <w:pPr>
              <w:pStyle w:val="Style7"/>
              <w:rPr>
                <w:rFonts w:asciiTheme="majorBidi" w:hAnsiTheme="majorBidi" w:cstheme="majorBidi"/>
              </w:rPr>
            </w:pPr>
            <w:bookmarkStart w:id="422" w:name="_Toc106182830"/>
            <w:bookmarkStart w:id="423" w:name="_Toc475260884"/>
            <w:bookmarkStart w:id="424" w:name="_Toc487043411"/>
            <w:r w:rsidRPr="00EF2F64">
              <w:rPr>
                <w:szCs w:val="24"/>
              </w:rPr>
              <w:t xml:space="preserve">5. </w:t>
            </w:r>
            <w:r w:rsidR="00F04D8D" w:rsidRPr="00EF2F64">
              <w:rPr>
                <w:szCs w:val="24"/>
              </w:rPr>
              <w:tab/>
            </w:r>
            <w:r w:rsidR="00425E8A" w:rsidRPr="00EF2F64">
              <w:rPr>
                <w:szCs w:val="24"/>
              </w:rPr>
              <w:t>Langu</w:t>
            </w:r>
            <w:r w:rsidR="00BD2682" w:rsidRPr="00EF2F64">
              <w:rPr>
                <w:szCs w:val="24"/>
              </w:rPr>
              <w:t>e</w:t>
            </w:r>
            <w:bookmarkEnd w:id="422"/>
            <w:bookmarkEnd w:id="423"/>
            <w:bookmarkEnd w:id="424"/>
          </w:p>
        </w:tc>
        <w:tc>
          <w:tcPr>
            <w:tcW w:w="7290" w:type="dxa"/>
          </w:tcPr>
          <w:p w14:paraId="43FE71BD" w14:textId="77777777" w:rsidR="00425E8A" w:rsidRPr="00EF2F64" w:rsidRDefault="00425E8A" w:rsidP="00F04D8D">
            <w:pPr>
              <w:pStyle w:val="Sub-ClauseText"/>
              <w:numPr>
                <w:ilvl w:val="1"/>
                <w:numId w:val="5"/>
              </w:numPr>
              <w:spacing w:before="0" w:after="240"/>
              <w:ind w:left="648" w:hanging="648"/>
              <w:rPr>
                <w:rFonts w:asciiTheme="majorBidi" w:hAnsiTheme="majorBidi" w:cstheme="majorBidi"/>
                <w:spacing w:val="0"/>
              </w:rPr>
            </w:pPr>
            <w:r w:rsidRPr="00EF2F64">
              <w:rPr>
                <w:rFonts w:asciiTheme="majorBidi" w:hAnsiTheme="majorBidi" w:cstheme="majorBidi"/>
              </w:rPr>
              <w:t>Le Marché</w:t>
            </w:r>
            <w:r w:rsidR="000674BC" w:rsidRPr="00EF2F64">
              <w:rPr>
                <w:rFonts w:asciiTheme="majorBidi" w:hAnsiTheme="majorBidi" w:cstheme="majorBidi"/>
              </w:rPr>
              <w:t>, ainsi que toute la correspondance et tous les documents concernant le dossier de candidature, échangés entre le</w:t>
            </w:r>
            <w:r w:rsidR="00BF6AC1" w:rsidRPr="00EF2F64">
              <w:rPr>
                <w:rFonts w:asciiTheme="majorBidi" w:hAnsiTheme="majorBidi" w:cstheme="majorBidi"/>
              </w:rPr>
              <w:t xml:space="preserve"> Fournisseur</w:t>
            </w:r>
            <w:r w:rsidR="000674BC" w:rsidRPr="00EF2F64">
              <w:rPr>
                <w:rFonts w:asciiTheme="majorBidi" w:hAnsiTheme="majorBidi" w:cstheme="majorBidi"/>
              </w:rPr>
              <w:t xml:space="preserve"> et </w:t>
            </w:r>
            <w:r w:rsidR="0095260B" w:rsidRPr="00EF2F64">
              <w:rPr>
                <w:rFonts w:asciiTheme="majorBidi" w:hAnsiTheme="majorBidi" w:cstheme="majorBidi"/>
              </w:rPr>
              <w:t>l’Acheteur</w:t>
            </w:r>
            <w:r w:rsidR="000674BC" w:rsidRPr="00EF2F64">
              <w:rPr>
                <w:rFonts w:asciiTheme="majorBidi" w:hAnsiTheme="majorBidi" w:cstheme="majorBidi"/>
              </w:rPr>
              <w:t xml:space="preserve"> seront rédigés dans la langue indiquée dans le </w:t>
            </w:r>
            <w:r w:rsidR="000674BC" w:rsidRPr="00EF2F64">
              <w:rPr>
                <w:rFonts w:asciiTheme="majorBidi" w:hAnsiTheme="majorBidi" w:cstheme="majorBidi"/>
                <w:b/>
              </w:rPr>
              <w:t>CCAP</w:t>
            </w:r>
            <w:r w:rsidR="000674BC" w:rsidRPr="00EF2F64">
              <w:rPr>
                <w:rFonts w:asciiTheme="majorBidi" w:hAnsiTheme="majorBidi" w:cstheme="majorBidi"/>
              </w:rPr>
              <w:t>.</w:t>
            </w:r>
            <w:r w:rsidR="00A96AED" w:rsidRPr="00EF2F64">
              <w:rPr>
                <w:rFonts w:asciiTheme="majorBidi" w:hAnsiTheme="majorBidi" w:cstheme="majorBidi"/>
              </w:rPr>
              <w:t xml:space="preserve"> </w:t>
            </w:r>
            <w:r w:rsidR="000674BC" w:rsidRPr="00EF2F64">
              <w:rPr>
                <w:rFonts w:asciiTheme="majorBidi" w:hAnsiTheme="majorBidi" w:cstheme="majorBidi"/>
              </w:rPr>
              <w:t>Les documents complémentaires et les imprimés qui font partie du Marché peuvent être rédigés dans une autre langue à condition d’être accompagnés d’une traduction dans la langue indiquée, auquel cas, aux fins d’interprétation du Marché, la traduction fera foi.</w:t>
            </w:r>
          </w:p>
          <w:p w14:paraId="43FE71BE" w14:textId="77777777" w:rsidR="00BD2682" w:rsidRPr="00EF2F64" w:rsidRDefault="000674BC" w:rsidP="00F04D8D">
            <w:pPr>
              <w:pStyle w:val="Sub-ClauseText"/>
              <w:numPr>
                <w:ilvl w:val="1"/>
                <w:numId w:val="5"/>
              </w:numPr>
              <w:spacing w:before="240" w:after="240"/>
              <w:ind w:left="648" w:hanging="648"/>
              <w:rPr>
                <w:rFonts w:asciiTheme="majorBidi" w:hAnsiTheme="majorBidi" w:cstheme="majorBidi"/>
                <w:spacing w:val="0"/>
              </w:rPr>
            </w:pPr>
            <w:r w:rsidRPr="00EF2F64">
              <w:rPr>
                <w:rFonts w:asciiTheme="majorBidi" w:hAnsiTheme="majorBidi" w:cstheme="majorBidi"/>
                <w:spacing w:val="0"/>
              </w:rPr>
              <w:t>Le</w:t>
            </w:r>
            <w:r w:rsidR="00BF6AC1" w:rsidRPr="00EF2F64">
              <w:rPr>
                <w:rFonts w:asciiTheme="majorBidi" w:hAnsiTheme="majorBidi" w:cstheme="majorBidi"/>
                <w:spacing w:val="0"/>
              </w:rPr>
              <w:t xml:space="preserve"> Fournisseur</w:t>
            </w:r>
            <w:r w:rsidRPr="00EF2F64">
              <w:rPr>
                <w:rFonts w:asciiTheme="majorBidi" w:hAnsiTheme="majorBidi" w:cstheme="majorBidi"/>
                <w:spacing w:val="0"/>
              </w:rPr>
              <w:t xml:space="preserve"> prendra en charge les coûts de traduction dans la langue du Marché, le cas échéant, ainsi que les risques afférents à l’exactitude de la traduction de tout document fourni par le</w:t>
            </w:r>
            <w:r w:rsidR="00BF6AC1" w:rsidRPr="00EF2F64">
              <w:rPr>
                <w:rFonts w:asciiTheme="majorBidi" w:hAnsiTheme="majorBidi" w:cstheme="majorBidi"/>
                <w:spacing w:val="0"/>
              </w:rPr>
              <w:t xml:space="preserve"> Fournisseur</w:t>
            </w:r>
            <w:r w:rsidR="00BD2682" w:rsidRPr="00EF2F64">
              <w:rPr>
                <w:rFonts w:asciiTheme="majorBidi" w:hAnsiTheme="majorBidi" w:cstheme="majorBidi"/>
                <w:spacing w:val="0"/>
              </w:rPr>
              <w:t>.</w:t>
            </w:r>
          </w:p>
        </w:tc>
      </w:tr>
      <w:tr w:rsidR="00BD2682" w:rsidRPr="00EF2F64" w14:paraId="43FE71C2" w14:textId="77777777" w:rsidTr="00C36B6B">
        <w:tc>
          <w:tcPr>
            <w:tcW w:w="2268" w:type="dxa"/>
            <w:gridSpan w:val="2"/>
          </w:tcPr>
          <w:p w14:paraId="43FE71C0" w14:textId="77777777" w:rsidR="00BD2682" w:rsidRPr="00EF2F64" w:rsidRDefault="00B73B6C" w:rsidP="009A05BF">
            <w:pPr>
              <w:pStyle w:val="Style7"/>
              <w:rPr>
                <w:szCs w:val="24"/>
              </w:rPr>
            </w:pPr>
            <w:bookmarkStart w:id="425" w:name="_Toc106182831"/>
            <w:bookmarkStart w:id="426" w:name="_Toc475260885"/>
            <w:bookmarkStart w:id="427" w:name="_Toc487043412"/>
            <w:r w:rsidRPr="00EF2F64">
              <w:rPr>
                <w:szCs w:val="24"/>
              </w:rPr>
              <w:t xml:space="preserve">6. </w:t>
            </w:r>
            <w:r w:rsidR="00F04D8D" w:rsidRPr="00EF2F64">
              <w:rPr>
                <w:szCs w:val="24"/>
              </w:rPr>
              <w:tab/>
            </w:r>
            <w:r w:rsidR="000674BC" w:rsidRPr="00EF2F64">
              <w:rPr>
                <w:szCs w:val="24"/>
              </w:rPr>
              <w:t>Groupement</w:t>
            </w:r>
            <w:bookmarkEnd w:id="425"/>
            <w:bookmarkEnd w:id="426"/>
            <w:bookmarkEnd w:id="427"/>
          </w:p>
        </w:tc>
        <w:tc>
          <w:tcPr>
            <w:tcW w:w="7290" w:type="dxa"/>
          </w:tcPr>
          <w:p w14:paraId="43FE71C1" w14:textId="77777777" w:rsidR="009A05BF" w:rsidRPr="00EF2F64" w:rsidRDefault="000674BC" w:rsidP="00F04D8D">
            <w:pPr>
              <w:pStyle w:val="Sub-ClauseText"/>
              <w:numPr>
                <w:ilvl w:val="1"/>
                <w:numId w:val="27"/>
              </w:numPr>
              <w:spacing w:before="0" w:after="240"/>
              <w:rPr>
                <w:rFonts w:asciiTheme="majorBidi" w:hAnsiTheme="majorBidi" w:cstheme="majorBidi"/>
                <w:spacing w:val="0"/>
              </w:rPr>
            </w:pPr>
            <w:r w:rsidRPr="00EF2F64">
              <w:rPr>
                <w:rFonts w:asciiTheme="majorBidi" w:hAnsiTheme="majorBidi" w:cstheme="majorBidi"/>
                <w:spacing w:val="0"/>
              </w:rPr>
              <w:t>Si le</w:t>
            </w:r>
            <w:r w:rsidR="00BF6AC1" w:rsidRPr="00EF2F64">
              <w:rPr>
                <w:rFonts w:asciiTheme="majorBidi" w:hAnsiTheme="majorBidi" w:cstheme="majorBidi"/>
                <w:spacing w:val="0"/>
              </w:rPr>
              <w:t xml:space="preserve"> Fournisseur</w:t>
            </w:r>
            <w:r w:rsidRPr="00EF2F64">
              <w:rPr>
                <w:rFonts w:asciiTheme="majorBidi" w:hAnsiTheme="majorBidi" w:cstheme="majorBidi"/>
                <w:spacing w:val="0"/>
              </w:rPr>
              <w:t xml:space="preserve"> e</w:t>
            </w:r>
            <w:r w:rsidR="009A05BF" w:rsidRPr="00EF2F64">
              <w:rPr>
                <w:rFonts w:asciiTheme="majorBidi" w:hAnsiTheme="majorBidi" w:cstheme="majorBidi"/>
                <w:spacing w:val="0"/>
              </w:rPr>
              <w:t>st un groupement d’entreprises</w:t>
            </w:r>
            <w:r w:rsidRPr="00EF2F64">
              <w:rPr>
                <w:rFonts w:asciiTheme="majorBidi" w:hAnsiTheme="majorBidi" w:cstheme="majorBidi"/>
                <w:spacing w:val="0"/>
              </w:rPr>
              <w:t xml:space="preserve">, </w:t>
            </w:r>
            <w:r w:rsidR="009A05BF" w:rsidRPr="00EF2F64">
              <w:rPr>
                <w:rFonts w:asciiTheme="majorBidi" w:hAnsiTheme="majorBidi" w:cstheme="majorBidi"/>
                <w:spacing w:val="0"/>
              </w:rPr>
              <w:t xml:space="preserve">tous </w:t>
            </w:r>
            <w:r w:rsidRPr="00EF2F64">
              <w:rPr>
                <w:rFonts w:asciiTheme="majorBidi" w:hAnsiTheme="majorBidi" w:cstheme="majorBidi"/>
                <w:spacing w:val="0"/>
              </w:rPr>
              <w:t xml:space="preserve">les membres seront conjointement et solidairement tenus envers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de respecter les dispositions du Marché et </w:t>
            </w:r>
            <w:r w:rsidR="009A05BF" w:rsidRPr="00EF2F64">
              <w:rPr>
                <w:rFonts w:asciiTheme="majorBidi" w:hAnsiTheme="majorBidi" w:cstheme="majorBidi"/>
                <w:spacing w:val="0"/>
              </w:rPr>
              <w:t xml:space="preserve">ils </w:t>
            </w:r>
            <w:r w:rsidRPr="00EF2F64">
              <w:rPr>
                <w:rFonts w:asciiTheme="majorBidi" w:hAnsiTheme="majorBidi" w:cstheme="majorBidi"/>
                <w:spacing w:val="0"/>
              </w:rPr>
              <w:t xml:space="preserve">devront désigner une de ces entreprises pour agir en qualité de mandataire commun avec pouvoir d’engager le </w:t>
            </w:r>
            <w:r w:rsidR="009A05BF" w:rsidRPr="00EF2F64">
              <w:rPr>
                <w:rFonts w:asciiTheme="majorBidi" w:hAnsiTheme="majorBidi" w:cstheme="majorBidi"/>
                <w:spacing w:val="0"/>
              </w:rPr>
              <w:t>groupement</w:t>
            </w:r>
            <w:r w:rsidRPr="00EF2F64">
              <w:rPr>
                <w:rFonts w:asciiTheme="majorBidi" w:hAnsiTheme="majorBidi" w:cstheme="majorBidi"/>
                <w:spacing w:val="0"/>
              </w:rPr>
              <w:t>. La composition ou la constitution du</w:t>
            </w:r>
            <w:r w:rsidR="00A96AED" w:rsidRPr="00EF2F64">
              <w:rPr>
                <w:rFonts w:asciiTheme="majorBidi" w:hAnsiTheme="majorBidi" w:cstheme="majorBidi"/>
                <w:spacing w:val="0"/>
              </w:rPr>
              <w:t xml:space="preserve"> </w:t>
            </w:r>
            <w:r w:rsidR="00E67952" w:rsidRPr="00EF2F64">
              <w:rPr>
                <w:rFonts w:asciiTheme="majorBidi" w:hAnsiTheme="majorBidi" w:cstheme="majorBidi"/>
                <w:spacing w:val="0"/>
              </w:rPr>
              <w:t>groupement</w:t>
            </w:r>
            <w:r w:rsidRPr="00EF2F64">
              <w:rPr>
                <w:rFonts w:asciiTheme="majorBidi" w:hAnsiTheme="majorBidi" w:cstheme="majorBidi"/>
                <w:spacing w:val="0"/>
              </w:rPr>
              <w:t xml:space="preserve"> ne pourra être modifiée sans le consentement préalable de </w:t>
            </w:r>
            <w:r w:rsidR="0095260B" w:rsidRPr="00EF2F64">
              <w:rPr>
                <w:rFonts w:asciiTheme="majorBidi" w:hAnsiTheme="majorBidi" w:cstheme="majorBidi"/>
                <w:spacing w:val="0"/>
              </w:rPr>
              <w:t>l’Acheteur</w:t>
            </w:r>
            <w:r w:rsidRPr="00EF2F64">
              <w:rPr>
                <w:rFonts w:asciiTheme="majorBidi" w:hAnsiTheme="majorBidi" w:cstheme="majorBidi"/>
                <w:spacing w:val="0"/>
              </w:rPr>
              <w:t>.</w:t>
            </w:r>
          </w:p>
        </w:tc>
      </w:tr>
      <w:tr w:rsidR="00BD2682" w:rsidRPr="00EF2F64" w14:paraId="43FE71C6" w14:textId="77777777" w:rsidTr="00C36B6B">
        <w:tc>
          <w:tcPr>
            <w:tcW w:w="2268" w:type="dxa"/>
            <w:gridSpan w:val="2"/>
          </w:tcPr>
          <w:p w14:paraId="43FE71C3" w14:textId="77777777" w:rsidR="00BD2682" w:rsidRPr="00EF2F64" w:rsidRDefault="00B73B6C" w:rsidP="000674BC">
            <w:pPr>
              <w:pStyle w:val="Style7"/>
              <w:rPr>
                <w:szCs w:val="24"/>
              </w:rPr>
            </w:pPr>
            <w:bookmarkStart w:id="428" w:name="_Toc106182832"/>
            <w:bookmarkStart w:id="429" w:name="_Toc475260886"/>
            <w:bookmarkStart w:id="430" w:name="_Toc487043413"/>
            <w:r w:rsidRPr="00EF2F64">
              <w:rPr>
                <w:szCs w:val="24"/>
              </w:rPr>
              <w:t xml:space="preserve">7. </w:t>
            </w:r>
            <w:bookmarkEnd w:id="428"/>
            <w:r w:rsidR="00F04D8D" w:rsidRPr="00EF2F64">
              <w:rPr>
                <w:szCs w:val="24"/>
              </w:rPr>
              <w:tab/>
            </w:r>
            <w:r w:rsidR="000674BC" w:rsidRPr="00EF2F64">
              <w:rPr>
                <w:szCs w:val="24"/>
              </w:rPr>
              <w:t>Critères de provenance</w:t>
            </w:r>
            <w:bookmarkEnd w:id="429"/>
            <w:bookmarkEnd w:id="430"/>
          </w:p>
        </w:tc>
        <w:tc>
          <w:tcPr>
            <w:tcW w:w="7290" w:type="dxa"/>
          </w:tcPr>
          <w:p w14:paraId="43FE71C4" w14:textId="77777777" w:rsidR="00E67952" w:rsidRPr="00EF2F64" w:rsidRDefault="00E67952" w:rsidP="00F04D8D">
            <w:pPr>
              <w:pStyle w:val="Outline"/>
              <w:widowControl w:val="0"/>
              <w:numPr>
                <w:ilvl w:val="1"/>
                <w:numId w:val="6"/>
              </w:numPr>
              <w:spacing w:before="0" w:after="240"/>
              <w:ind w:left="547" w:hanging="547"/>
              <w:jc w:val="both"/>
              <w:rPr>
                <w:rFonts w:asciiTheme="majorBidi" w:hAnsiTheme="majorBidi" w:cstheme="majorBidi"/>
              </w:rPr>
            </w:pPr>
            <w:r w:rsidRPr="00EF2F64">
              <w:rPr>
                <w:rFonts w:asciiTheme="majorBidi" w:hAnsiTheme="majorBidi" w:cstheme="majorBidi"/>
              </w:rPr>
              <w:t>Le Fournisseur et ses sous-traitants doivent avoir la nationalité d’un pays éligible. Un Fournisseur ou un sous-traitant sera réputé avoir la nationalité d’un pays s’il en est un citoyen, ou s’il y est constitué en société, ou enregistré, et fonctionne</w:t>
            </w:r>
            <w:r w:rsidR="00A96AED" w:rsidRPr="00EF2F64">
              <w:rPr>
                <w:rFonts w:asciiTheme="majorBidi" w:hAnsiTheme="majorBidi" w:cstheme="majorBidi"/>
              </w:rPr>
              <w:t xml:space="preserve"> </w:t>
            </w:r>
            <w:r w:rsidRPr="00EF2F64">
              <w:rPr>
                <w:rFonts w:asciiTheme="majorBidi" w:hAnsiTheme="majorBidi" w:cstheme="majorBidi"/>
              </w:rPr>
              <w:t>en conformité avec les lois et règlements de ce pays.</w:t>
            </w:r>
          </w:p>
          <w:p w14:paraId="43FE71C5" w14:textId="77777777" w:rsidR="00471294" w:rsidRPr="00EF2F64" w:rsidRDefault="00E67952" w:rsidP="00F04D8D">
            <w:pPr>
              <w:pStyle w:val="Sub-ClauseText"/>
              <w:widowControl w:val="0"/>
              <w:numPr>
                <w:ilvl w:val="1"/>
                <w:numId w:val="6"/>
              </w:numPr>
              <w:spacing w:before="240" w:after="240"/>
              <w:ind w:left="547" w:hanging="547"/>
              <w:rPr>
                <w:rFonts w:asciiTheme="majorBidi" w:hAnsiTheme="majorBidi" w:cstheme="majorBidi"/>
                <w:spacing w:val="0"/>
              </w:rPr>
            </w:pPr>
            <w:r w:rsidRPr="00EF2F64">
              <w:rPr>
                <w:rFonts w:asciiTheme="majorBidi" w:hAnsiTheme="majorBidi" w:cstheme="majorBidi"/>
                <w:spacing w:val="0"/>
              </w:rPr>
              <w:tab/>
              <w:t>Tous les biens et services connexes à fournir en exécution du Marché et financés par la Banque proviendront de Pays éligibles.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de</w:t>
            </w:r>
            <w:r w:rsidRPr="00EF2F64">
              <w:rPr>
                <w:rFonts w:asciiTheme="majorBidi" w:hAnsiTheme="majorBidi" w:cstheme="majorBidi"/>
                <w:i/>
                <w:spacing w:val="0"/>
              </w:rPr>
              <w:t xml:space="preserve"> </w:t>
            </w:r>
            <w:r w:rsidRPr="00EF2F64">
              <w:rPr>
                <w:rFonts w:asciiTheme="majorBidi" w:hAnsiTheme="majorBidi" w:cstheme="majorBidi"/>
                <w:spacing w:val="0"/>
              </w:rPr>
              <w:t>ses composants</w:t>
            </w:r>
            <w:r w:rsidR="00471294" w:rsidRPr="00EF2F64">
              <w:rPr>
                <w:rFonts w:asciiTheme="majorBidi" w:hAnsiTheme="majorBidi" w:cstheme="majorBidi"/>
                <w:spacing w:val="0"/>
              </w:rPr>
              <w:t>.</w:t>
            </w:r>
          </w:p>
        </w:tc>
      </w:tr>
      <w:tr w:rsidR="00BD2682" w:rsidRPr="00EF2F64" w14:paraId="43FE71CA" w14:textId="77777777" w:rsidTr="00B579DE">
        <w:trPr>
          <w:cantSplit/>
        </w:trPr>
        <w:tc>
          <w:tcPr>
            <w:tcW w:w="2268" w:type="dxa"/>
            <w:gridSpan w:val="2"/>
          </w:tcPr>
          <w:p w14:paraId="43FE71C7" w14:textId="77777777" w:rsidR="00BD2682" w:rsidRPr="00EF2F64" w:rsidRDefault="00B73B6C" w:rsidP="000674BC">
            <w:pPr>
              <w:pStyle w:val="Style7"/>
              <w:rPr>
                <w:szCs w:val="24"/>
              </w:rPr>
            </w:pPr>
            <w:bookmarkStart w:id="431" w:name="_Toc106182833"/>
            <w:bookmarkStart w:id="432" w:name="_Toc475260887"/>
            <w:bookmarkStart w:id="433" w:name="_Toc487043414"/>
            <w:r w:rsidRPr="00EF2F64">
              <w:rPr>
                <w:szCs w:val="24"/>
              </w:rPr>
              <w:t xml:space="preserve">8. </w:t>
            </w:r>
            <w:r w:rsidR="00F04D8D" w:rsidRPr="00EF2F64">
              <w:rPr>
                <w:szCs w:val="24"/>
              </w:rPr>
              <w:tab/>
            </w:r>
            <w:r w:rsidR="00BD2682" w:rsidRPr="00EF2F64">
              <w:rPr>
                <w:szCs w:val="24"/>
              </w:rPr>
              <w:t>Noti</w:t>
            </w:r>
            <w:r w:rsidR="000674BC" w:rsidRPr="00EF2F64">
              <w:rPr>
                <w:szCs w:val="24"/>
              </w:rPr>
              <w:t>fication</w:t>
            </w:r>
            <w:r w:rsidR="00BD2682" w:rsidRPr="00EF2F64">
              <w:rPr>
                <w:szCs w:val="24"/>
              </w:rPr>
              <w:t>s</w:t>
            </w:r>
            <w:bookmarkEnd w:id="431"/>
            <w:bookmarkEnd w:id="432"/>
            <w:bookmarkEnd w:id="433"/>
          </w:p>
        </w:tc>
        <w:tc>
          <w:tcPr>
            <w:tcW w:w="7290" w:type="dxa"/>
          </w:tcPr>
          <w:p w14:paraId="43FE71C8" w14:textId="77777777" w:rsidR="000674BC" w:rsidRPr="00EF2F64" w:rsidRDefault="000674BC" w:rsidP="0034676F">
            <w:pPr>
              <w:pStyle w:val="Sub-ClauseText"/>
              <w:numPr>
                <w:ilvl w:val="1"/>
                <w:numId w:val="7"/>
              </w:numPr>
              <w:spacing w:before="0" w:after="240"/>
              <w:rPr>
                <w:rFonts w:asciiTheme="majorBidi" w:hAnsiTheme="majorBidi" w:cstheme="majorBidi"/>
                <w:spacing w:val="0"/>
              </w:rPr>
            </w:pPr>
            <w:r w:rsidRPr="00EF2F64">
              <w:rPr>
                <w:rFonts w:asciiTheme="majorBidi" w:hAnsiTheme="majorBidi" w:cstheme="majorBidi"/>
              </w:rPr>
              <w:t xml:space="preserve">Toute notification envoyée à l’une des Parties par l’autre Partie en vertu du Marché doit être adressée par écrit à l’adresse spécifiée dans le </w:t>
            </w:r>
            <w:r w:rsidRPr="00EF2F64">
              <w:rPr>
                <w:rFonts w:asciiTheme="majorBidi" w:hAnsiTheme="majorBidi" w:cstheme="majorBidi"/>
                <w:b/>
                <w:bCs/>
              </w:rPr>
              <w:t>CCAP</w:t>
            </w:r>
            <w:r w:rsidRPr="00EF2F64">
              <w:rPr>
                <w:rFonts w:asciiTheme="majorBidi" w:hAnsiTheme="majorBidi" w:cstheme="majorBidi"/>
              </w:rPr>
              <w:t xml:space="preserve">. L’expression </w:t>
            </w:r>
            <w:r w:rsidR="0035553A" w:rsidRPr="00EF2F64">
              <w:rPr>
                <w:rFonts w:asciiTheme="majorBidi" w:hAnsiTheme="majorBidi" w:cstheme="majorBidi"/>
              </w:rPr>
              <w:t>« </w:t>
            </w:r>
            <w:r w:rsidRPr="00EF2F64">
              <w:rPr>
                <w:rFonts w:asciiTheme="majorBidi" w:hAnsiTheme="majorBidi" w:cstheme="majorBidi"/>
              </w:rPr>
              <w:t>par écrit</w:t>
            </w:r>
            <w:r w:rsidR="0035553A" w:rsidRPr="00EF2F64">
              <w:rPr>
                <w:rFonts w:asciiTheme="majorBidi" w:hAnsiTheme="majorBidi" w:cstheme="majorBidi"/>
              </w:rPr>
              <w:t> »</w:t>
            </w:r>
            <w:r w:rsidRPr="00EF2F64">
              <w:rPr>
                <w:rFonts w:asciiTheme="majorBidi" w:hAnsiTheme="majorBidi" w:cstheme="majorBidi"/>
              </w:rPr>
              <w:t xml:space="preserve"> signifie transmises par voie écrite avec accusé de réception.</w:t>
            </w:r>
          </w:p>
          <w:p w14:paraId="43FE71C9" w14:textId="77777777" w:rsidR="000674BC" w:rsidRPr="00EF2F64" w:rsidRDefault="000674BC" w:rsidP="00F04D8D">
            <w:pPr>
              <w:pStyle w:val="Sub-ClauseText"/>
              <w:numPr>
                <w:ilvl w:val="1"/>
                <w:numId w:val="7"/>
              </w:numPr>
              <w:spacing w:before="240" w:after="240"/>
              <w:rPr>
                <w:rFonts w:asciiTheme="majorBidi" w:hAnsiTheme="majorBidi" w:cstheme="majorBidi"/>
                <w:spacing w:val="0"/>
              </w:rPr>
            </w:pPr>
            <w:r w:rsidRPr="00EF2F64">
              <w:rPr>
                <w:rFonts w:asciiTheme="majorBidi" w:hAnsiTheme="majorBidi" w:cstheme="majorBidi"/>
              </w:rPr>
              <w:t>Une notification prend effet à la date à laquelle elle est remise ou à sa date d’entrée en vigueur, la seconde de ces dates à échoir étant retenue.</w:t>
            </w:r>
          </w:p>
        </w:tc>
      </w:tr>
      <w:tr w:rsidR="00BD2682" w:rsidRPr="00EF2F64" w14:paraId="43FE71D0" w14:textId="77777777" w:rsidTr="00C36B6B">
        <w:trPr>
          <w:gridBefore w:val="1"/>
          <w:wBefore w:w="18" w:type="dxa"/>
        </w:trPr>
        <w:tc>
          <w:tcPr>
            <w:tcW w:w="2250" w:type="dxa"/>
          </w:tcPr>
          <w:p w14:paraId="43FE71CB" w14:textId="77777777" w:rsidR="00BD2682" w:rsidRPr="00EF2F64" w:rsidRDefault="00B73B6C" w:rsidP="000674BC">
            <w:pPr>
              <w:pStyle w:val="Style7"/>
              <w:rPr>
                <w:rFonts w:asciiTheme="majorBidi" w:hAnsiTheme="majorBidi" w:cstheme="majorBidi"/>
              </w:rPr>
            </w:pPr>
            <w:bookmarkStart w:id="434" w:name="_Toc106182834"/>
            <w:bookmarkStart w:id="435" w:name="_Toc475260888"/>
            <w:bookmarkStart w:id="436" w:name="_Toc487043415"/>
            <w:r w:rsidRPr="00EF2F64">
              <w:rPr>
                <w:szCs w:val="24"/>
              </w:rPr>
              <w:t xml:space="preserve">9. </w:t>
            </w:r>
            <w:bookmarkEnd w:id="434"/>
            <w:r w:rsidR="00F04D8D" w:rsidRPr="00EF2F64">
              <w:rPr>
                <w:szCs w:val="24"/>
              </w:rPr>
              <w:tab/>
            </w:r>
            <w:r w:rsidR="000674BC" w:rsidRPr="00EF2F64">
              <w:rPr>
                <w:szCs w:val="24"/>
              </w:rPr>
              <w:t>Droit applicable</w:t>
            </w:r>
            <w:bookmarkEnd w:id="435"/>
            <w:bookmarkEnd w:id="436"/>
          </w:p>
        </w:tc>
        <w:tc>
          <w:tcPr>
            <w:tcW w:w="7290" w:type="dxa"/>
          </w:tcPr>
          <w:p w14:paraId="43FE71CC" w14:textId="77777777" w:rsidR="000674BC" w:rsidRPr="00EF2F64" w:rsidRDefault="000674BC" w:rsidP="00B579DE">
            <w:pPr>
              <w:pStyle w:val="Sub-ClauseText"/>
              <w:numPr>
                <w:ilvl w:val="1"/>
                <w:numId w:val="28"/>
              </w:numPr>
              <w:spacing w:before="0" w:after="240"/>
              <w:rPr>
                <w:rFonts w:asciiTheme="majorBidi" w:hAnsiTheme="majorBidi" w:cstheme="majorBidi"/>
              </w:rPr>
            </w:pPr>
            <w:r w:rsidRPr="00EF2F64">
              <w:rPr>
                <w:rFonts w:asciiTheme="majorBidi" w:hAnsiTheme="majorBidi" w:cstheme="majorBidi"/>
              </w:rPr>
              <w:t xml:space="preserve">Le Marché est régi et interprété conformément au droit du pays de </w:t>
            </w:r>
            <w:r w:rsidR="0095260B" w:rsidRPr="00EF2F64">
              <w:rPr>
                <w:rFonts w:asciiTheme="majorBidi" w:hAnsiTheme="majorBidi" w:cstheme="majorBidi"/>
              </w:rPr>
              <w:t>l’Acheteur</w:t>
            </w:r>
            <w:r w:rsidRPr="00EF2F64">
              <w:rPr>
                <w:rFonts w:asciiTheme="majorBidi" w:hAnsiTheme="majorBidi" w:cstheme="majorBidi"/>
              </w:rPr>
              <w:t xml:space="preserve">, ou autre juridiction indiqué dans le </w:t>
            </w:r>
            <w:r w:rsidRPr="00EF2F64">
              <w:rPr>
                <w:rFonts w:asciiTheme="majorBidi" w:hAnsiTheme="majorBidi" w:cstheme="majorBidi"/>
                <w:b/>
              </w:rPr>
              <w:t>CCAP</w:t>
            </w:r>
            <w:r w:rsidRPr="00EF2F64">
              <w:rPr>
                <w:rFonts w:asciiTheme="majorBidi" w:hAnsiTheme="majorBidi" w:cstheme="majorBidi"/>
              </w:rPr>
              <w:t xml:space="preserve">. </w:t>
            </w:r>
          </w:p>
          <w:p w14:paraId="43FE71CD" w14:textId="77777777" w:rsidR="00E67952" w:rsidRPr="00EF2F64" w:rsidRDefault="00E67952" w:rsidP="00F04D8D">
            <w:pPr>
              <w:pStyle w:val="Sub-ClauseText"/>
              <w:numPr>
                <w:ilvl w:val="1"/>
                <w:numId w:val="28"/>
              </w:numPr>
              <w:spacing w:before="240" w:after="240"/>
              <w:rPr>
                <w:rFonts w:asciiTheme="majorBidi" w:hAnsiTheme="majorBidi" w:cstheme="majorBidi"/>
              </w:rPr>
            </w:pPr>
            <w:r w:rsidRPr="00EF2F64">
              <w:rPr>
                <w:rFonts w:asciiTheme="majorBidi" w:hAnsiTheme="majorBidi" w:cstheme="majorBidi"/>
              </w:rPr>
              <w:t>Durant l’exécution du Marché, le Fournisseur se conformera aux interdictions d’importations de biens et services dans le Pays de l’Acheteur lorsque</w:t>
            </w:r>
            <w:r w:rsidR="00A96AED" w:rsidRPr="00EF2F64">
              <w:rPr>
                <w:rFonts w:asciiTheme="majorBidi" w:hAnsiTheme="majorBidi" w:cstheme="majorBidi"/>
              </w:rPr>
              <w:t xml:space="preserve"> : </w:t>
            </w:r>
          </w:p>
          <w:p w14:paraId="43FE71CE" w14:textId="77777777" w:rsidR="00E67952" w:rsidRPr="00EF2F64" w:rsidRDefault="00E67952" w:rsidP="00B579DE">
            <w:pPr>
              <w:pStyle w:val="Retraitcorpsdetexte"/>
              <w:spacing w:before="240" w:after="240"/>
              <w:ind w:left="575"/>
              <w:rPr>
                <w:rFonts w:asciiTheme="majorBidi" w:hAnsiTheme="majorBidi" w:cstheme="majorBidi"/>
              </w:rPr>
            </w:pPr>
            <w:r w:rsidRPr="00EF2F64">
              <w:rPr>
                <w:rFonts w:asciiTheme="majorBidi" w:hAnsiTheme="majorBidi" w:cstheme="majorBidi"/>
              </w:rPr>
              <w:t>(a) la loi ou la règlementation du pays de l’Emprunteur interdit les relations commerciales avec ledit pays</w:t>
            </w:r>
            <w:r w:rsidR="00A96AED" w:rsidRPr="00EF2F64">
              <w:rPr>
                <w:rFonts w:asciiTheme="majorBidi" w:hAnsiTheme="majorBidi" w:cstheme="majorBidi"/>
              </w:rPr>
              <w:t> ;</w:t>
            </w:r>
            <w:r w:rsidRPr="00EF2F64">
              <w:rPr>
                <w:rFonts w:asciiTheme="majorBidi" w:hAnsiTheme="majorBidi" w:cstheme="majorBidi"/>
              </w:rPr>
              <w:t xml:space="preserve"> ou</w:t>
            </w:r>
            <w:r w:rsidR="00A96AED" w:rsidRPr="00EF2F64">
              <w:rPr>
                <w:rFonts w:asciiTheme="majorBidi" w:hAnsiTheme="majorBidi" w:cstheme="majorBidi"/>
              </w:rPr>
              <w:t xml:space="preserve"> </w:t>
            </w:r>
          </w:p>
          <w:p w14:paraId="43FE71CF" w14:textId="77777777" w:rsidR="00E67952" w:rsidRPr="00EF2F64" w:rsidRDefault="00E67952" w:rsidP="00B579DE">
            <w:pPr>
              <w:pStyle w:val="Retraitcorpsdetexte"/>
              <w:spacing w:before="240" w:after="240"/>
              <w:ind w:left="575"/>
              <w:rPr>
                <w:rFonts w:asciiTheme="majorBidi" w:hAnsiTheme="majorBidi" w:cstheme="majorBidi"/>
              </w:rPr>
            </w:pPr>
            <w:r w:rsidRPr="00EF2F64">
              <w:rPr>
                <w:rFonts w:asciiTheme="majorBidi" w:hAnsiTheme="majorBidi" w:cstheme="majorBidi"/>
              </w:rPr>
              <w:t>(b) 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BD2682" w:rsidRPr="00EF2F64" w14:paraId="43FE71D7" w14:textId="77777777" w:rsidTr="00C36B6B">
        <w:trPr>
          <w:gridBefore w:val="1"/>
          <w:wBefore w:w="18" w:type="dxa"/>
        </w:trPr>
        <w:tc>
          <w:tcPr>
            <w:tcW w:w="2250" w:type="dxa"/>
          </w:tcPr>
          <w:p w14:paraId="43FE71D1" w14:textId="77777777" w:rsidR="00BD2682" w:rsidRPr="00EF2F64" w:rsidRDefault="00B73B6C" w:rsidP="00F04D8D">
            <w:pPr>
              <w:pStyle w:val="Style7"/>
              <w:tabs>
                <w:tab w:val="clear" w:pos="360"/>
              </w:tabs>
              <w:ind w:left="410" w:hanging="410"/>
              <w:rPr>
                <w:szCs w:val="24"/>
              </w:rPr>
            </w:pPr>
            <w:bookmarkStart w:id="437" w:name="_Toc106182835"/>
            <w:bookmarkStart w:id="438" w:name="_Toc475260889"/>
            <w:bookmarkStart w:id="439" w:name="_Toc487043416"/>
            <w:r w:rsidRPr="00EF2F64">
              <w:rPr>
                <w:szCs w:val="24"/>
              </w:rPr>
              <w:t xml:space="preserve">10. </w:t>
            </w:r>
            <w:bookmarkEnd w:id="437"/>
            <w:r w:rsidR="00F04D8D" w:rsidRPr="00EF2F64">
              <w:rPr>
                <w:szCs w:val="24"/>
              </w:rPr>
              <w:tab/>
            </w:r>
            <w:r w:rsidR="000674BC" w:rsidRPr="00EF2F64">
              <w:rPr>
                <w:szCs w:val="24"/>
              </w:rPr>
              <w:t>Règlement des différends</w:t>
            </w:r>
            <w:bookmarkEnd w:id="438"/>
            <w:bookmarkEnd w:id="439"/>
          </w:p>
        </w:tc>
        <w:tc>
          <w:tcPr>
            <w:tcW w:w="7290" w:type="dxa"/>
          </w:tcPr>
          <w:p w14:paraId="43FE71D2" w14:textId="77777777" w:rsidR="00BD2682" w:rsidRPr="00EF2F64" w:rsidRDefault="0095260B" w:rsidP="00B579DE">
            <w:pPr>
              <w:pStyle w:val="Sub-ClauseText"/>
              <w:numPr>
                <w:ilvl w:val="1"/>
                <w:numId w:val="47"/>
              </w:numPr>
              <w:spacing w:before="0" w:after="240"/>
              <w:ind w:left="522" w:hanging="522"/>
              <w:rPr>
                <w:rFonts w:asciiTheme="majorBidi" w:hAnsiTheme="majorBidi" w:cstheme="majorBidi"/>
                <w:spacing w:val="0"/>
              </w:rPr>
            </w:pPr>
            <w:r w:rsidRPr="00EF2F64">
              <w:rPr>
                <w:rFonts w:asciiTheme="majorBidi" w:hAnsiTheme="majorBidi" w:cstheme="majorBidi"/>
              </w:rPr>
              <w:t>L’Acheteur</w:t>
            </w:r>
            <w:r w:rsidR="000674BC" w:rsidRPr="00EF2F64">
              <w:rPr>
                <w:rFonts w:asciiTheme="majorBidi" w:hAnsiTheme="majorBidi" w:cstheme="majorBidi"/>
              </w:rPr>
              <w:t xml:space="preserve"> et le</w:t>
            </w:r>
            <w:r w:rsidR="00BF6AC1" w:rsidRPr="00EF2F64">
              <w:rPr>
                <w:rFonts w:asciiTheme="majorBidi" w:hAnsiTheme="majorBidi" w:cstheme="majorBidi"/>
              </w:rPr>
              <w:t xml:space="preserve"> Fournisseur</w:t>
            </w:r>
            <w:r w:rsidR="000674BC" w:rsidRPr="00EF2F64">
              <w:rPr>
                <w:rFonts w:asciiTheme="majorBidi" w:hAnsiTheme="majorBidi" w:cstheme="majorBidi"/>
              </w:rPr>
              <w:t xml:space="preserve"> feront tout leur possible pour régler à l’amiable, par voie de négociation directe, tout désaccord ou litige entre eux ou en rapport avec le Marché.</w:t>
            </w:r>
            <w:r w:rsidR="00BD2682" w:rsidRPr="00EF2F64">
              <w:rPr>
                <w:rFonts w:asciiTheme="majorBidi" w:hAnsiTheme="majorBidi" w:cstheme="majorBidi"/>
                <w:spacing w:val="0"/>
              </w:rPr>
              <w:t xml:space="preserve"> </w:t>
            </w:r>
          </w:p>
          <w:p w14:paraId="43FE71D3" w14:textId="77777777" w:rsidR="00A533AA" w:rsidRPr="00EF2F64" w:rsidRDefault="00A533AA" w:rsidP="00F04D8D">
            <w:pPr>
              <w:pStyle w:val="Header2-SubClauses"/>
              <w:numPr>
                <w:ilvl w:val="1"/>
                <w:numId w:val="47"/>
              </w:numPr>
              <w:spacing w:before="240" w:after="240"/>
              <w:ind w:left="522" w:hanging="522"/>
              <w:rPr>
                <w:rFonts w:asciiTheme="majorBidi" w:hAnsiTheme="majorBidi" w:cstheme="majorBidi"/>
                <w:spacing w:val="-2"/>
                <w:lang w:val="fr-FR"/>
              </w:rPr>
            </w:pPr>
            <w:r w:rsidRPr="00EF2F64">
              <w:rPr>
                <w:rFonts w:asciiTheme="majorBidi" w:hAnsiTheme="majorBidi" w:cstheme="majorBidi"/>
                <w:spacing w:val="-2"/>
                <w:lang w:val="fr-FR"/>
              </w:rPr>
              <w:t xml:space="preserve">Si, au-delà de vingt-huit (28) jours, les </w:t>
            </w:r>
            <w:r w:rsidR="00E67952" w:rsidRPr="00EF2F64">
              <w:rPr>
                <w:rFonts w:asciiTheme="majorBidi" w:hAnsiTheme="majorBidi" w:cstheme="majorBidi"/>
                <w:spacing w:val="-2"/>
                <w:lang w:val="fr-FR"/>
              </w:rPr>
              <w:t>p</w:t>
            </w:r>
            <w:r w:rsidRPr="00EF2F64">
              <w:rPr>
                <w:rFonts w:asciiTheme="majorBidi" w:hAnsiTheme="majorBidi" w:cstheme="majorBidi"/>
                <w:spacing w:val="-2"/>
                <w:lang w:val="fr-FR"/>
              </w:rPr>
              <w:t>arties n’ont pas réussi à résoudre leur litige ou désaccord grâce à cette consultation mutuelle,</w:t>
            </w:r>
            <w:r w:rsidR="0095260B" w:rsidRPr="00EF2F64">
              <w:rPr>
                <w:rFonts w:asciiTheme="majorBidi" w:hAnsiTheme="majorBidi" w:cstheme="majorBidi"/>
                <w:spacing w:val="-2"/>
                <w:lang w:val="fr-FR"/>
              </w:rPr>
              <w:t xml:space="preserve"> l’Acheteur</w:t>
            </w:r>
            <w:r w:rsidRPr="00EF2F64">
              <w:rPr>
                <w:rFonts w:asciiTheme="majorBidi" w:hAnsiTheme="majorBidi" w:cstheme="majorBidi"/>
                <w:spacing w:val="-2"/>
                <w:lang w:val="fr-FR"/>
              </w:rPr>
              <w:t xml:space="preserve"> ou le Fournisseur, peut notifier l’autre partie de son intention de recourir à la procédure d’arbitrage, </w:t>
            </w:r>
            <w:r w:rsidR="005A07CA" w:rsidRPr="00EF2F64">
              <w:rPr>
                <w:rFonts w:asciiTheme="majorBidi" w:hAnsiTheme="majorBidi" w:cstheme="majorBidi"/>
                <w:spacing w:val="-2"/>
                <w:lang w:val="fr-FR"/>
              </w:rPr>
              <w:t>comme</w:t>
            </w:r>
            <w:r w:rsidRPr="00EF2F64">
              <w:rPr>
                <w:rFonts w:asciiTheme="majorBidi" w:hAnsiTheme="majorBidi" w:cstheme="majorBidi"/>
                <w:spacing w:val="-2"/>
                <w:lang w:val="fr-FR"/>
              </w:rPr>
              <w:t xml:space="preserve"> prévu ci-après, en ce qui concerne le sujet objet du litige. Aucun arbitrage 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w:t>
            </w:r>
            <w:r w:rsidRPr="00EF2F64">
              <w:rPr>
                <w:rFonts w:asciiTheme="majorBidi" w:hAnsiTheme="majorBidi" w:cstheme="majorBidi"/>
                <w:b/>
                <w:bCs/>
                <w:spacing w:val="-2"/>
                <w:lang w:val="fr-FR"/>
              </w:rPr>
              <w:t>spécifiée dans le</w:t>
            </w:r>
            <w:r w:rsidRPr="00EF2F64">
              <w:rPr>
                <w:rFonts w:asciiTheme="majorBidi" w:hAnsiTheme="majorBidi" w:cstheme="majorBidi"/>
                <w:spacing w:val="-2"/>
                <w:lang w:val="fr-FR"/>
              </w:rPr>
              <w:t xml:space="preserve"> </w:t>
            </w:r>
            <w:r w:rsidRPr="00EF2F64">
              <w:rPr>
                <w:rFonts w:asciiTheme="majorBidi" w:hAnsiTheme="majorBidi" w:cstheme="majorBidi"/>
                <w:b/>
                <w:bCs/>
                <w:spacing w:val="-2"/>
                <w:lang w:val="fr-FR"/>
              </w:rPr>
              <w:t>CCAP.</w:t>
            </w:r>
          </w:p>
          <w:p w14:paraId="43FE71D4" w14:textId="77777777" w:rsidR="001063B7" w:rsidRPr="00EF2F64" w:rsidRDefault="001063B7" w:rsidP="00F04D8D">
            <w:pPr>
              <w:pStyle w:val="Sub-ClauseText"/>
              <w:numPr>
                <w:ilvl w:val="1"/>
                <w:numId w:val="47"/>
              </w:numPr>
              <w:spacing w:before="240" w:after="240"/>
              <w:ind w:left="522" w:hanging="522"/>
              <w:rPr>
                <w:rFonts w:asciiTheme="majorBidi" w:hAnsiTheme="majorBidi" w:cstheme="majorBidi"/>
              </w:rPr>
            </w:pPr>
            <w:r w:rsidRPr="00EF2F64">
              <w:rPr>
                <w:rFonts w:asciiTheme="majorBidi" w:hAnsiTheme="majorBidi" w:cstheme="majorBidi"/>
              </w:rPr>
              <w:t>Nonobstant toute référence à l’arbitrage</w:t>
            </w:r>
            <w:r w:rsidR="00A96AED" w:rsidRPr="00EF2F64">
              <w:rPr>
                <w:rFonts w:asciiTheme="majorBidi" w:hAnsiTheme="majorBidi" w:cstheme="majorBidi"/>
              </w:rPr>
              <w:t> :</w:t>
            </w:r>
          </w:p>
          <w:p w14:paraId="43FE71D5" w14:textId="77777777" w:rsidR="001063B7" w:rsidRPr="00EF2F64" w:rsidRDefault="001063B7" w:rsidP="00B579DE">
            <w:pPr>
              <w:pStyle w:val="Sub-ClauseText"/>
              <w:numPr>
                <w:ilvl w:val="2"/>
                <w:numId w:val="47"/>
              </w:numPr>
              <w:spacing w:before="240" w:after="240"/>
              <w:ind w:left="1117" w:hanging="542"/>
              <w:rPr>
                <w:rFonts w:asciiTheme="majorBidi" w:hAnsiTheme="majorBidi" w:cstheme="majorBidi"/>
              </w:rPr>
            </w:pPr>
            <w:r w:rsidRPr="00EF2F64">
              <w:rPr>
                <w:rFonts w:asciiTheme="majorBidi" w:hAnsiTheme="majorBidi" w:cstheme="majorBidi"/>
              </w:rPr>
              <w:t>les parties continueront de réaliser leurs obligations contractuelles respectives, à moins qu’elles n’en décident autrement d’un commun accord, et</w:t>
            </w:r>
          </w:p>
          <w:p w14:paraId="43FE71D6" w14:textId="77777777" w:rsidR="001063B7" w:rsidRPr="00EF2F64" w:rsidRDefault="0095260B" w:rsidP="00B579DE">
            <w:pPr>
              <w:pStyle w:val="Sub-ClauseText"/>
              <w:numPr>
                <w:ilvl w:val="2"/>
                <w:numId w:val="47"/>
              </w:numPr>
              <w:spacing w:before="240" w:after="240"/>
              <w:ind w:left="1117" w:hanging="542"/>
              <w:rPr>
                <w:rFonts w:asciiTheme="majorBidi" w:hAnsiTheme="majorBidi" w:cstheme="majorBidi"/>
                <w:spacing w:val="0"/>
              </w:rPr>
            </w:pPr>
            <w:r w:rsidRPr="00EF2F64">
              <w:rPr>
                <w:rFonts w:asciiTheme="majorBidi" w:hAnsiTheme="majorBidi" w:cstheme="majorBidi"/>
              </w:rPr>
              <w:t>l’Acheteur</w:t>
            </w:r>
            <w:r w:rsidR="001063B7" w:rsidRPr="00EF2F64">
              <w:rPr>
                <w:rFonts w:asciiTheme="majorBidi" w:hAnsiTheme="majorBidi" w:cstheme="majorBidi"/>
              </w:rPr>
              <w:t xml:space="preserve"> paiera au</w:t>
            </w:r>
            <w:r w:rsidR="00BF6AC1" w:rsidRPr="00EF2F64">
              <w:rPr>
                <w:rFonts w:asciiTheme="majorBidi" w:hAnsiTheme="majorBidi" w:cstheme="majorBidi"/>
              </w:rPr>
              <w:t xml:space="preserve"> Fournisseur</w:t>
            </w:r>
            <w:r w:rsidR="001063B7" w:rsidRPr="00EF2F64">
              <w:rPr>
                <w:rFonts w:asciiTheme="majorBidi" w:hAnsiTheme="majorBidi" w:cstheme="majorBidi"/>
              </w:rPr>
              <w:t xml:space="preserve"> toute dépense qui lui sera due.</w:t>
            </w:r>
          </w:p>
        </w:tc>
      </w:tr>
      <w:tr w:rsidR="00BD2682" w:rsidRPr="00EF2F64" w14:paraId="43FE71DB" w14:textId="77777777" w:rsidTr="00C36B6B">
        <w:trPr>
          <w:gridBefore w:val="1"/>
          <w:wBefore w:w="18" w:type="dxa"/>
        </w:trPr>
        <w:tc>
          <w:tcPr>
            <w:tcW w:w="2250" w:type="dxa"/>
          </w:tcPr>
          <w:p w14:paraId="43FE71D8" w14:textId="77777777" w:rsidR="00BD2682" w:rsidRPr="00EF2F64" w:rsidRDefault="00B73B6C" w:rsidP="00F04D8D">
            <w:pPr>
              <w:pStyle w:val="Style7"/>
              <w:tabs>
                <w:tab w:val="clear" w:pos="360"/>
              </w:tabs>
              <w:ind w:left="410" w:hanging="410"/>
              <w:rPr>
                <w:szCs w:val="24"/>
              </w:rPr>
            </w:pPr>
            <w:bookmarkStart w:id="440" w:name="_Toc106182836"/>
            <w:bookmarkStart w:id="441" w:name="_Toc475260890"/>
            <w:bookmarkStart w:id="442" w:name="_Toc487043417"/>
            <w:r w:rsidRPr="00EF2F64">
              <w:rPr>
                <w:szCs w:val="24"/>
              </w:rPr>
              <w:t xml:space="preserve">11. </w:t>
            </w:r>
            <w:r w:rsidR="00F04D8D" w:rsidRPr="00EF2F64">
              <w:rPr>
                <w:szCs w:val="24"/>
              </w:rPr>
              <w:tab/>
            </w:r>
            <w:r w:rsidR="009C55BC" w:rsidRPr="00EF2F64">
              <w:rPr>
                <w:szCs w:val="24"/>
              </w:rPr>
              <w:t xml:space="preserve">Inspections </w:t>
            </w:r>
            <w:r w:rsidR="001063B7" w:rsidRPr="00EF2F64">
              <w:rPr>
                <w:szCs w:val="24"/>
              </w:rPr>
              <w:t>et a</w:t>
            </w:r>
            <w:r w:rsidR="009C55BC" w:rsidRPr="00EF2F64">
              <w:rPr>
                <w:szCs w:val="24"/>
              </w:rPr>
              <w:t xml:space="preserve">udit </w:t>
            </w:r>
            <w:bookmarkEnd w:id="440"/>
            <w:r w:rsidR="001063B7" w:rsidRPr="00EF2F64">
              <w:rPr>
                <w:szCs w:val="24"/>
              </w:rPr>
              <w:t>par la Banque</w:t>
            </w:r>
            <w:bookmarkEnd w:id="441"/>
            <w:bookmarkEnd w:id="442"/>
          </w:p>
        </w:tc>
        <w:tc>
          <w:tcPr>
            <w:tcW w:w="7290" w:type="dxa"/>
          </w:tcPr>
          <w:p w14:paraId="43FE71D9" w14:textId="77777777" w:rsidR="00E67952" w:rsidRPr="00EF2F64" w:rsidRDefault="00E67952" w:rsidP="00B579DE">
            <w:pPr>
              <w:pStyle w:val="Sub-ClauseText"/>
              <w:numPr>
                <w:ilvl w:val="1"/>
                <w:numId w:val="8"/>
              </w:numPr>
              <w:tabs>
                <w:tab w:val="clear" w:pos="540"/>
                <w:tab w:val="num" w:pos="612"/>
              </w:tabs>
              <w:spacing w:before="0" w:after="240"/>
              <w:ind w:left="612" w:hanging="612"/>
              <w:rPr>
                <w:rFonts w:asciiTheme="majorBidi" w:hAnsiTheme="majorBidi" w:cstheme="majorBidi"/>
                <w:spacing w:val="0"/>
              </w:rPr>
            </w:pPr>
            <w:r w:rsidRPr="00EF2F64">
              <w:rPr>
                <w:rFonts w:asciiTheme="majorBidi" w:hAnsiTheme="majorBidi" w:cstheme="majorBidi"/>
                <w:spacing w:val="0"/>
              </w:rPr>
              <w:t>Le Fournisseur doit maintenir, et s’assurer que ses sous-traitants maintiennent des comptes et une documentation systématiques et exacts en relation avec les fournitures dans une forme et de manière détaillée afin d’établir les coûts de fourniture.</w:t>
            </w:r>
          </w:p>
          <w:p w14:paraId="43FE71DA" w14:textId="77777777" w:rsidR="007A622D" w:rsidRPr="00EF2F64" w:rsidRDefault="00FB6F41" w:rsidP="00F04D8D">
            <w:pPr>
              <w:pStyle w:val="Sub-ClauseText"/>
              <w:numPr>
                <w:ilvl w:val="1"/>
                <w:numId w:val="8"/>
              </w:numPr>
              <w:tabs>
                <w:tab w:val="clear" w:pos="540"/>
                <w:tab w:val="num" w:pos="612"/>
              </w:tabs>
              <w:spacing w:before="240" w:after="240"/>
              <w:ind w:left="612" w:hanging="612"/>
              <w:rPr>
                <w:rFonts w:asciiTheme="majorBidi" w:hAnsiTheme="majorBidi" w:cstheme="majorBidi"/>
                <w:spacing w:val="0"/>
              </w:rPr>
            </w:pPr>
            <w:r w:rsidRPr="00EF2F64">
              <w:rPr>
                <w:rFonts w:asciiTheme="majorBidi" w:hAnsiTheme="majorBidi" w:cstheme="majorBidi"/>
                <w:spacing w:val="0"/>
                <w:szCs w:val="24"/>
              </w:rPr>
              <w:t>En conformité avec le paragraphe 2.2 e de l’Annexe 1 des Conditions générales, l</w:t>
            </w:r>
            <w:r w:rsidRPr="00EF2F64">
              <w:rPr>
                <w:rFonts w:asciiTheme="majorBidi" w:hAnsiTheme="majorBidi" w:cstheme="majorBidi"/>
                <w:spacing w:val="0"/>
              </w:rPr>
              <w:t xml:space="preserve">e Fournisseur </w:t>
            </w:r>
            <w:r w:rsidRPr="00EF2F64">
              <w:rPr>
                <w:rFonts w:asciiTheme="majorBidi" w:hAnsiTheme="majorBidi" w:cstheme="majorBidi"/>
                <w:spacing w:val="0"/>
                <w:szCs w:val="24"/>
              </w:rPr>
              <w:t>permettra et s’assurera que ses sous-traitants et prestataires permett</w:t>
            </w:r>
            <w:r w:rsidRPr="00EF2F64">
              <w:rPr>
                <w:rFonts w:asciiTheme="majorBidi" w:hAnsiTheme="majorBidi" w:cstheme="majorBidi"/>
                <w:spacing w:val="0"/>
              </w:rPr>
              <w:t>ent</w:t>
            </w:r>
            <w:r w:rsidRPr="00EF2F64">
              <w:rPr>
                <w:rFonts w:asciiTheme="majorBidi" w:hAnsiTheme="majorBidi" w:cstheme="majorBidi"/>
                <w:spacing w:val="0"/>
                <w:szCs w:val="24"/>
              </w:rPr>
              <w:t xml:space="preserve"> à </w:t>
            </w:r>
            <w:r w:rsidRPr="00EF2F64">
              <w:rPr>
                <w:rFonts w:asciiTheme="majorBidi" w:hAnsiTheme="majorBidi" w:cstheme="majorBidi"/>
                <w:spacing w:val="0"/>
              </w:rPr>
              <w:t xml:space="preserve">la Banque et/ou à des personnes qu’elle désignera d’inspecter les documents et pièces comptables relatifs </w:t>
            </w:r>
            <w:r w:rsidRPr="00EF2F64">
              <w:rPr>
                <w:rFonts w:asciiTheme="majorBidi" w:hAnsiTheme="majorBidi" w:cstheme="majorBidi"/>
                <w:spacing w:val="0"/>
                <w:szCs w:val="24"/>
              </w:rPr>
              <w:t xml:space="preserve">à la </w:t>
            </w:r>
            <w:r w:rsidR="00B040CD" w:rsidRPr="00EF2F64">
              <w:rPr>
                <w:rFonts w:asciiTheme="majorBidi" w:hAnsiTheme="majorBidi" w:cstheme="majorBidi"/>
                <w:spacing w:val="0"/>
                <w:szCs w:val="24"/>
              </w:rPr>
              <w:t xml:space="preserve">passation du marché, à la sélection et/ou </w:t>
            </w:r>
            <w:r w:rsidRPr="00EF2F64">
              <w:rPr>
                <w:rFonts w:asciiTheme="majorBidi" w:hAnsiTheme="majorBidi" w:cstheme="majorBidi"/>
                <w:spacing w:val="0"/>
              </w:rPr>
              <w:t>à l’exécution du Marché et à les faire vérifier par des auditeurs nommés par la Banque, si la Banque en fait la demande. L’attention du Fournisseur est attirée sur la Clause 3.1 ci-avant qui stipule, entre autres, que le fait d’entraver l’exercice par la Banque de son droit d’examen et de vérification tel que prévu par la présente clause constitue une pratique interdite pouvant conduire à la résiliation du Marché (ainsi qu’à la l’exclusion dans le cadre du régime en vigueur concernant les sanctions de la Banque)</w:t>
            </w:r>
            <w:r w:rsidR="007A622D" w:rsidRPr="00EF2F64">
              <w:rPr>
                <w:rFonts w:asciiTheme="majorBidi" w:hAnsiTheme="majorBidi" w:cstheme="majorBidi"/>
                <w:spacing w:val="0"/>
              </w:rPr>
              <w:t>.</w:t>
            </w:r>
          </w:p>
        </w:tc>
      </w:tr>
      <w:tr w:rsidR="00455149" w:rsidRPr="00EF2F64" w14:paraId="43FE71DE" w14:textId="77777777" w:rsidTr="00C36B6B">
        <w:trPr>
          <w:gridBefore w:val="1"/>
          <w:wBefore w:w="18" w:type="dxa"/>
        </w:trPr>
        <w:tc>
          <w:tcPr>
            <w:tcW w:w="2250" w:type="dxa"/>
          </w:tcPr>
          <w:p w14:paraId="43FE71DC" w14:textId="77777777" w:rsidR="00455149" w:rsidRPr="00EF2F64" w:rsidRDefault="00B73B6C" w:rsidP="00F04D8D">
            <w:pPr>
              <w:pStyle w:val="Style7"/>
              <w:tabs>
                <w:tab w:val="clear" w:pos="360"/>
              </w:tabs>
              <w:ind w:left="410" w:hanging="410"/>
              <w:rPr>
                <w:szCs w:val="24"/>
              </w:rPr>
            </w:pPr>
            <w:bookmarkStart w:id="443" w:name="_Toc475260891"/>
            <w:bookmarkStart w:id="444" w:name="_Toc487043418"/>
            <w:bookmarkStart w:id="445" w:name="_Toc106182837"/>
            <w:r w:rsidRPr="00EF2F64">
              <w:rPr>
                <w:szCs w:val="24"/>
              </w:rPr>
              <w:t xml:space="preserve">12. </w:t>
            </w:r>
            <w:r w:rsidR="00F04D8D" w:rsidRPr="00EF2F64">
              <w:rPr>
                <w:szCs w:val="24"/>
              </w:rPr>
              <w:tab/>
            </w:r>
            <w:r w:rsidR="001063B7" w:rsidRPr="00EF2F64">
              <w:rPr>
                <w:szCs w:val="24"/>
              </w:rPr>
              <w:t>Etendue des</w:t>
            </w:r>
            <w:r w:rsidR="00455149" w:rsidRPr="00EF2F64">
              <w:rPr>
                <w:szCs w:val="24"/>
              </w:rPr>
              <w:t xml:space="preserve"> </w:t>
            </w:r>
            <w:r w:rsidR="00A533AA" w:rsidRPr="00EF2F64">
              <w:rPr>
                <w:szCs w:val="24"/>
              </w:rPr>
              <w:t>Fournitures</w:t>
            </w:r>
            <w:bookmarkEnd w:id="443"/>
            <w:bookmarkEnd w:id="444"/>
          </w:p>
        </w:tc>
        <w:tc>
          <w:tcPr>
            <w:tcW w:w="7290" w:type="dxa"/>
          </w:tcPr>
          <w:p w14:paraId="43FE71DD" w14:textId="602CB8F7" w:rsidR="00455149" w:rsidRPr="00EF2F64" w:rsidRDefault="00B37D39" w:rsidP="00B579DE">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0"/>
              </w:rPr>
              <w:t>12.1</w:t>
            </w:r>
            <w:r w:rsidRPr="00EF2F64">
              <w:rPr>
                <w:rFonts w:asciiTheme="majorBidi" w:hAnsiTheme="majorBidi" w:cstheme="majorBidi"/>
                <w:spacing w:val="0"/>
              </w:rPr>
              <w:tab/>
            </w:r>
            <w:r w:rsidR="001063B7" w:rsidRPr="00EF2F64">
              <w:rPr>
                <w:rFonts w:asciiTheme="majorBidi" w:hAnsiTheme="majorBidi" w:cstheme="majorBidi"/>
                <w:spacing w:val="0"/>
              </w:rPr>
              <w:t xml:space="preserve">Les </w:t>
            </w:r>
            <w:r w:rsidR="00F451AD" w:rsidRPr="00EF2F64">
              <w:rPr>
                <w:rFonts w:asciiTheme="majorBidi" w:hAnsiTheme="majorBidi" w:cstheme="majorBidi"/>
                <w:spacing w:val="0"/>
              </w:rPr>
              <w:t>Fournitures</w:t>
            </w:r>
            <w:r w:rsidR="00A533AA" w:rsidRPr="00EF2F64">
              <w:rPr>
                <w:rFonts w:asciiTheme="majorBidi" w:hAnsiTheme="majorBidi" w:cstheme="majorBidi"/>
                <w:spacing w:val="0"/>
              </w:rPr>
              <w:t xml:space="preserve"> et </w:t>
            </w:r>
            <w:r w:rsidR="001063B7" w:rsidRPr="00EF2F64">
              <w:rPr>
                <w:rFonts w:asciiTheme="majorBidi" w:hAnsiTheme="majorBidi" w:cstheme="majorBidi"/>
                <w:spacing w:val="0"/>
              </w:rPr>
              <w:t>Services à fournir</w:t>
            </w:r>
            <w:r w:rsidR="00A533AA" w:rsidRPr="00EF2F64">
              <w:rPr>
                <w:rFonts w:asciiTheme="majorBidi" w:hAnsiTheme="majorBidi" w:cstheme="majorBidi"/>
                <w:spacing w:val="0"/>
              </w:rPr>
              <w:t>, ainsi que les réimpressions éventuelles</w:t>
            </w:r>
            <w:r w:rsidR="001063B7" w:rsidRPr="00EF2F64">
              <w:rPr>
                <w:rFonts w:asciiTheme="majorBidi" w:hAnsiTheme="majorBidi" w:cstheme="majorBidi"/>
                <w:spacing w:val="0"/>
              </w:rPr>
              <w:t xml:space="preserve"> sont </w:t>
            </w:r>
            <w:r w:rsidR="00AE02E9" w:rsidRPr="00EF2F64">
              <w:rPr>
                <w:rFonts w:asciiTheme="majorBidi" w:hAnsiTheme="majorBidi" w:cstheme="majorBidi"/>
                <w:spacing w:val="0"/>
              </w:rPr>
              <w:t>définies</w:t>
            </w:r>
            <w:r w:rsidR="001063B7" w:rsidRPr="00EF2F64">
              <w:rPr>
                <w:rFonts w:asciiTheme="majorBidi" w:hAnsiTheme="majorBidi" w:cstheme="majorBidi"/>
                <w:spacing w:val="0"/>
              </w:rPr>
              <w:t xml:space="preserve"> dans </w:t>
            </w:r>
            <w:r w:rsidR="00A533AA" w:rsidRPr="00EF2F64">
              <w:rPr>
                <w:rFonts w:asciiTheme="majorBidi" w:hAnsiTheme="majorBidi" w:cstheme="majorBidi"/>
                <w:spacing w:val="0"/>
              </w:rPr>
              <w:t>les Conditions d’approvisionnement des fournitures</w:t>
            </w:r>
            <w:r w:rsidR="001063B7" w:rsidRPr="00EF2F64">
              <w:rPr>
                <w:rFonts w:asciiTheme="majorBidi" w:hAnsiTheme="majorBidi" w:cstheme="majorBidi"/>
                <w:spacing w:val="0"/>
              </w:rPr>
              <w:t xml:space="preserve">. </w:t>
            </w:r>
          </w:p>
        </w:tc>
      </w:tr>
      <w:tr w:rsidR="00BD2682" w:rsidRPr="00EF2F64" w14:paraId="43FE71E1" w14:textId="77777777" w:rsidTr="00C36B6B">
        <w:trPr>
          <w:gridBefore w:val="1"/>
          <w:wBefore w:w="18" w:type="dxa"/>
        </w:trPr>
        <w:tc>
          <w:tcPr>
            <w:tcW w:w="2250" w:type="dxa"/>
          </w:tcPr>
          <w:p w14:paraId="43FE71DF" w14:textId="77777777" w:rsidR="00BD2682" w:rsidRPr="00EF2F64" w:rsidRDefault="00B73B6C" w:rsidP="00F04D8D">
            <w:pPr>
              <w:pStyle w:val="Style7"/>
              <w:tabs>
                <w:tab w:val="clear" w:pos="360"/>
              </w:tabs>
              <w:ind w:left="410" w:hanging="410"/>
              <w:rPr>
                <w:szCs w:val="24"/>
              </w:rPr>
            </w:pPr>
            <w:bookmarkStart w:id="446" w:name="_Toc475260892"/>
            <w:bookmarkStart w:id="447" w:name="_Toc487043419"/>
            <w:bookmarkEnd w:id="445"/>
            <w:r w:rsidRPr="00EF2F64">
              <w:rPr>
                <w:szCs w:val="24"/>
              </w:rPr>
              <w:t xml:space="preserve">13. </w:t>
            </w:r>
            <w:r w:rsidR="00F04D8D" w:rsidRPr="00EF2F64">
              <w:rPr>
                <w:szCs w:val="24"/>
              </w:rPr>
              <w:tab/>
            </w:r>
            <w:r w:rsidR="00A533AA" w:rsidRPr="00EF2F64">
              <w:rPr>
                <w:szCs w:val="24"/>
              </w:rPr>
              <w:t>Livraison et documents</w:t>
            </w:r>
            <w:bookmarkEnd w:id="446"/>
            <w:bookmarkEnd w:id="447"/>
          </w:p>
        </w:tc>
        <w:tc>
          <w:tcPr>
            <w:tcW w:w="7290" w:type="dxa"/>
          </w:tcPr>
          <w:p w14:paraId="43FE71E0" w14:textId="77777777" w:rsidR="001063B7" w:rsidRPr="00EF2F64" w:rsidRDefault="00B37D39" w:rsidP="00B579DE">
            <w:pPr>
              <w:pStyle w:val="Sub-ClauseText"/>
              <w:spacing w:before="0" w:after="240"/>
              <w:ind w:left="612" w:hanging="630"/>
              <w:rPr>
                <w:rFonts w:asciiTheme="majorBidi" w:hAnsiTheme="majorBidi" w:cstheme="majorBidi"/>
                <w:color w:val="00B0F0"/>
                <w:spacing w:val="0"/>
                <w:u w:val="single"/>
              </w:rPr>
            </w:pPr>
            <w:r w:rsidRPr="00EF2F64">
              <w:rPr>
                <w:rFonts w:asciiTheme="majorBidi" w:hAnsiTheme="majorBidi" w:cstheme="majorBidi"/>
                <w:spacing w:val="0"/>
              </w:rPr>
              <w:t>13.1</w:t>
            </w:r>
            <w:r w:rsidRPr="00EF2F64">
              <w:rPr>
                <w:rFonts w:asciiTheme="majorBidi" w:hAnsiTheme="majorBidi" w:cstheme="majorBidi"/>
                <w:spacing w:val="0"/>
              </w:rPr>
              <w:tab/>
            </w:r>
            <w:r w:rsidR="007A622D" w:rsidRPr="00EF2F64">
              <w:rPr>
                <w:rFonts w:asciiTheme="majorBidi" w:hAnsiTheme="majorBidi" w:cstheme="majorBidi"/>
                <w:spacing w:val="0"/>
              </w:rPr>
              <w:t>En vertu de la Clause 33.1 du CCAG, la</w:t>
            </w:r>
            <w:r w:rsidR="00A533AA" w:rsidRPr="00EF2F64">
              <w:rPr>
                <w:rFonts w:asciiTheme="majorBidi" w:hAnsiTheme="majorBidi" w:cstheme="majorBidi"/>
                <w:spacing w:val="0"/>
              </w:rPr>
              <w:t xml:space="preserve"> livraison des Fournitures et l’achèvement des Services connexes seront effectués conformément au calendrier de livraison et d’achèvement figurant dans le Bordereau des quantités et le Calendrier de livraison. Le </w:t>
            </w:r>
            <w:r w:rsidR="00A533AA" w:rsidRPr="00EF2F64">
              <w:rPr>
                <w:rFonts w:asciiTheme="majorBidi" w:hAnsiTheme="majorBidi" w:cstheme="majorBidi"/>
                <w:b/>
                <w:bCs/>
                <w:spacing w:val="0"/>
              </w:rPr>
              <w:t>CCAP</w:t>
            </w:r>
            <w:r w:rsidR="00A533AA" w:rsidRPr="00EF2F64">
              <w:rPr>
                <w:rFonts w:asciiTheme="majorBidi" w:hAnsiTheme="majorBidi" w:cstheme="majorBidi"/>
                <w:spacing w:val="0"/>
              </w:rPr>
              <w:t xml:space="preserve"> fixe les détails relatifs à l’expédition et indiquera les autres pièces et documents à présenter par le Fournisseur.</w:t>
            </w:r>
          </w:p>
        </w:tc>
      </w:tr>
      <w:tr w:rsidR="00BD2682" w:rsidRPr="00EF2F64" w14:paraId="43FE71E4" w14:textId="77777777" w:rsidTr="00C36B6B">
        <w:trPr>
          <w:gridBefore w:val="1"/>
          <w:wBefore w:w="18" w:type="dxa"/>
        </w:trPr>
        <w:tc>
          <w:tcPr>
            <w:tcW w:w="2250" w:type="dxa"/>
          </w:tcPr>
          <w:p w14:paraId="43FE71E2" w14:textId="77777777" w:rsidR="00BD2682" w:rsidRPr="00EF2F64" w:rsidRDefault="00B73B6C" w:rsidP="00F04D8D">
            <w:pPr>
              <w:pStyle w:val="Style7"/>
              <w:tabs>
                <w:tab w:val="clear" w:pos="360"/>
              </w:tabs>
              <w:ind w:left="410" w:hanging="410"/>
              <w:rPr>
                <w:szCs w:val="24"/>
              </w:rPr>
            </w:pPr>
            <w:bookmarkStart w:id="448" w:name="_Toc475260893"/>
            <w:bookmarkStart w:id="449" w:name="_Toc487043420"/>
            <w:r w:rsidRPr="00EF2F64">
              <w:rPr>
                <w:szCs w:val="24"/>
              </w:rPr>
              <w:t xml:space="preserve">14. </w:t>
            </w:r>
            <w:r w:rsidR="00F04D8D" w:rsidRPr="00EF2F64">
              <w:rPr>
                <w:szCs w:val="24"/>
              </w:rPr>
              <w:tab/>
            </w:r>
            <w:r w:rsidR="001063B7" w:rsidRPr="00EF2F64">
              <w:rPr>
                <w:szCs w:val="24"/>
              </w:rPr>
              <w:t>Re</w:t>
            </w:r>
            <w:r w:rsidR="00A533AA" w:rsidRPr="00EF2F64">
              <w:rPr>
                <w:szCs w:val="24"/>
              </w:rPr>
              <w:t>sponsabilité du Fournisseur</w:t>
            </w:r>
            <w:bookmarkEnd w:id="448"/>
            <w:bookmarkEnd w:id="449"/>
            <w:r w:rsidR="00A533AA" w:rsidRPr="00EF2F64">
              <w:rPr>
                <w:szCs w:val="24"/>
              </w:rPr>
              <w:t xml:space="preserve"> </w:t>
            </w:r>
          </w:p>
        </w:tc>
        <w:tc>
          <w:tcPr>
            <w:tcW w:w="7290" w:type="dxa"/>
          </w:tcPr>
          <w:p w14:paraId="43FE71E3" w14:textId="77777777" w:rsidR="00BD2682" w:rsidRPr="00EF2F64" w:rsidRDefault="00B37D39" w:rsidP="00B579DE">
            <w:pPr>
              <w:pStyle w:val="Sub-ClauseText"/>
              <w:spacing w:before="0" w:after="240"/>
              <w:ind w:left="612" w:hanging="630"/>
              <w:rPr>
                <w:rFonts w:asciiTheme="majorBidi" w:hAnsiTheme="majorBidi" w:cstheme="majorBidi"/>
                <w:spacing w:val="0"/>
              </w:rPr>
            </w:pPr>
            <w:r w:rsidRPr="00EF2F64">
              <w:rPr>
                <w:rFonts w:asciiTheme="majorBidi" w:hAnsiTheme="majorBidi" w:cstheme="majorBidi"/>
                <w:spacing w:val="0"/>
              </w:rPr>
              <w:t>14.1</w:t>
            </w:r>
            <w:r w:rsidRPr="00EF2F64">
              <w:rPr>
                <w:rFonts w:asciiTheme="majorBidi" w:hAnsiTheme="majorBidi" w:cstheme="majorBidi"/>
                <w:spacing w:val="0"/>
              </w:rPr>
              <w:tab/>
            </w:r>
            <w:r w:rsidR="00A533AA" w:rsidRPr="00EF2F64">
              <w:rPr>
                <w:rFonts w:asciiTheme="majorBidi" w:hAnsiTheme="majorBidi" w:cstheme="majorBidi"/>
                <w:spacing w:val="0"/>
              </w:rPr>
              <w:t>Le Fournisseur fournira toutes les Fournitures et Services compris dans l’objet du Marché en application de la Clause 12 du CCAG et du calendrier de livraison et d’achèvement, conformément à la Clause 13 du CCAG</w:t>
            </w:r>
            <w:r w:rsidR="002B00DD" w:rsidRPr="00EF2F64">
              <w:rPr>
                <w:rFonts w:asciiTheme="majorBidi" w:hAnsiTheme="majorBidi" w:cstheme="majorBidi"/>
                <w:b/>
                <w:spacing w:val="0"/>
              </w:rPr>
              <w:t>.</w:t>
            </w:r>
          </w:p>
        </w:tc>
      </w:tr>
      <w:tr w:rsidR="00A533AA" w:rsidRPr="00EF2F64" w14:paraId="43FE71E7" w14:textId="77777777" w:rsidTr="00C36B6B">
        <w:trPr>
          <w:gridBefore w:val="1"/>
          <w:wBefore w:w="18" w:type="dxa"/>
        </w:trPr>
        <w:tc>
          <w:tcPr>
            <w:tcW w:w="2250" w:type="dxa"/>
          </w:tcPr>
          <w:p w14:paraId="43FE71E5" w14:textId="77777777" w:rsidR="00A533AA" w:rsidRPr="00EF2F64" w:rsidRDefault="00A533AA" w:rsidP="00F04D8D">
            <w:pPr>
              <w:pStyle w:val="Style7"/>
              <w:tabs>
                <w:tab w:val="clear" w:pos="360"/>
              </w:tabs>
              <w:ind w:left="410" w:hanging="410"/>
              <w:rPr>
                <w:szCs w:val="24"/>
              </w:rPr>
            </w:pPr>
            <w:bookmarkStart w:id="450" w:name="_Toc461938757"/>
            <w:bookmarkStart w:id="451" w:name="_Toc475260894"/>
            <w:bookmarkStart w:id="452" w:name="_Toc487043421"/>
            <w:r w:rsidRPr="00EF2F64">
              <w:rPr>
                <w:szCs w:val="24"/>
              </w:rPr>
              <w:t xml:space="preserve">15. </w:t>
            </w:r>
            <w:r w:rsidR="00F04D8D" w:rsidRPr="00EF2F64">
              <w:rPr>
                <w:szCs w:val="24"/>
              </w:rPr>
              <w:tab/>
            </w:r>
            <w:r w:rsidRPr="00EF2F64">
              <w:rPr>
                <w:szCs w:val="24"/>
              </w:rPr>
              <w:t>Prix du Marché</w:t>
            </w:r>
            <w:bookmarkEnd w:id="450"/>
            <w:bookmarkEnd w:id="451"/>
            <w:bookmarkEnd w:id="452"/>
          </w:p>
        </w:tc>
        <w:tc>
          <w:tcPr>
            <w:tcW w:w="7290" w:type="dxa"/>
          </w:tcPr>
          <w:p w14:paraId="43FE71E6" w14:textId="77777777" w:rsidR="00A533AA" w:rsidRPr="00EF2F64" w:rsidRDefault="000E6886" w:rsidP="00B579DE">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0"/>
              </w:rPr>
              <w:t>15</w:t>
            </w:r>
            <w:r w:rsidR="00A533AA" w:rsidRPr="00EF2F64">
              <w:rPr>
                <w:rFonts w:asciiTheme="majorBidi" w:hAnsiTheme="majorBidi" w:cstheme="majorBidi"/>
                <w:spacing w:val="0"/>
              </w:rPr>
              <w:t>.1</w:t>
            </w:r>
            <w:r w:rsidR="00A533AA" w:rsidRPr="00EF2F64">
              <w:rPr>
                <w:rFonts w:asciiTheme="majorBidi" w:hAnsiTheme="majorBidi" w:cstheme="majorBidi"/>
                <w:spacing w:val="0"/>
              </w:rPr>
              <w:tab/>
              <w:t xml:space="preserve">Le </w:t>
            </w:r>
            <w:r w:rsidR="001755F9" w:rsidRPr="00EF2F64">
              <w:rPr>
                <w:rFonts w:asciiTheme="majorBidi" w:hAnsiTheme="majorBidi" w:cstheme="majorBidi"/>
                <w:spacing w:val="0"/>
              </w:rPr>
              <w:t>montant</w:t>
            </w:r>
            <w:r w:rsidR="00A96AED" w:rsidRPr="00EF2F64">
              <w:rPr>
                <w:rFonts w:asciiTheme="majorBidi" w:hAnsiTheme="majorBidi" w:cstheme="majorBidi"/>
                <w:spacing w:val="0"/>
              </w:rPr>
              <w:t xml:space="preserve"> </w:t>
            </w:r>
            <w:r w:rsidR="00A533AA" w:rsidRPr="00EF2F64">
              <w:rPr>
                <w:rFonts w:asciiTheme="majorBidi" w:hAnsiTheme="majorBidi" w:cstheme="majorBidi"/>
                <w:spacing w:val="0"/>
              </w:rPr>
              <w:t xml:space="preserve">demandé par le Fournisseur pour les Fournitures livrées et pour les Services rendus au titre du Marché ne variera pas par rapport au prix indiqué par le Fournisseur dans son offre, exception faite des </w:t>
            </w:r>
            <w:r w:rsidRPr="00EF2F64">
              <w:rPr>
                <w:rFonts w:asciiTheme="majorBidi" w:hAnsiTheme="majorBidi" w:cstheme="majorBidi"/>
                <w:spacing w:val="0"/>
              </w:rPr>
              <w:t>révis</w:t>
            </w:r>
            <w:r w:rsidR="00A533AA" w:rsidRPr="00EF2F64">
              <w:rPr>
                <w:rFonts w:asciiTheme="majorBidi" w:hAnsiTheme="majorBidi" w:cstheme="majorBidi"/>
                <w:spacing w:val="0"/>
              </w:rPr>
              <w:t xml:space="preserve">ions de prix autorisées dans le </w:t>
            </w:r>
            <w:r w:rsidR="00A533AA" w:rsidRPr="00EF2F64">
              <w:rPr>
                <w:rFonts w:asciiTheme="majorBidi" w:hAnsiTheme="majorBidi" w:cstheme="majorBidi"/>
                <w:b/>
                <w:bCs/>
                <w:spacing w:val="0"/>
              </w:rPr>
              <w:t>CCAP</w:t>
            </w:r>
            <w:r w:rsidRPr="00EF2F64">
              <w:rPr>
                <w:rFonts w:asciiTheme="majorBidi" w:hAnsiTheme="majorBidi" w:cstheme="majorBidi"/>
                <w:spacing w:val="0"/>
              </w:rPr>
              <w:t>,</w:t>
            </w:r>
            <w:r w:rsidRPr="00EF2F64">
              <w:rPr>
                <w:rFonts w:asciiTheme="majorBidi" w:hAnsiTheme="majorBidi" w:cstheme="majorBidi"/>
                <w:b/>
                <w:bCs/>
                <w:spacing w:val="0"/>
              </w:rPr>
              <w:t xml:space="preserve"> </w:t>
            </w:r>
            <w:r w:rsidRPr="00EF2F64">
              <w:rPr>
                <w:rFonts w:asciiTheme="majorBidi" w:hAnsiTheme="majorBidi" w:cstheme="majorBidi"/>
                <w:bCs/>
                <w:spacing w:val="0"/>
              </w:rPr>
              <w:t>le cas échéant</w:t>
            </w:r>
            <w:r w:rsidR="00A533AA" w:rsidRPr="00EF2F64">
              <w:rPr>
                <w:rFonts w:asciiTheme="majorBidi" w:hAnsiTheme="majorBidi" w:cstheme="majorBidi"/>
                <w:spacing w:val="0"/>
              </w:rPr>
              <w:t>.</w:t>
            </w:r>
          </w:p>
        </w:tc>
      </w:tr>
      <w:tr w:rsidR="00A533AA" w:rsidRPr="00EF2F64" w14:paraId="43FE71EE" w14:textId="77777777" w:rsidTr="00C36B6B">
        <w:trPr>
          <w:gridBefore w:val="1"/>
          <w:wBefore w:w="18" w:type="dxa"/>
        </w:trPr>
        <w:tc>
          <w:tcPr>
            <w:tcW w:w="2250" w:type="dxa"/>
          </w:tcPr>
          <w:p w14:paraId="43FE71E8" w14:textId="77777777" w:rsidR="00A533AA" w:rsidRPr="00EF2F64" w:rsidRDefault="00A533AA" w:rsidP="00F04D8D">
            <w:pPr>
              <w:pStyle w:val="Style7"/>
              <w:tabs>
                <w:tab w:val="clear" w:pos="360"/>
              </w:tabs>
              <w:ind w:left="410" w:hanging="410"/>
              <w:rPr>
                <w:szCs w:val="24"/>
              </w:rPr>
            </w:pPr>
            <w:bookmarkStart w:id="453" w:name="_Toc461938758"/>
            <w:bookmarkStart w:id="454" w:name="_Toc475260895"/>
            <w:bookmarkStart w:id="455" w:name="_Toc487043422"/>
            <w:r w:rsidRPr="00EF2F64">
              <w:rPr>
                <w:szCs w:val="24"/>
              </w:rPr>
              <w:t xml:space="preserve">16. </w:t>
            </w:r>
            <w:r w:rsidR="00F04D8D" w:rsidRPr="00EF2F64">
              <w:rPr>
                <w:szCs w:val="24"/>
              </w:rPr>
              <w:tab/>
            </w:r>
            <w:r w:rsidRPr="00EF2F64">
              <w:rPr>
                <w:szCs w:val="24"/>
              </w:rPr>
              <w:t>Modalités de règlement</w:t>
            </w:r>
            <w:bookmarkEnd w:id="453"/>
            <w:bookmarkEnd w:id="454"/>
            <w:bookmarkEnd w:id="455"/>
          </w:p>
        </w:tc>
        <w:tc>
          <w:tcPr>
            <w:tcW w:w="7290" w:type="dxa"/>
          </w:tcPr>
          <w:p w14:paraId="43FE71E9" w14:textId="77777777" w:rsidR="00A533AA" w:rsidRPr="00EF2F64" w:rsidRDefault="00A533AA" w:rsidP="00B579DE">
            <w:pPr>
              <w:pStyle w:val="Header2-SubClauses"/>
              <w:spacing w:after="240"/>
              <w:ind w:left="576" w:hanging="576"/>
              <w:rPr>
                <w:rFonts w:asciiTheme="majorBidi" w:hAnsiTheme="majorBidi" w:cstheme="majorBidi"/>
                <w:lang w:val="fr-FR"/>
              </w:rPr>
            </w:pPr>
            <w:r w:rsidRPr="00EF2F64">
              <w:rPr>
                <w:rFonts w:asciiTheme="majorBidi" w:hAnsiTheme="majorBidi" w:cstheme="majorBidi"/>
                <w:lang w:val="fr-FR"/>
              </w:rPr>
              <w:t>16.1</w:t>
            </w:r>
            <w:r w:rsidRPr="00EF2F64">
              <w:rPr>
                <w:rFonts w:asciiTheme="majorBidi" w:hAnsiTheme="majorBidi" w:cstheme="majorBidi"/>
                <w:lang w:val="fr-FR"/>
              </w:rPr>
              <w:tab/>
              <w:t xml:space="preserve">Le </w:t>
            </w:r>
            <w:r w:rsidR="001755F9" w:rsidRPr="00EF2F64">
              <w:rPr>
                <w:rFonts w:asciiTheme="majorBidi" w:hAnsiTheme="majorBidi" w:cstheme="majorBidi"/>
                <w:lang w:val="fr-FR"/>
              </w:rPr>
              <w:t>montant</w:t>
            </w:r>
            <w:r w:rsidR="00A96AED" w:rsidRPr="00EF2F64">
              <w:rPr>
                <w:rFonts w:asciiTheme="majorBidi" w:hAnsiTheme="majorBidi" w:cstheme="majorBidi"/>
                <w:lang w:val="fr-FR"/>
              </w:rPr>
              <w:t xml:space="preserve"> </w:t>
            </w:r>
            <w:r w:rsidRPr="00EF2F64">
              <w:rPr>
                <w:rFonts w:asciiTheme="majorBidi" w:hAnsiTheme="majorBidi" w:cstheme="majorBidi"/>
                <w:lang w:val="fr-FR"/>
              </w:rPr>
              <w:t xml:space="preserve">du Marché sera </w:t>
            </w:r>
            <w:r w:rsidR="007A622D" w:rsidRPr="00EF2F64">
              <w:rPr>
                <w:rFonts w:asciiTheme="majorBidi" w:hAnsiTheme="majorBidi" w:cstheme="majorBidi"/>
                <w:lang w:val="fr-FR"/>
              </w:rPr>
              <w:t xml:space="preserve">payé </w:t>
            </w:r>
            <w:r w:rsidRPr="00EF2F64">
              <w:rPr>
                <w:rFonts w:asciiTheme="majorBidi" w:hAnsiTheme="majorBidi" w:cstheme="majorBidi"/>
                <w:lang w:val="fr-FR"/>
              </w:rPr>
              <w:t xml:space="preserve">conformément aux dispositions du </w:t>
            </w:r>
            <w:r w:rsidRPr="00EF2F64">
              <w:rPr>
                <w:rFonts w:asciiTheme="majorBidi" w:hAnsiTheme="majorBidi" w:cstheme="majorBidi"/>
                <w:b/>
                <w:bCs/>
                <w:lang w:val="fr-FR"/>
              </w:rPr>
              <w:t>CCAP</w:t>
            </w:r>
            <w:r w:rsidRPr="00EF2F64">
              <w:rPr>
                <w:rFonts w:asciiTheme="majorBidi" w:hAnsiTheme="majorBidi" w:cstheme="majorBidi"/>
                <w:lang w:val="fr-FR"/>
              </w:rPr>
              <w:t>.</w:t>
            </w:r>
          </w:p>
          <w:p w14:paraId="43FE71EA" w14:textId="77777777" w:rsidR="00A533AA" w:rsidRPr="00EF2F64" w:rsidRDefault="00A533AA"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16.2</w:t>
            </w:r>
            <w:r w:rsidRPr="00EF2F64">
              <w:rPr>
                <w:rFonts w:asciiTheme="majorBidi" w:hAnsiTheme="majorBidi" w:cstheme="majorBidi"/>
                <w:spacing w:val="0"/>
              </w:rPr>
              <w:tab/>
              <w:t xml:space="preserve">Le Fournisseur présentera sa demande de règlement par écrit </w:t>
            </w:r>
            <w:r w:rsidR="00BF6AC1" w:rsidRPr="00EF2F64">
              <w:rPr>
                <w:rFonts w:asciiTheme="majorBidi" w:hAnsiTheme="majorBidi" w:cstheme="majorBidi"/>
                <w:spacing w:val="0"/>
              </w:rPr>
              <w:t xml:space="preserve">à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accompagnée des factures décrivant, de façon appropriée, les fournitures livrées et les services connexes rendus, et des documents et pièces présentés conformément à la </w:t>
            </w:r>
            <w:r w:rsidR="00BC584F" w:rsidRPr="00EF2F64">
              <w:rPr>
                <w:rFonts w:asciiTheme="majorBidi" w:hAnsiTheme="majorBidi" w:cstheme="majorBidi"/>
                <w:spacing w:val="0"/>
              </w:rPr>
              <w:t>Clause</w:t>
            </w:r>
            <w:r w:rsidRPr="00EF2F64">
              <w:rPr>
                <w:rFonts w:asciiTheme="majorBidi" w:hAnsiTheme="majorBidi" w:cstheme="majorBidi"/>
                <w:spacing w:val="0"/>
              </w:rPr>
              <w:t> 1</w:t>
            </w:r>
            <w:r w:rsidR="00471294" w:rsidRPr="00EF2F64">
              <w:rPr>
                <w:rFonts w:asciiTheme="majorBidi" w:hAnsiTheme="majorBidi" w:cstheme="majorBidi"/>
                <w:spacing w:val="0"/>
              </w:rPr>
              <w:t>3</w:t>
            </w:r>
            <w:r w:rsidRPr="00EF2F64">
              <w:rPr>
                <w:rFonts w:asciiTheme="majorBidi" w:hAnsiTheme="majorBidi" w:cstheme="majorBidi"/>
                <w:spacing w:val="0"/>
              </w:rPr>
              <w:t xml:space="preserve"> du CCAG, et après avoir satisfait à toutes les obligations spécifiées dans le Marché.</w:t>
            </w:r>
          </w:p>
          <w:p w14:paraId="43FE71EB" w14:textId="77777777" w:rsidR="00A533AA" w:rsidRPr="00EF2F64" w:rsidRDefault="00A533AA" w:rsidP="00F04D8D">
            <w:pPr>
              <w:pStyle w:val="Outline"/>
              <w:spacing w:after="240"/>
              <w:ind w:left="612" w:hanging="612"/>
              <w:jc w:val="both"/>
              <w:rPr>
                <w:rFonts w:asciiTheme="majorBidi" w:hAnsiTheme="majorBidi" w:cstheme="majorBidi"/>
              </w:rPr>
            </w:pPr>
            <w:r w:rsidRPr="00EF2F64">
              <w:rPr>
                <w:rFonts w:asciiTheme="majorBidi" w:hAnsiTheme="majorBidi" w:cstheme="majorBidi"/>
              </w:rPr>
              <w:t>16.3</w:t>
            </w:r>
            <w:r w:rsidRPr="00EF2F64">
              <w:rPr>
                <w:rFonts w:asciiTheme="majorBidi" w:hAnsiTheme="majorBidi" w:cstheme="majorBidi"/>
              </w:rPr>
              <w:tab/>
              <w:t>Les règlements dus au Fournisseur seront effectués sans délai par</w:t>
            </w:r>
            <w:r w:rsidR="0095260B" w:rsidRPr="00EF2F64">
              <w:rPr>
                <w:rFonts w:asciiTheme="majorBidi" w:hAnsiTheme="majorBidi" w:cstheme="majorBidi"/>
              </w:rPr>
              <w:t xml:space="preserve"> l’Acheteur</w:t>
            </w:r>
            <w:r w:rsidRPr="00EF2F64">
              <w:rPr>
                <w:rFonts w:asciiTheme="majorBidi" w:hAnsiTheme="majorBidi" w:cstheme="majorBidi"/>
              </w:rPr>
              <w:t>, et au plus tard dans les soixante (60) jours suivant la présentation de la facture ou la demande de règlement par le Fournisseur, et après son acceptation par</w:t>
            </w:r>
            <w:r w:rsidR="0095260B" w:rsidRPr="00EF2F64">
              <w:rPr>
                <w:rFonts w:asciiTheme="majorBidi" w:hAnsiTheme="majorBidi" w:cstheme="majorBidi"/>
              </w:rPr>
              <w:t xml:space="preserve"> l’Acheteur</w:t>
            </w:r>
            <w:r w:rsidRPr="00EF2F64">
              <w:rPr>
                <w:rFonts w:asciiTheme="majorBidi" w:hAnsiTheme="majorBidi" w:cstheme="majorBidi"/>
              </w:rPr>
              <w:t>.</w:t>
            </w:r>
          </w:p>
          <w:p w14:paraId="43FE71EC" w14:textId="77777777" w:rsidR="00A533AA" w:rsidRPr="00EF2F64" w:rsidRDefault="00A533AA" w:rsidP="00F04D8D">
            <w:pPr>
              <w:pStyle w:val="Outline"/>
              <w:spacing w:after="240"/>
              <w:ind w:left="612" w:hanging="612"/>
              <w:jc w:val="both"/>
              <w:rPr>
                <w:rFonts w:asciiTheme="majorBidi" w:hAnsiTheme="majorBidi" w:cstheme="majorBidi"/>
              </w:rPr>
            </w:pPr>
            <w:r w:rsidRPr="00EF2F64">
              <w:rPr>
                <w:rFonts w:asciiTheme="majorBidi" w:hAnsiTheme="majorBidi" w:cstheme="majorBidi"/>
              </w:rPr>
              <w:t>16.4</w:t>
            </w:r>
            <w:r w:rsidRPr="00EF2F64">
              <w:rPr>
                <w:rFonts w:asciiTheme="majorBidi" w:hAnsiTheme="majorBidi" w:cstheme="majorBidi"/>
              </w:rPr>
              <w:tab/>
              <w:t>La (ou les) monnaie(s) dans laquelle (ou lesquelles) les règlements seront effectués au Fournisseur au titre du Marché sera (ont) celle(s) dans laquelle (ou lesquelles)</w:t>
            </w:r>
            <w:r w:rsidR="00CD00A3" w:rsidRPr="00EF2F64">
              <w:rPr>
                <w:rFonts w:asciiTheme="majorBidi" w:hAnsiTheme="majorBidi" w:cstheme="majorBidi"/>
              </w:rPr>
              <w:t xml:space="preserve"> </w:t>
            </w:r>
            <w:r w:rsidRPr="00EF2F64">
              <w:rPr>
                <w:rFonts w:asciiTheme="majorBidi" w:hAnsiTheme="majorBidi" w:cstheme="majorBidi"/>
              </w:rPr>
              <w:t>le prix de l’offre est indiqué.</w:t>
            </w:r>
          </w:p>
          <w:p w14:paraId="43FE71ED" w14:textId="77777777" w:rsidR="00A533AA" w:rsidRPr="00EF2F64" w:rsidRDefault="00A533AA"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16.5</w:t>
            </w:r>
            <w:r w:rsidRPr="00EF2F64">
              <w:rPr>
                <w:rFonts w:asciiTheme="majorBidi" w:hAnsiTheme="majorBidi" w:cstheme="majorBidi"/>
                <w:spacing w:val="0"/>
              </w:rPr>
              <w:tab/>
              <w:t>Dans l’éventualité où</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xml:space="preserve"> n’effectuerait pas un paiement dû à sa date d’exigibilité ou dans le délai indiqué au </w:t>
            </w:r>
            <w:r w:rsidRPr="00EF2F64">
              <w:rPr>
                <w:rFonts w:asciiTheme="majorBidi" w:hAnsiTheme="majorBidi" w:cstheme="majorBidi"/>
                <w:b/>
                <w:bCs/>
                <w:spacing w:val="0"/>
              </w:rPr>
              <w:t>CCAP</w:t>
            </w:r>
            <w:r w:rsidRPr="00EF2F64">
              <w:rPr>
                <w:rFonts w:asciiTheme="majorBidi" w:hAnsiTheme="majorBidi" w:cstheme="majorBidi"/>
                <w:spacing w:val="0"/>
              </w:rPr>
              <w:t>,</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xml:space="preserve"> sera tenu de payer au Fournisseur des intérêts sur le montant du paiement en retard, au(x) taux </w:t>
            </w:r>
            <w:r w:rsidRPr="00EF2F64">
              <w:rPr>
                <w:rFonts w:asciiTheme="majorBidi" w:hAnsiTheme="majorBidi" w:cstheme="majorBidi"/>
                <w:bCs/>
                <w:spacing w:val="0"/>
              </w:rPr>
              <w:t xml:space="preserve">spécifié(s) dans le </w:t>
            </w:r>
            <w:r w:rsidRPr="00EF2F64">
              <w:rPr>
                <w:rFonts w:asciiTheme="majorBidi" w:hAnsiTheme="majorBidi" w:cstheme="majorBidi"/>
                <w:b/>
                <w:spacing w:val="0"/>
              </w:rPr>
              <w:t>CCAP</w:t>
            </w:r>
            <w:r w:rsidRPr="00EF2F64">
              <w:rPr>
                <w:rFonts w:asciiTheme="majorBidi" w:hAnsiTheme="majorBidi" w:cstheme="majorBidi"/>
                <w:spacing w:val="0"/>
              </w:rPr>
              <w:t xml:space="preserve"> pour toute la période de retard jusqu’au paiement intégral du prix, que ce soit avant ou à la suite d’un jugement ou une sentence arbitrale.</w:t>
            </w:r>
          </w:p>
        </w:tc>
      </w:tr>
      <w:tr w:rsidR="00BD2682" w:rsidRPr="00EF2F64" w14:paraId="43FE71F3" w14:textId="77777777" w:rsidTr="00C36B6B">
        <w:trPr>
          <w:gridBefore w:val="1"/>
          <w:wBefore w:w="18" w:type="dxa"/>
        </w:trPr>
        <w:tc>
          <w:tcPr>
            <w:tcW w:w="2250" w:type="dxa"/>
          </w:tcPr>
          <w:p w14:paraId="43FE71EF" w14:textId="77777777" w:rsidR="00BD2682" w:rsidRPr="00EF2F64" w:rsidRDefault="00B73B6C" w:rsidP="00F04D8D">
            <w:pPr>
              <w:pStyle w:val="Style7"/>
              <w:tabs>
                <w:tab w:val="clear" w:pos="360"/>
              </w:tabs>
              <w:ind w:left="410" w:hanging="410"/>
              <w:rPr>
                <w:szCs w:val="24"/>
              </w:rPr>
            </w:pPr>
            <w:bookmarkStart w:id="456" w:name="_Toc475260896"/>
            <w:bookmarkStart w:id="457" w:name="_Toc487043423"/>
            <w:r w:rsidRPr="00EF2F64">
              <w:rPr>
                <w:szCs w:val="24"/>
              </w:rPr>
              <w:t>1</w:t>
            </w:r>
            <w:r w:rsidR="00EC63D3" w:rsidRPr="00EF2F64">
              <w:rPr>
                <w:szCs w:val="24"/>
              </w:rPr>
              <w:t>7</w:t>
            </w:r>
            <w:r w:rsidRPr="00EF2F64">
              <w:rPr>
                <w:szCs w:val="24"/>
              </w:rPr>
              <w:t xml:space="preserve">. </w:t>
            </w:r>
            <w:r w:rsidR="00F04D8D" w:rsidRPr="00EF2F64">
              <w:rPr>
                <w:szCs w:val="24"/>
              </w:rPr>
              <w:tab/>
            </w:r>
            <w:r w:rsidR="001063B7" w:rsidRPr="00EF2F64">
              <w:rPr>
                <w:szCs w:val="24"/>
              </w:rPr>
              <w:t>Impôts et t</w:t>
            </w:r>
            <w:r w:rsidR="002B00DD" w:rsidRPr="00EF2F64">
              <w:rPr>
                <w:szCs w:val="24"/>
              </w:rPr>
              <w:t>axes</w:t>
            </w:r>
            <w:bookmarkEnd w:id="456"/>
            <w:bookmarkEnd w:id="457"/>
          </w:p>
        </w:tc>
        <w:tc>
          <w:tcPr>
            <w:tcW w:w="7290" w:type="dxa"/>
          </w:tcPr>
          <w:p w14:paraId="43FE71F0" w14:textId="77777777" w:rsidR="00EC63D3" w:rsidRPr="00EF2F64" w:rsidRDefault="002B00DD" w:rsidP="00E71539">
            <w:pPr>
              <w:pStyle w:val="Header2-SubClauses"/>
              <w:tabs>
                <w:tab w:val="clear" w:pos="504"/>
                <w:tab w:val="clear" w:pos="619"/>
              </w:tabs>
              <w:spacing w:after="240"/>
              <w:ind w:left="576" w:hanging="576"/>
              <w:rPr>
                <w:rFonts w:asciiTheme="majorBidi" w:hAnsiTheme="majorBidi" w:cstheme="majorBidi"/>
                <w:lang w:val="fr-FR"/>
              </w:rPr>
            </w:pPr>
            <w:r w:rsidRPr="00EF2F64">
              <w:rPr>
                <w:rFonts w:asciiTheme="majorBidi" w:hAnsiTheme="majorBidi" w:cstheme="majorBidi"/>
                <w:lang w:val="fr-FR"/>
              </w:rPr>
              <w:t>1</w:t>
            </w:r>
            <w:r w:rsidR="00EC63D3" w:rsidRPr="00EF2F64">
              <w:rPr>
                <w:rFonts w:asciiTheme="majorBidi" w:hAnsiTheme="majorBidi" w:cstheme="majorBidi"/>
                <w:lang w:val="fr-FR"/>
              </w:rPr>
              <w:t>7</w:t>
            </w:r>
            <w:r w:rsidRPr="00EF2F64">
              <w:rPr>
                <w:rFonts w:asciiTheme="majorBidi" w:hAnsiTheme="majorBidi" w:cstheme="majorBidi"/>
                <w:lang w:val="fr-FR"/>
              </w:rPr>
              <w:t>.1</w:t>
            </w:r>
            <w:r w:rsidRPr="00EF2F64">
              <w:rPr>
                <w:rFonts w:asciiTheme="majorBidi" w:hAnsiTheme="majorBidi" w:cstheme="majorBidi"/>
                <w:lang w:val="fr-FR"/>
              </w:rPr>
              <w:tab/>
            </w:r>
            <w:r w:rsidR="00EC63D3" w:rsidRPr="00EF2F64">
              <w:rPr>
                <w:rFonts w:asciiTheme="majorBidi" w:hAnsiTheme="majorBidi" w:cstheme="majorBidi"/>
                <w:lang w:val="fr-FR"/>
              </w:rPr>
              <w:t xml:space="preserve">Pour les fournitures provenant d’un pays autre que le Pays </w:t>
            </w:r>
            <w:r w:rsidR="00BF6AC1" w:rsidRPr="00EF2F64">
              <w:rPr>
                <w:rFonts w:asciiTheme="majorBidi" w:hAnsiTheme="majorBidi" w:cstheme="majorBidi"/>
                <w:lang w:val="fr-FR"/>
              </w:rPr>
              <w:t xml:space="preserve">de </w:t>
            </w:r>
            <w:r w:rsidR="0095260B" w:rsidRPr="00EF2F64">
              <w:rPr>
                <w:rFonts w:asciiTheme="majorBidi" w:hAnsiTheme="majorBidi" w:cstheme="majorBidi"/>
                <w:lang w:val="fr-FR"/>
              </w:rPr>
              <w:t>l’Acheteur</w:t>
            </w:r>
            <w:r w:rsidR="00EC63D3" w:rsidRPr="00EF2F64">
              <w:rPr>
                <w:rFonts w:asciiTheme="majorBidi" w:hAnsiTheme="majorBidi" w:cstheme="majorBidi"/>
                <w:lang w:val="fr-FR"/>
              </w:rPr>
              <w:t xml:space="preserve">, le Fournisseur sera entièrement responsable de tous les impôts, droits de timbre, patente et taxes dus à l’extérieur du pays </w:t>
            </w:r>
            <w:r w:rsidR="00BF6AC1" w:rsidRPr="00EF2F64">
              <w:rPr>
                <w:rFonts w:asciiTheme="majorBidi" w:hAnsiTheme="majorBidi" w:cstheme="majorBidi"/>
                <w:lang w:val="fr-FR"/>
              </w:rPr>
              <w:t xml:space="preserve">de </w:t>
            </w:r>
            <w:r w:rsidR="0095260B" w:rsidRPr="00EF2F64">
              <w:rPr>
                <w:rFonts w:asciiTheme="majorBidi" w:hAnsiTheme="majorBidi" w:cstheme="majorBidi"/>
                <w:lang w:val="fr-FR"/>
              </w:rPr>
              <w:t>l’Acheteur</w:t>
            </w:r>
            <w:r w:rsidR="00EC63D3" w:rsidRPr="00EF2F64">
              <w:rPr>
                <w:rFonts w:asciiTheme="majorBidi" w:hAnsiTheme="majorBidi" w:cstheme="majorBidi"/>
                <w:lang w:val="fr-FR"/>
              </w:rPr>
              <w:t xml:space="preserve">. </w:t>
            </w:r>
          </w:p>
          <w:p w14:paraId="43FE71F1" w14:textId="77777777" w:rsidR="00EC63D3" w:rsidRPr="00EF2F64" w:rsidRDefault="00EC63D3" w:rsidP="00E71539">
            <w:pPr>
              <w:pStyle w:val="Header2-SubClauses"/>
              <w:tabs>
                <w:tab w:val="clear" w:pos="504"/>
                <w:tab w:val="clear" w:pos="619"/>
              </w:tabs>
              <w:spacing w:before="240" w:after="240"/>
              <w:ind w:left="576" w:hanging="576"/>
              <w:rPr>
                <w:rFonts w:asciiTheme="majorBidi" w:hAnsiTheme="majorBidi" w:cstheme="majorBidi"/>
                <w:lang w:val="fr-FR"/>
              </w:rPr>
            </w:pPr>
            <w:r w:rsidRPr="00EF2F64">
              <w:rPr>
                <w:rFonts w:asciiTheme="majorBidi" w:hAnsiTheme="majorBidi" w:cstheme="majorBidi"/>
                <w:lang w:val="fr-FR"/>
              </w:rPr>
              <w:t>17.2</w:t>
            </w:r>
            <w:r w:rsidRPr="00EF2F64">
              <w:rPr>
                <w:rFonts w:asciiTheme="majorBidi" w:hAnsiTheme="majorBidi" w:cstheme="majorBidi"/>
                <w:lang w:val="fr-FR"/>
              </w:rPr>
              <w:tab/>
              <w:t xml:space="preserve">Pour les fournitures provenant du Pays </w:t>
            </w:r>
            <w:r w:rsidR="00BF6AC1" w:rsidRPr="00EF2F64">
              <w:rPr>
                <w:rFonts w:asciiTheme="majorBidi" w:hAnsiTheme="majorBidi" w:cstheme="majorBidi"/>
                <w:lang w:val="fr-FR"/>
              </w:rPr>
              <w:t xml:space="preserve">de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le Fournisseur sera entièrement responsable de tous les impôts, droits, patentes, etc., à payer jusqu’au moment de la livraison </w:t>
            </w:r>
            <w:r w:rsidR="00BF6AC1" w:rsidRPr="00EF2F64">
              <w:rPr>
                <w:rFonts w:asciiTheme="majorBidi" w:hAnsiTheme="majorBidi" w:cstheme="majorBidi"/>
                <w:lang w:val="fr-FR"/>
              </w:rPr>
              <w:t xml:space="preserve">à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des Fournitures faisant l’objet du marché.</w:t>
            </w:r>
          </w:p>
          <w:p w14:paraId="43FE71F2" w14:textId="77777777" w:rsidR="001063B7" w:rsidRPr="00EF2F64" w:rsidRDefault="002B00DD" w:rsidP="00E71539">
            <w:pPr>
              <w:pStyle w:val="Sub-ClauseText"/>
              <w:spacing w:before="240" w:after="240"/>
              <w:ind w:left="576" w:hanging="576"/>
              <w:rPr>
                <w:rFonts w:asciiTheme="majorBidi" w:hAnsiTheme="majorBidi" w:cstheme="majorBidi"/>
                <w:spacing w:val="0"/>
              </w:rPr>
            </w:pPr>
            <w:r w:rsidRPr="00EF2F64">
              <w:rPr>
                <w:rFonts w:asciiTheme="majorBidi" w:hAnsiTheme="majorBidi" w:cstheme="majorBidi"/>
                <w:spacing w:val="0"/>
              </w:rPr>
              <w:t>1</w:t>
            </w:r>
            <w:r w:rsidR="00EC63D3" w:rsidRPr="00EF2F64">
              <w:rPr>
                <w:rFonts w:asciiTheme="majorBidi" w:hAnsiTheme="majorBidi" w:cstheme="majorBidi"/>
                <w:spacing w:val="0"/>
              </w:rPr>
              <w:t>7</w:t>
            </w:r>
            <w:r w:rsidRPr="00EF2F64">
              <w:rPr>
                <w:rFonts w:asciiTheme="majorBidi" w:hAnsiTheme="majorBidi" w:cstheme="majorBidi"/>
                <w:spacing w:val="0"/>
              </w:rPr>
              <w:t>.</w:t>
            </w:r>
            <w:r w:rsidR="00D021AB" w:rsidRPr="00EF2F64">
              <w:rPr>
                <w:rFonts w:asciiTheme="majorBidi" w:hAnsiTheme="majorBidi" w:cstheme="majorBidi"/>
                <w:spacing w:val="0"/>
              </w:rPr>
              <w:t>3</w:t>
            </w:r>
            <w:r w:rsidRPr="00EF2F64">
              <w:rPr>
                <w:rFonts w:asciiTheme="majorBidi" w:hAnsiTheme="majorBidi" w:cstheme="majorBidi"/>
                <w:spacing w:val="0"/>
              </w:rPr>
              <w:tab/>
            </w:r>
            <w:r w:rsidR="001063B7" w:rsidRPr="00EF2F64">
              <w:rPr>
                <w:rFonts w:asciiTheme="majorBidi" w:hAnsiTheme="majorBidi" w:cstheme="majorBidi"/>
                <w:spacing w:val="0"/>
                <w:szCs w:val="24"/>
              </w:rPr>
              <w:t xml:space="preserve">Si, dans le pays de </w:t>
            </w:r>
            <w:r w:rsidR="0095260B" w:rsidRPr="00EF2F64">
              <w:rPr>
                <w:rFonts w:asciiTheme="majorBidi" w:hAnsiTheme="majorBidi" w:cstheme="majorBidi"/>
                <w:spacing w:val="0"/>
                <w:szCs w:val="24"/>
              </w:rPr>
              <w:t>l’Acheteur</w:t>
            </w:r>
            <w:r w:rsidR="001063B7" w:rsidRPr="00EF2F64">
              <w:rPr>
                <w:rFonts w:asciiTheme="majorBidi" w:hAnsiTheme="majorBidi" w:cstheme="majorBidi"/>
                <w:spacing w:val="0"/>
                <w:szCs w:val="24"/>
              </w:rPr>
              <w:t xml:space="preserve">, </w:t>
            </w:r>
            <w:r w:rsidR="00724B0E" w:rsidRPr="00EF2F64">
              <w:rPr>
                <w:rFonts w:asciiTheme="majorBidi" w:hAnsiTheme="majorBidi" w:cstheme="majorBidi"/>
                <w:spacing w:val="0"/>
                <w:szCs w:val="24"/>
              </w:rPr>
              <w:t>le</w:t>
            </w:r>
            <w:r w:rsidR="00BF6AC1" w:rsidRPr="00EF2F64">
              <w:rPr>
                <w:rFonts w:asciiTheme="majorBidi" w:hAnsiTheme="majorBidi" w:cstheme="majorBidi"/>
                <w:spacing w:val="0"/>
                <w:szCs w:val="24"/>
              </w:rPr>
              <w:t xml:space="preserve"> Fournisseur</w:t>
            </w:r>
            <w:r w:rsidR="001063B7" w:rsidRPr="00EF2F64">
              <w:rPr>
                <w:rFonts w:asciiTheme="majorBidi" w:hAnsiTheme="majorBidi" w:cstheme="majorBidi"/>
                <w:spacing w:val="0"/>
                <w:szCs w:val="24"/>
              </w:rPr>
              <w:t xml:space="preserve"> peut prétendre à des exemptions, réductions, abattements ou privilèges en matière fiscale, </w:t>
            </w:r>
            <w:r w:rsidR="0095260B" w:rsidRPr="00EF2F64">
              <w:rPr>
                <w:rFonts w:asciiTheme="majorBidi" w:hAnsiTheme="majorBidi" w:cstheme="majorBidi"/>
                <w:spacing w:val="0"/>
                <w:szCs w:val="24"/>
              </w:rPr>
              <w:t>l’Acheteur</w:t>
            </w:r>
            <w:r w:rsidR="001063B7" w:rsidRPr="00EF2F64">
              <w:rPr>
                <w:rFonts w:asciiTheme="majorBidi" w:hAnsiTheme="majorBidi" w:cstheme="majorBidi"/>
                <w:spacing w:val="0"/>
                <w:szCs w:val="24"/>
              </w:rPr>
              <w:t xml:space="preserve"> fera tous ses efforts pour lui permettre d’en bénéficier au maximum</w:t>
            </w:r>
            <w:r w:rsidR="001063B7" w:rsidRPr="00EF2F64">
              <w:rPr>
                <w:rFonts w:asciiTheme="majorBidi" w:hAnsiTheme="majorBidi" w:cstheme="majorBidi"/>
                <w:szCs w:val="24"/>
              </w:rPr>
              <w:t>.</w:t>
            </w:r>
          </w:p>
        </w:tc>
      </w:tr>
      <w:tr w:rsidR="00EC63D3" w:rsidRPr="00EF2F64" w14:paraId="43FE71F9" w14:textId="77777777" w:rsidTr="00C36B6B">
        <w:trPr>
          <w:gridBefore w:val="1"/>
          <w:wBefore w:w="18" w:type="dxa"/>
        </w:trPr>
        <w:tc>
          <w:tcPr>
            <w:tcW w:w="2250" w:type="dxa"/>
          </w:tcPr>
          <w:p w14:paraId="43FE71F4" w14:textId="77777777" w:rsidR="00EC63D3" w:rsidRPr="00EF2F64" w:rsidRDefault="00EC63D3" w:rsidP="00E71539">
            <w:pPr>
              <w:pStyle w:val="Style7"/>
              <w:tabs>
                <w:tab w:val="clear" w:pos="360"/>
              </w:tabs>
              <w:ind w:left="410" w:hanging="410"/>
              <w:rPr>
                <w:szCs w:val="24"/>
              </w:rPr>
            </w:pPr>
            <w:bookmarkStart w:id="458" w:name="_Toc461938760"/>
            <w:bookmarkStart w:id="459" w:name="_Toc475260897"/>
            <w:bookmarkStart w:id="460" w:name="_Toc487043424"/>
            <w:r w:rsidRPr="00EF2F64">
              <w:rPr>
                <w:szCs w:val="24"/>
              </w:rPr>
              <w:t xml:space="preserve">18. </w:t>
            </w:r>
            <w:r w:rsidR="00F04D8D" w:rsidRPr="00EF2F64">
              <w:rPr>
                <w:szCs w:val="24"/>
              </w:rPr>
              <w:tab/>
            </w:r>
            <w:r w:rsidRPr="00EF2F64">
              <w:rPr>
                <w:szCs w:val="24"/>
              </w:rPr>
              <w:t>Garantie de</w:t>
            </w:r>
            <w:r w:rsidR="00E71539" w:rsidRPr="00EF2F64">
              <w:rPr>
                <w:szCs w:val="24"/>
              </w:rPr>
              <w:t> </w:t>
            </w:r>
            <w:r w:rsidRPr="00EF2F64">
              <w:rPr>
                <w:szCs w:val="24"/>
              </w:rPr>
              <w:t>bonne exécution</w:t>
            </w:r>
            <w:bookmarkEnd w:id="458"/>
            <w:bookmarkEnd w:id="459"/>
            <w:bookmarkEnd w:id="460"/>
          </w:p>
        </w:tc>
        <w:tc>
          <w:tcPr>
            <w:tcW w:w="7290" w:type="dxa"/>
          </w:tcPr>
          <w:p w14:paraId="43FE71F5" w14:textId="2AD37193" w:rsidR="00EC63D3" w:rsidRPr="00EF2F64" w:rsidRDefault="00EC63D3" w:rsidP="00E71539">
            <w:pPr>
              <w:pStyle w:val="Sub-ClauseText"/>
              <w:spacing w:before="0" w:after="240"/>
              <w:ind w:left="612" w:hanging="612"/>
              <w:rPr>
                <w:rFonts w:asciiTheme="majorBidi" w:hAnsiTheme="majorBidi" w:cstheme="majorBidi"/>
                <w:spacing w:val="0"/>
                <w:szCs w:val="24"/>
              </w:rPr>
            </w:pPr>
            <w:r w:rsidRPr="00EF2F64">
              <w:rPr>
                <w:rFonts w:asciiTheme="majorBidi" w:hAnsiTheme="majorBidi" w:cstheme="majorBidi"/>
                <w:szCs w:val="24"/>
              </w:rPr>
              <w:t>18.1</w:t>
            </w:r>
            <w:r w:rsidRPr="00EF2F64">
              <w:rPr>
                <w:rFonts w:asciiTheme="majorBidi" w:hAnsiTheme="majorBidi" w:cstheme="majorBidi"/>
                <w:szCs w:val="24"/>
              </w:rPr>
              <w:tab/>
            </w:r>
            <w:r w:rsidRPr="00EF2F64">
              <w:rPr>
                <w:rFonts w:asciiTheme="majorBidi" w:hAnsiTheme="majorBidi" w:cstheme="majorBidi"/>
                <w:spacing w:val="0"/>
                <w:szCs w:val="24"/>
              </w:rPr>
              <w:t xml:space="preserve">Dans les vingt-huit (28) jours suivant réception de l’avis d’attribution du Marché, le Fournisseur fournira une garantie au titre de la bonne exécution du Marché, pour le montant et dans </w:t>
            </w:r>
            <w:r w:rsidR="00AE02E9" w:rsidRPr="00EF2F64">
              <w:rPr>
                <w:rFonts w:asciiTheme="majorBidi" w:hAnsiTheme="majorBidi" w:cstheme="majorBidi"/>
                <w:spacing w:val="0"/>
                <w:szCs w:val="24"/>
              </w:rPr>
              <w:t>la monnaie spécifiée</w:t>
            </w:r>
            <w:r w:rsidRPr="00EF2F64">
              <w:rPr>
                <w:rFonts w:asciiTheme="majorBidi" w:hAnsiTheme="majorBidi" w:cstheme="majorBidi"/>
                <w:spacing w:val="0"/>
                <w:szCs w:val="24"/>
              </w:rPr>
              <w:t xml:space="preserve"> dans le </w:t>
            </w:r>
            <w:r w:rsidRPr="00EF2F64">
              <w:rPr>
                <w:rFonts w:asciiTheme="majorBidi" w:hAnsiTheme="majorBidi" w:cstheme="majorBidi"/>
                <w:b/>
                <w:spacing w:val="0"/>
                <w:szCs w:val="24"/>
              </w:rPr>
              <w:t>CCAP</w:t>
            </w:r>
            <w:r w:rsidRPr="00EF2F64">
              <w:rPr>
                <w:rFonts w:asciiTheme="majorBidi" w:hAnsiTheme="majorBidi" w:cstheme="majorBidi"/>
                <w:spacing w:val="0"/>
                <w:szCs w:val="24"/>
              </w:rPr>
              <w:t>.</w:t>
            </w:r>
          </w:p>
          <w:p w14:paraId="43FE71F6" w14:textId="77777777" w:rsidR="00EC63D3" w:rsidRPr="00EF2F64" w:rsidRDefault="00EC63D3" w:rsidP="00F04D8D">
            <w:pPr>
              <w:pStyle w:val="Sub-ClauseText"/>
              <w:spacing w:before="240" w:after="240"/>
              <w:ind w:left="612" w:hanging="612"/>
              <w:rPr>
                <w:rFonts w:asciiTheme="majorBidi" w:hAnsiTheme="majorBidi" w:cstheme="majorBidi"/>
                <w:szCs w:val="24"/>
              </w:rPr>
            </w:pPr>
            <w:r w:rsidRPr="00EF2F64">
              <w:rPr>
                <w:rFonts w:asciiTheme="majorBidi" w:hAnsiTheme="majorBidi" w:cstheme="majorBidi"/>
                <w:spacing w:val="0"/>
                <w:szCs w:val="24"/>
              </w:rPr>
              <w:t>18.2</w:t>
            </w:r>
            <w:r w:rsidRPr="00EF2F64">
              <w:rPr>
                <w:rFonts w:asciiTheme="majorBidi" w:hAnsiTheme="majorBidi" w:cstheme="majorBidi"/>
                <w:spacing w:val="0"/>
                <w:szCs w:val="24"/>
              </w:rPr>
              <w:tab/>
            </w:r>
            <w:r w:rsidRPr="00EF2F64">
              <w:rPr>
                <w:rFonts w:asciiTheme="majorBidi" w:hAnsiTheme="majorBidi" w:cstheme="majorBidi"/>
                <w:szCs w:val="24"/>
              </w:rPr>
              <w:t xml:space="preserve">La garantie de bonne exécution sera réglée </w:t>
            </w:r>
            <w:r w:rsidR="00BF6AC1" w:rsidRPr="00EF2F64">
              <w:rPr>
                <w:rFonts w:asciiTheme="majorBidi" w:hAnsiTheme="majorBidi" w:cstheme="majorBidi"/>
                <w:szCs w:val="24"/>
              </w:rPr>
              <w:t xml:space="preserve">à </w:t>
            </w:r>
            <w:r w:rsidR="0095260B" w:rsidRPr="00EF2F64">
              <w:rPr>
                <w:rFonts w:asciiTheme="majorBidi" w:hAnsiTheme="majorBidi" w:cstheme="majorBidi"/>
                <w:szCs w:val="24"/>
              </w:rPr>
              <w:t>l’Acheteur</w:t>
            </w:r>
            <w:r w:rsidRPr="00EF2F64">
              <w:rPr>
                <w:rFonts w:asciiTheme="majorBidi" w:hAnsiTheme="majorBidi" w:cstheme="majorBidi"/>
                <w:szCs w:val="24"/>
              </w:rPr>
              <w:t xml:space="preserve"> en dédommagement de toute perte résultant de l’incapacité du Fournisseur à s’acquitter de toutes ses obligations au titre du Marché.</w:t>
            </w:r>
          </w:p>
          <w:p w14:paraId="43FE71F7" w14:textId="77777777" w:rsidR="00EC63D3" w:rsidRPr="00EF2F64" w:rsidRDefault="00EC63D3" w:rsidP="00F04D8D">
            <w:pPr>
              <w:pStyle w:val="Sub-ClauseText"/>
              <w:spacing w:before="240" w:after="240"/>
              <w:ind w:left="612" w:hanging="612"/>
              <w:rPr>
                <w:rFonts w:asciiTheme="majorBidi" w:hAnsiTheme="majorBidi" w:cstheme="majorBidi"/>
                <w:spacing w:val="0"/>
                <w:szCs w:val="24"/>
              </w:rPr>
            </w:pPr>
            <w:r w:rsidRPr="00EF2F64">
              <w:rPr>
                <w:rFonts w:asciiTheme="majorBidi" w:hAnsiTheme="majorBidi" w:cstheme="majorBidi"/>
                <w:spacing w:val="0"/>
                <w:szCs w:val="24"/>
              </w:rPr>
              <w:t>18.3</w:t>
            </w:r>
            <w:r w:rsidRPr="00EF2F64">
              <w:rPr>
                <w:rFonts w:asciiTheme="majorBidi" w:hAnsiTheme="majorBidi" w:cstheme="majorBidi"/>
                <w:spacing w:val="0"/>
                <w:szCs w:val="24"/>
              </w:rPr>
              <w:tab/>
              <w:t>La garantie de bonne exécution sera libellée dans la monnaie du Marché ou en une devise librement convertible jugée acceptable par</w:t>
            </w:r>
            <w:r w:rsidR="0095260B" w:rsidRPr="00EF2F64">
              <w:rPr>
                <w:rFonts w:asciiTheme="majorBidi" w:hAnsiTheme="majorBidi" w:cstheme="majorBidi"/>
                <w:spacing w:val="0"/>
                <w:szCs w:val="24"/>
              </w:rPr>
              <w:t xml:space="preserve"> l’Acheteur</w:t>
            </w:r>
            <w:r w:rsidRPr="00EF2F64">
              <w:rPr>
                <w:rFonts w:asciiTheme="majorBidi" w:hAnsiTheme="majorBidi" w:cstheme="majorBidi"/>
                <w:spacing w:val="0"/>
                <w:szCs w:val="24"/>
              </w:rPr>
              <w:t>, et présentée sous l’une des formes stipulées par</w:t>
            </w:r>
            <w:r w:rsidR="0095260B" w:rsidRPr="00EF2F64">
              <w:rPr>
                <w:rFonts w:asciiTheme="majorBidi" w:hAnsiTheme="majorBidi" w:cstheme="majorBidi"/>
                <w:spacing w:val="0"/>
                <w:szCs w:val="24"/>
              </w:rPr>
              <w:t xml:space="preserve"> l’Acheteur</w:t>
            </w:r>
            <w:r w:rsidRPr="00EF2F64">
              <w:rPr>
                <w:rFonts w:asciiTheme="majorBidi" w:hAnsiTheme="majorBidi" w:cstheme="majorBidi"/>
                <w:spacing w:val="0"/>
                <w:szCs w:val="24"/>
              </w:rPr>
              <w:t xml:space="preserve"> dans le </w:t>
            </w:r>
            <w:r w:rsidRPr="00EF2F64">
              <w:rPr>
                <w:rFonts w:asciiTheme="majorBidi" w:hAnsiTheme="majorBidi" w:cstheme="majorBidi"/>
                <w:b/>
                <w:spacing w:val="0"/>
                <w:szCs w:val="24"/>
              </w:rPr>
              <w:t>CCAP</w:t>
            </w:r>
            <w:r w:rsidRPr="00EF2F64">
              <w:rPr>
                <w:rFonts w:asciiTheme="majorBidi" w:hAnsiTheme="majorBidi" w:cstheme="majorBidi"/>
                <w:spacing w:val="0"/>
                <w:szCs w:val="24"/>
              </w:rPr>
              <w:t xml:space="preserve"> ou sous toute autre forme jugée acceptable par</w:t>
            </w:r>
            <w:r w:rsidR="0095260B" w:rsidRPr="00EF2F64">
              <w:rPr>
                <w:rFonts w:asciiTheme="majorBidi" w:hAnsiTheme="majorBidi" w:cstheme="majorBidi"/>
                <w:spacing w:val="0"/>
                <w:szCs w:val="24"/>
              </w:rPr>
              <w:t xml:space="preserve"> l’Acheteur</w:t>
            </w:r>
            <w:r w:rsidRPr="00EF2F64">
              <w:rPr>
                <w:rFonts w:asciiTheme="majorBidi" w:hAnsiTheme="majorBidi" w:cstheme="majorBidi"/>
                <w:spacing w:val="0"/>
                <w:szCs w:val="24"/>
              </w:rPr>
              <w:t>.</w:t>
            </w:r>
          </w:p>
          <w:p w14:paraId="43FE71F8" w14:textId="77777777" w:rsidR="00EC63D3" w:rsidRPr="00EF2F64" w:rsidRDefault="00EC63D3" w:rsidP="00F04D8D">
            <w:pPr>
              <w:pStyle w:val="Sub-ClauseText"/>
              <w:spacing w:before="240" w:after="240"/>
              <w:ind w:left="612" w:hanging="612"/>
              <w:rPr>
                <w:rFonts w:asciiTheme="majorBidi" w:hAnsiTheme="majorBidi" w:cstheme="majorBidi"/>
              </w:rPr>
            </w:pPr>
            <w:r w:rsidRPr="00EF2F64">
              <w:rPr>
                <w:rFonts w:asciiTheme="majorBidi" w:hAnsiTheme="majorBidi" w:cstheme="majorBidi"/>
                <w:spacing w:val="0"/>
                <w:szCs w:val="24"/>
              </w:rPr>
              <w:t>18.4</w:t>
            </w:r>
            <w:r w:rsidRPr="00EF2F64">
              <w:rPr>
                <w:rFonts w:asciiTheme="majorBidi" w:hAnsiTheme="majorBidi" w:cstheme="majorBidi"/>
                <w:spacing w:val="0"/>
                <w:szCs w:val="24"/>
              </w:rPr>
              <w:tab/>
            </w:r>
            <w:r w:rsidR="00F63F89" w:rsidRPr="00EF2F64">
              <w:rPr>
                <w:rFonts w:asciiTheme="majorBidi" w:hAnsiTheme="majorBidi" w:cstheme="majorBidi"/>
                <w:spacing w:val="0"/>
                <w:szCs w:val="24"/>
              </w:rPr>
              <w:t>L</w:t>
            </w:r>
            <w:r w:rsidR="0095260B" w:rsidRPr="00EF2F64">
              <w:rPr>
                <w:rFonts w:asciiTheme="majorBidi" w:hAnsiTheme="majorBidi" w:cstheme="majorBidi"/>
                <w:spacing w:val="0"/>
                <w:szCs w:val="24"/>
              </w:rPr>
              <w:t>’Acheteur</w:t>
            </w:r>
            <w:r w:rsidRPr="00EF2F64">
              <w:rPr>
                <w:rFonts w:asciiTheme="majorBidi" w:hAnsiTheme="majorBidi" w:cstheme="majorBidi"/>
                <w:spacing w:val="0"/>
                <w:szCs w:val="24"/>
              </w:rPr>
              <w:t xml:space="preserve"> libérera et retournera au Fournisseur la garantie de bonne exécution au plus tard vingt-huit (28) jours après la date d’achèvement des obligations incombant au Fournisseur au titre de la réalisation du Marché, y compris les obligations de garantie technique, sauf disposition contraire du </w:t>
            </w:r>
            <w:r w:rsidRPr="00EF2F64">
              <w:rPr>
                <w:rFonts w:asciiTheme="majorBidi" w:hAnsiTheme="majorBidi" w:cstheme="majorBidi"/>
                <w:b/>
                <w:spacing w:val="0"/>
                <w:szCs w:val="24"/>
              </w:rPr>
              <w:t>CCAP</w:t>
            </w:r>
            <w:r w:rsidRPr="00EF2F64">
              <w:rPr>
                <w:rFonts w:asciiTheme="majorBidi" w:hAnsiTheme="majorBidi" w:cstheme="majorBidi"/>
                <w:spacing w:val="0"/>
                <w:szCs w:val="24"/>
              </w:rPr>
              <w:t>.</w:t>
            </w:r>
          </w:p>
        </w:tc>
      </w:tr>
      <w:tr w:rsidR="00EC63D3" w:rsidRPr="00EF2F64" w14:paraId="43FE71FC" w14:textId="77777777" w:rsidTr="00C36B6B">
        <w:trPr>
          <w:gridBefore w:val="1"/>
          <w:wBefore w:w="18" w:type="dxa"/>
        </w:trPr>
        <w:tc>
          <w:tcPr>
            <w:tcW w:w="2250" w:type="dxa"/>
          </w:tcPr>
          <w:p w14:paraId="43FE71FA" w14:textId="77777777" w:rsidR="00EC63D3" w:rsidRPr="00EF2F64" w:rsidRDefault="00EC63D3" w:rsidP="00F04D8D">
            <w:pPr>
              <w:pStyle w:val="Style7"/>
              <w:tabs>
                <w:tab w:val="clear" w:pos="360"/>
              </w:tabs>
              <w:ind w:left="410" w:hanging="410"/>
              <w:rPr>
                <w:szCs w:val="24"/>
              </w:rPr>
            </w:pPr>
            <w:bookmarkStart w:id="461" w:name="_Toc475260898"/>
            <w:bookmarkStart w:id="462" w:name="_Toc487043425"/>
            <w:r w:rsidRPr="00EF2F64">
              <w:rPr>
                <w:szCs w:val="24"/>
              </w:rPr>
              <w:t xml:space="preserve">19. </w:t>
            </w:r>
            <w:r w:rsidR="00F04D8D" w:rsidRPr="00EF2F64">
              <w:rPr>
                <w:szCs w:val="24"/>
              </w:rPr>
              <w:tab/>
            </w:r>
            <w:r w:rsidRPr="00EF2F64">
              <w:rPr>
                <w:szCs w:val="24"/>
              </w:rPr>
              <w:t>Droits d’auteur</w:t>
            </w:r>
            <w:bookmarkEnd w:id="461"/>
            <w:bookmarkEnd w:id="462"/>
          </w:p>
        </w:tc>
        <w:tc>
          <w:tcPr>
            <w:tcW w:w="7290" w:type="dxa"/>
          </w:tcPr>
          <w:p w14:paraId="43FE71FB" w14:textId="77777777" w:rsidR="00EC63D3" w:rsidRPr="00EF2F64" w:rsidRDefault="00EC63D3" w:rsidP="00366627">
            <w:pPr>
              <w:pStyle w:val="Header2-SubClauses"/>
              <w:spacing w:after="240"/>
              <w:ind w:left="576" w:hanging="576"/>
              <w:rPr>
                <w:rFonts w:asciiTheme="majorBidi" w:hAnsiTheme="majorBidi" w:cstheme="majorBidi"/>
                <w:lang w:val="fr-FR"/>
              </w:rPr>
            </w:pPr>
            <w:r w:rsidRPr="00EF2F64">
              <w:rPr>
                <w:rFonts w:asciiTheme="majorBidi" w:hAnsiTheme="majorBidi" w:cstheme="majorBidi"/>
                <w:lang w:val="fr-FR"/>
              </w:rPr>
              <w:t>19.1</w:t>
            </w:r>
            <w:r w:rsidRPr="00EF2F64">
              <w:rPr>
                <w:rFonts w:asciiTheme="majorBidi" w:hAnsiTheme="majorBidi" w:cstheme="majorBidi"/>
                <w:lang w:val="fr-FR"/>
              </w:rPr>
              <w:tab/>
              <w:t xml:space="preserve">Les droits d’auteur de tous les </w:t>
            </w:r>
            <w:r w:rsidR="00F63F89" w:rsidRPr="00EF2F64">
              <w:rPr>
                <w:rFonts w:asciiTheme="majorBidi" w:hAnsiTheme="majorBidi" w:cstheme="majorBidi"/>
                <w:lang w:val="fr-FR"/>
              </w:rPr>
              <w:t>dessins</w:t>
            </w:r>
            <w:r w:rsidRPr="00EF2F64">
              <w:rPr>
                <w:rFonts w:asciiTheme="majorBidi" w:hAnsiTheme="majorBidi" w:cstheme="majorBidi"/>
                <w:lang w:val="fr-FR"/>
              </w:rPr>
              <w:t xml:space="preserve">, documents et autres pièces contenant des données et des renseignements fournis </w:t>
            </w:r>
            <w:r w:rsidR="00BF6AC1" w:rsidRPr="00EF2F64">
              <w:rPr>
                <w:rFonts w:asciiTheme="majorBidi" w:hAnsiTheme="majorBidi" w:cstheme="majorBidi"/>
                <w:lang w:val="fr-FR"/>
              </w:rPr>
              <w:t xml:space="preserve">à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par le Fournisseur demeureront la propriété du Fournisseur ou, s’ils sont fournis directement </w:t>
            </w:r>
            <w:r w:rsidR="00BF6AC1" w:rsidRPr="00EF2F64">
              <w:rPr>
                <w:rFonts w:asciiTheme="majorBidi" w:hAnsiTheme="majorBidi" w:cstheme="majorBidi"/>
                <w:lang w:val="fr-FR"/>
              </w:rPr>
              <w:t xml:space="preserve">à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ou par l’intermédiaire du Fournisseur par une tierce partie, y compris par des fournisseurs de matériaux, les droits d’auteur desdits matériaux demeureront la propriété de ladite tierce partie</w:t>
            </w:r>
            <w:r w:rsidR="00E3200D" w:rsidRPr="00EF2F64">
              <w:rPr>
                <w:rFonts w:asciiTheme="majorBidi" w:hAnsiTheme="majorBidi" w:cstheme="majorBidi"/>
                <w:lang w:val="fr-FR"/>
              </w:rPr>
              <w:t xml:space="preserve">, sauf si les </w:t>
            </w:r>
            <w:r w:rsidR="00E3200D" w:rsidRPr="00EF2F64">
              <w:rPr>
                <w:rFonts w:asciiTheme="majorBidi" w:hAnsiTheme="majorBidi" w:cstheme="majorBidi"/>
                <w:b/>
                <w:lang w:val="fr-FR"/>
              </w:rPr>
              <w:t>CCAP</w:t>
            </w:r>
            <w:r w:rsidR="00E3200D" w:rsidRPr="00EF2F64">
              <w:rPr>
                <w:rFonts w:asciiTheme="majorBidi" w:hAnsiTheme="majorBidi" w:cstheme="majorBidi"/>
                <w:lang w:val="fr-FR"/>
              </w:rPr>
              <w:t xml:space="preserve"> en disposent autrement</w:t>
            </w:r>
            <w:r w:rsidRPr="00EF2F64">
              <w:rPr>
                <w:rFonts w:asciiTheme="majorBidi" w:hAnsiTheme="majorBidi" w:cstheme="majorBidi"/>
                <w:lang w:val="fr-FR"/>
              </w:rPr>
              <w:t>.</w:t>
            </w:r>
          </w:p>
        </w:tc>
      </w:tr>
      <w:tr w:rsidR="00EC63D3" w:rsidRPr="00EF2F64" w14:paraId="43FE7207" w14:textId="77777777" w:rsidTr="00C36B6B">
        <w:trPr>
          <w:gridBefore w:val="1"/>
          <w:wBefore w:w="18" w:type="dxa"/>
        </w:trPr>
        <w:tc>
          <w:tcPr>
            <w:tcW w:w="2250" w:type="dxa"/>
          </w:tcPr>
          <w:p w14:paraId="43FE71FD" w14:textId="77777777" w:rsidR="00EC63D3" w:rsidRPr="00EF2F64" w:rsidRDefault="00F04D8D" w:rsidP="00366627">
            <w:pPr>
              <w:pStyle w:val="Style7"/>
              <w:tabs>
                <w:tab w:val="clear" w:pos="360"/>
              </w:tabs>
              <w:ind w:left="410" w:hanging="410"/>
              <w:rPr>
                <w:szCs w:val="24"/>
              </w:rPr>
            </w:pPr>
            <w:bookmarkStart w:id="463" w:name="_Toc461938762"/>
            <w:bookmarkStart w:id="464" w:name="_Toc475260899"/>
            <w:bookmarkStart w:id="465" w:name="_Toc487043426"/>
            <w:r w:rsidRPr="00EF2F64">
              <w:rPr>
                <w:szCs w:val="24"/>
              </w:rPr>
              <w:t>20.</w:t>
            </w:r>
            <w:r w:rsidRPr="00EF2F64">
              <w:rPr>
                <w:szCs w:val="24"/>
              </w:rPr>
              <w:tab/>
            </w:r>
            <w:r w:rsidR="00EC63D3" w:rsidRPr="00EF2F64">
              <w:rPr>
                <w:szCs w:val="24"/>
              </w:rPr>
              <w:t>Renseig</w:t>
            </w:r>
            <w:r w:rsidR="00366627" w:rsidRPr="00EF2F64">
              <w:rPr>
                <w:szCs w:val="24"/>
              </w:rPr>
              <w:t>-</w:t>
            </w:r>
            <w:r w:rsidR="00EC63D3" w:rsidRPr="00EF2F64">
              <w:rPr>
                <w:szCs w:val="24"/>
              </w:rPr>
              <w:t>nements confidentiels</w:t>
            </w:r>
            <w:bookmarkEnd w:id="463"/>
            <w:bookmarkEnd w:id="464"/>
            <w:bookmarkEnd w:id="465"/>
          </w:p>
        </w:tc>
        <w:tc>
          <w:tcPr>
            <w:tcW w:w="7290" w:type="dxa"/>
          </w:tcPr>
          <w:p w14:paraId="43FE71FE" w14:textId="77777777" w:rsidR="00EC63D3" w:rsidRPr="00EF2F64" w:rsidRDefault="00EC63D3" w:rsidP="00366627">
            <w:pPr>
              <w:pStyle w:val="Header2-SubClauses"/>
              <w:tabs>
                <w:tab w:val="clear" w:pos="619"/>
                <w:tab w:val="left" w:pos="612"/>
              </w:tabs>
              <w:spacing w:after="240"/>
              <w:ind w:left="576" w:hanging="576"/>
              <w:rPr>
                <w:rFonts w:asciiTheme="majorBidi" w:hAnsiTheme="majorBidi" w:cstheme="majorBidi"/>
                <w:lang w:val="fr-FR"/>
              </w:rPr>
            </w:pPr>
            <w:r w:rsidRPr="00EF2F64">
              <w:rPr>
                <w:rFonts w:asciiTheme="majorBidi" w:hAnsiTheme="majorBidi" w:cstheme="majorBidi"/>
                <w:lang w:val="fr-FR"/>
              </w:rPr>
              <w:t>20.1</w:t>
            </w:r>
            <w:r w:rsidRPr="00EF2F64">
              <w:rPr>
                <w:rFonts w:asciiTheme="majorBidi" w:hAnsiTheme="majorBidi" w:cstheme="majorBidi"/>
                <w:lang w:val="fr-FR"/>
              </w:rPr>
              <w:tab/>
            </w:r>
            <w:r w:rsidR="00D753F4" w:rsidRPr="00EF2F64">
              <w:rPr>
                <w:rFonts w:asciiTheme="majorBidi" w:hAnsiTheme="majorBidi" w:cstheme="majorBidi"/>
                <w:lang w:val="fr-FR"/>
              </w:rPr>
              <w:t xml:space="preserve">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w:t>
            </w:r>
            <w:r w:rsidR="00BF6AC1" w:rsidRPr="00EF2F64">
              <w:rPr>
                <w:rFonts w:asciiTheme="majorBidi" w:hAnsiTheme="majorBidi" w:cstheme="majorBidi"/>
                <w:lang w:val="fr-FR"/>
              </w:rPr>
              <w:t xml:space="preserve">de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dans la mesure nécessaire pour permettre au sous-traitant de réaliser ses prestations conformément au Marché, auquel cas le Fournisseur demandera audit sous-traitant de prendre un engagement de confidentialité analogue à l’engagement imposé au Fournisseur en vertu de la Clause 20 du CCAG.</w:t>
            </w:r>
          </w:p>
          <w:p w14:paraId="43FE71FF" w14:textId="77777777" w:rsidR="00EC63D3" w:rsidRPr="00EF2F64" w:rsidRDefault="00EC63D3" w:rsidP="00F04D8D">
            <w:pPr>
              <w:pStyle w:val="Header2-SubClauses"/>
              <w:tabs>
                <w:tab w:val="clear" w:pos="619"/>
                <w:tab w:val="left" w:pos="612"/>
              </w:tabs>
              <w:spacing w:before="240" w:after="240"/>
              <w:ind w:left="576" w:hanging="576"/>
              <w:rPr>
                <w:rFonts w:asciiTheme="majorBidi" w:hAnsiTheme="majorBidi" w:cstheme="majorBidi"/>
                <w:lang w:val="fr-FR"/>
              </w:rPr>
            </w:pPr>
            <w:r w:rsidRPr="00EF2F64">
              <w:rPr>
                <w:rFonts w:asciiTheme="majorBidi" w:hAnsiTheme="majorBidi" w:cstheme="majorBidi"/>
                <w:lang w:val="fr-FR"/>
              </w:rPr>
              <w:t>20.2</w:t>
            </w:r>
            <w:r w:rsidRPr="00EF2F64">
              <w:rPr>
                <w:rFonts w:asciiTheme="majorBidi" w:hAnsiTheme="majorBidi" w:cstheme="majorBidi"/>
                <w:lang w:val="fr-FR"/>
              </w:rPr>
              <w:tab/>
            </w:r>
            <w:r w:rsidR="00D753F4" w:rsidRPr="00EF2F64">
              <w:rPr>
                <w:rFonts w:asciiTheme="majorBidi" w:hAnsiTheme="majorBidi" w:cstheme="majorBidi"/>
                <w:lang w:val="fr-FR"/>
              </w:rPr>
              <w:t xml:space="preserve">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n’utilisera aucun document, donnée et autre renseignement reçus du Fournisseur à des fins autres que celles du Marché. De la même manière, le Fournisseur n’utilisera aucun document, donnée et autre renseignement reçus </w:t>
            </w:r>
            <w:r w:rsidR="00BF6AC1" w:rsidRPr="00EF2F64">
              <w:rPr>
                <w:rFonts w:asciiTheme="majorBidi" w:hAnsiTheme="majorBidi" w:cstheme="majorBidi"/>
                <w:lang w:val="fr-FR"/>
              </w:rPr>
              <w:t xml:space="preserve">de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à des fins autres que la réalisation du Marché.</w:t>
            </w:r>
          </w:p>
          <w:p w14:paraId="43FE7200" w14:textId="77777777" w:rsidR="00EC63D3" w:rsidRPr="00EF2F64" w:rsidRDefault="00EC63D3" w:rsidP="00F04D8D">
            <w:pPr>
              <w:pStyle w:val="Header2-SubClauses"/>
              <w:spacing w:before="240" w:after="240"/>
              <w:ind w:left="576" w:hanging="576"/>
              <w:rPr>
                <w:rFonts w:asciiTheme="majorBidi" w:hAnsiTheme="majorBidi" w:cstheme="majorBidi"/>
                <w:lang w:val="fr-FR"/>
              </w:rPr>
            </w:pPr>
            <w:r w:rsidRPr="00EF2F64">
              <w:rPr>
                <w:rFonts w:asciiTheme="majorBidi" w:hAnsiTheme="majorBidi" w:cstheme="majorBidi"/>
                <w:lang w:val="fr-FR"/>
              </w:rPr>
              <w:t>20.3</w:t>
            </w:r>
            <w:r w:rsidRPr="00EF2F64">
              <w:rPr>
                <w:rFonts w:asciiTheme="majorBidi" w:hAnsiTheme="majorBidi" w:cstheme="majorBidi"/>
                <w:lang w:val="fr-FR"/>
              </w:rPr>
              <w:tab/>
              <w:t>Toutefois, l’obligation imposée à une partie en vertu des Clauses 20.1 et 20.2 ci-dessus ne s’appliquera pas aux types de renseignements suivants</w:t>
            </w:r>
            <w:r w:rsidR="00A96AED" w:rsidRPr="00EF2F64">
              <w:rPr>
                <w:rFonts w:asciiTheme="majorBidi" w:hAnsiTheme="majorBidi" w:cstheme="majorBidi"/>
                <w:lang w:val="fr-FR"/>
              </w:rPr>
              <w:t xml:space="preserve"> :</w:t>
            </w:r>
          </w:p>
          <w:p w14:paraId="43FE7201" w14:textId="77777777" w:rsidR="00EC63D3" w:rsidRPr="00EF2F64" w:rsidRDefault="00EC63D3" w:rsidP="00F04D8D">
            <w:pPr>
              <w:numPr>
                <w:ilvl w:val="0"/>
                <w:numId w:val="54"/>
              </w:numPr>
              <w:spacing w:before="240" w:after="240"/>
              <w:ind w:left="1152" w:hanging="540"/>
              <w:jc w:val="both"/>
              <w:rPr>
                <w:rFonts w:asciiTheme="majorBidi" w:hAnsiTheme="majorBidi" w:cstheme="majorBidi"/>
              </w:rPr>
            </w:pPr>
            <w:r w:rsidRPr="00EF2F64">
              <w:rPr>
                <w:rFonts w:asciiTheme="majorBidi" w:hAnsiTheme="majorBidi" w:cstheme="majorBidi"/>
              </w:rPr>
              <w:t>ceux que</w:t>
            </w:r>
            <w:r w:rsidR="0095260B" w:rsidRPr="00EF2F64">
              <w:rPr>
                <w:rFonts w:asciiTheme="majorBidi" w:hAnsiTheme="majorBidi" w:cstheme="majorBidi"/>
              </w:rPr>
              <w:t xml:space="preserve"> l’Acheteur</w:t>
            </w:r>
            <w:r w:rsidRPr="00EF2F64">
              <w:rPr>
                <w:rFonts w:asciiTheme="majorBidi" w:hAnsiTheme="majorBidi" w:cstheme="majorBidi"/>
              </w:rPr>
              <w:t xml:space="preserve"> ou le Fournisseur doivent partager avec la Banque ou d’autres institutions participant au financement du Marché</w:t>
            </w:r>
            <w:r w:rsidR="00A96AED" w:rsidRPr="00EF2F64">
              <w:rPr>
                <w:rFonts w:asciiTheme="majorBidi" w:hAnsiTheme="majorBidi" w:cstheme="majorBidi"/>
              </w:rPr>
              <w:t> ;</w:t>
            </w:r>
            <w:r w:rsidRPr="00EF2F64">
              <w:rPr>
                <w:rFonts w:asciiTheme="majorBidi" w:hAnsiTheme="majorBidi" w:cstheme="majorBidi"/>
              </w:rPr>
              <w:t xml:space="preserve"> </w:t>
            </w:r>
          </w:p>
          <w:p w14:paraId="43FE7202" w14:textId="77777777" w:rsidR="00EC63D3" w:rsidRPr="00EF2F64" w:rsidRDefault="00EC63D3" w:rsidP="00F04D8D">
            <w:pPr>
              <w:numPr>
                <w:ilvl w:val="0"/>
                <w:numId w:val="54"/>
              </w:numPr>
              <w:spacing w:before="240" w:after="240"/>
              <w:ind w:left="1152" w:hanging="540"/>
              <w:jc w:val="both"/>
              <w:rPr>
                <w:rFonts w:asciiTheme="majorBidi" w:hAnsiTheme="majorBidi" w:cstheme="majorBidi"/>
              </w:rPr>
            </w:pPr>
            <w:r w:rsidRPr="00EF2F64">
              <w:rPr>
                <w:rFonts w:asciiTheme="majorBidi" w:hAnsiTheme="majorBidi" w:cstheme="majorBidi"/>
              </w:rPr>
              <w:t>ceux qui, à présent ou ultérieurement, appartiennent ou appartiendront au domaine public, sans que la Partie en cause soit en faute</w:t>
            </w:r>
            <w:r w:rsidR="00A96AED" w:rsidRPr="00EF2F64">
              <w:rPr>
                <w:rFonts w:asciiTheme="majorBidi" w:hAnsiTheme="majorBidi" w:cstheme="majorBidi"/>
              </w:rPr>
              <w:t> ;</w:t>
            </w:r>
          </w:p>
          <w:p w14:paraId="43FE7203" w14:textId="77777777" w:rsidR="00EC63D3" w:rsidRPr="00EF2F64" w:rsidRDefault="00EC63D3" w:rsidP="00F04D8D">
            <w:pPr>
              <w:numPr>
                <w:ilvl w:val="0"/>
                <w:numId w:val="54"/>
              </w:numPr>
              <w:spacing w:before="240" w:after="240"/>
              <w:ind w:left="1152" w:hanging="540"/>
              <w:jc w:val="both"/>
              <w:rPr>
                <w:rFonts w:asciiTheme="majorBidi" w:hAnsiTheme="majorBidi" w:cstheme="majorBidi"/>
              </w:rPr>
            </w:pPr>
            <w:r w:rsidRPr="00EF2F64">
              <w:rPr>
                <w:rFonts w:asciiTheme="majorBidi" w:hAnsiTheme="majorBidi" w:cstheme="majorBidi"/>
              </w:rPr>
              <w:t>ceux dont il peut être prouvé qu’ils étaient en possession de la partie en cause lorsqu’ils ont été divulgués et qu’ils n’avaient pas été obtenus préalablement, de manière directe ou indirecte, de l’autre partie</w:t>
            </w:r>
            <w:r w:rsidR="00A96AED" w:rsidRPr="00EF2F64">
              <w:rPr>
                <w:rFonts w:asciiTheme="majorBidi" w:hAnsiTheme="majorBidi" w:cstheme="majorBidi"/>
              </w:rPr>
              <w:t> ;</w:t>
            </w:r>
            <w:r w:rsidRPr="00EF2F64">
              <w:rPr>
                <w:rFonts w:asciiTheme="majorBidi" w:hAnsiTheme="majorBidi" w:cstheme="majorBidi"/>
              </w:rPr>
              <w:t xml:space="preserve"> ou</w:t>
            </w:r>
          </w:p>
          <w:p w14:paraId="43FE7204" w14:textId="77777777" w:rsidR="00EC63D3" w:rsidRPr="00EF2F64" w:rsidRDefault="00EC63D3" w:rsidP="00F04D8D">
            <w:pPr>
              <w:numPr>
                <w:ilvl w:val="0"/>
                <w:numId w:val="54"/>
              </w:numPr>
              <w:spacing w:before="240" w:after="240"/>
              <w:ind w:left="1152" w:hanging="540"/>
              <w:jc w:val="both"/>
              <w:rPr>
                <w:rFonts w:asciiTheme="majorBidi" w:hAnsiTheme="majorBidi" w:cstheme="majorBidi"/>
              </w:rPr>
            </w:pPr>
            <w:r w:rsidRPr="00EF2F64">
              <w:rPr>
                <w:rFonts w:asciiTheme="majorBidi" w:hAnsiTheme="majorBidi" w:cstheme="majorBidi"/>
              </w:rPr>
              <w:t>ceux qui sont mis légitimement à la disposition de la partie en cause par une tierce partie non tenue au devoir de confidentialité.</w:t>
            </w:r>
          </w:p>
          <w:p w14:paraId="43FE7205" w14:textId="77777777" w:rsidR="00EC63D3" w:rsidRPr="00EF2F64" w:rsidRDefault="00EC63D3" w:rsidP="00366627">
            <w:pPr>
              <w:spacing w:before="240" w:after="240"/>
              <w:ind w:left="612" w:hanging="612"/>
              <w:jc w:val="both"/>
              <w:rPr>
                <w:rFonts w:asciiTheme="majorBidi" w:hAnsiTheme="majorBidi" w:cstheme="majorBidi"/>
                <w:sz w:val="16"/>
              </w:rPr>
            </w:pPr>
            <w:r w:rsidRPr="00EF2F64">
              <w:rPr>
                <w:rFonts w:asciiTheme="majorBidi" w:hAnsiTheme="majorBidi" w:cstheme="majorBidi"/>
              </w:rPr>
              <w:t>20.4</w:t>
            </w:r>
            <w:r w:rsidRPr="00EF2F64">
              <w:rPr>
                <w:rFonts w:asciiTheme="majorBidi" w:hAnsiTheme="majorBidi" w:cstheme="majorBidi"/>
              </w:rPr>
              <w:tab/>
              <w:t>Les dispositions ci-dessus de la Clause 20 du CCAG ne modifient en aucune façon un engagement de confidentialité donné par l’une ou l’autre partie avant la date du Marché s’agissant de tout ou partie de la fourniture.</w:t>
            </w:r>
          </w:p>
          <w:p w14:paraId="43FE7206" w14:textId="77777777" w:rsidR="00EC63D3" w:rsidRPr="00EF2F64" w:rsidRDefault="00EC63D3" w:rsidP="00366627">
            <w:pPr>
              <w:pStyle w:val="Header2-SubClauses"/>
              <w:tabs>
                <w:tab w:val="clear" w:pos="504"/>
              </w:tabs>
              <w:spacing w:before="240" w:after="240"/>
              <w:ind w:left="612" w:hanging="612"/>
              <w:rPr>
                <w:rFonts w:asciiTheme="majorBidi" w:hAnsiTheme="majorBidi" w:cstheme="majorBidi"/>
                <w:lang w:val="fr-FR"/>
              </w:rPr>
            </w:pPr>
            <w:r w:rsidRPr="00EF2F64">
              <w:rPr>
                <w:rFonts w:asciiTheme="majorBidi" w:hAnsiTheme="majorBidi" w:cstheme="majorBidi"/>
                <w:lang w:val="fr-FR"/>
              </w:rPr>
              <w:t>20.5</w:t>
            </w:r>
            <w:r w:rsidRPr="00EF2F64">
              <w:rPr>
                <w:rFonts w:asciiTheme="majorBidi" w:hAnsiTheme="majorBidi" w:cstheme="majorBidi"/>
                <w:lang w:val="fr-FR"/>
              </w:rPr>
              <w:tab/>
              <w:t>Les dispositions de la Clause 20 du CCAG resteront en vigueur après l’achèvement ou la résiliation du Marché, quel qu’en soit le motif.</w:t>
            </w:r>
          </w:p>
        </w:tc>
      </w:tr>
      <w:tr w:rsidR="00EC63D3" w:rsidRPr="00EF2F64" w14:paraId="43FE720B" w14:textId="77777777" w:rsidTr="00C36B6B">
        <w:trPr>
          <w:gridBefore w:val="1"/>
          <w:wBefore w:w="18" w:type="dxa"/>
        </w:trPr>
        <w:tc>
          <w:tcPr>
            <w:tcW w:w="2250" w:type="dxa"/>
          </w:tcPr>
          <w:p w14:paraId="43FE7208" w14:textId="77777777" w:rsidR="00EC63D3" w:rsidRPr="00EF2F64" w:rsidRDefault="00EC63D3" w:rsidP="00F04D8D">
            <w:pPr>
              <w:pStyle w:val="Style7"/>
              <w:tabs>
                <w:tab w:val="clear" w:pos="360"/>
              </w:tabs>
              <w:ind w:left="410" w:hanging="410"/>
              <w:rPr>
                <w:szCs w:val="24"/>
              </w:rPr>
            </w:pPr>
            <w:bookmarkStart w:id="466" w:name="_Toc461938763"/>
            <w:bookmarkStart w:id="467" w:name="_Toc475260900"/>
            <w:bookmarkStart w:id="468" w:name="_Toc487043427"/>
            <w:r w:rsidRPr="00EF2F64">
              <w:rPr>
                <w:szCs w:val="24"/>
              </w:rPr>
              <w:t xml:space="preserve">21. </w:t>
            </w:r>
            <w:r w:rsidR="00F04D8D" w:rsidRPr="00EF2F64">
              <w:rPr>
                <w:szCs w:val="24"/>
              </w:rPr>
              <w:tab/>
            </w:r>
            <w:r w:rsidRPr="00EF2F64">
              <w:rPr>
                <w:szCs w:val="24"/>
              </w:rPr>
              <w:t>Sous-traitance</w:t>
            </w:r>
            <w:bookmarkEnd w:id="466"/>
            <w:bookmarkEnd w:id="467"/>
            <w:bookmarkEnd w:id="468"/>
          </w:p>
        </w:tc>
        <w:tc>
          <w:tcPr>
            <w:tcW w:w="7290" w:type="dxa"/>
          </w:tcPr>
          <w:p w14:paraId="43FE7209" w14:textId="77777777" w:rsidR="00EC63D3" w:rsidRPr="00EF2F64" w:rsidRDefault="00EC63D3" w:rsidP="0085606D">
            <w:pPr>
              <w:pStyle w:val="Header2-SubClauses"/>
              <w:tabs>
                <w:tab w:val="clear" w:pos="504"/>
              </w:tabs>
              <w:spacing w:after="240"/>
              <w:ind w:left="576" w:hanging="576"/>
              <w:rPr>
                <w:rFonts w:asciiTheme="majorBidi" w:hAnsiTheme="majorBidi" w:cstheme="majorBidi"/>
                <w:lang w:val="fr-FR"/>
              </w:rPr>
            </w:pPr>
            <w:r w:rsidRPr="00EF2F64">
              <w:rPr>
                <w:rFonts w:asciiTheme="majorBidi" w:hAnsiTheme="majorBidi" w:cstheme="majorBidi"/>
                <w:lang w:val="fr-FR"/>
              </w:rPr>
              <w:t>21.1</w:t>
            </w:r>
            <w:r w:rsidRPr="00EF2F64">
              <w:rPr>
                <w:rFonts w:asciiTheme="majorBidi" w:hAnsiTheme="majorBidi" w:cstheme="majorBidi"/>
                <w:lang w:val="fr-FR"/>
              </w:rPr>
              <w:tab/>
              <w:t xml:space="preserve">Le Fournisseur notifiera par écrit </w:t>
            </w:r>
            <w:r w:rsidR="00BF6AC1" w:rsidRPr="00EF2F64">
              <w:rPr>
                <w:rFonts w:asciiTheme="majorBidi" w:hAnsiTheme="majorBidi" w:cstheme="majorBidi"/>
                <w:lang w:val="fr-FR"/>
              </w:rPr>
              <w:t xml:space="preserve">à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tous les marchés de sous</w:t>
            </w:r>
            <w:r w:rsidRPr="00EF2F64">
              <w:rPr>
                <w:rFonts w:asciiTheme="majorBidi" w:hAnsiTheme="majorBidi" w:cstheme="majorBidi"/>
                <w:lang w:val="fr-FR"/>
              </w:rPr>
              <w:noBreakHyphen/>
              <w:t>traitance attribués dans le cadre du Marché s’il ne l’a déjà fait dans son offre. Cette notification, fournie dans l’offre ou ultérieurement, ne dégagera pas la responsabilité du Fournisseur, et ne le libérera d’aucune des obligations qui lui incombent du fait du Marché.</w:t>
            </w:r>
          </w:p>
          <w:p w14:paraId="43FE720A"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21.2</w:t>
            </w:r>
            <w:r w:rsidRPr="00EF2F64">
              <w:rPr>
                <w:rFonts w:asciiTheme="majorBidi" w:hAnsiTheme="majorBidi" w:cstheme="majorBidi"/>
                <w:spacing w:val="0"/>
              </w:rPr>
              <w:tab/>
              <w:t>Les marchés de sous-traitance se conformeront aux dispositions des Clauses 3 et 7 du CCAG.</w:t>
            </w:r>
          </w:p>
        </w:tc>
      </w:tr>
      <w:tr w:rsidR="00EC63D3" w:rsidRPr="00EF2F64" w14:paraId="43FE7211" w14:textId="77777777" w:rsidTr="00C36B6B">
        <w:trPr>
          <w:gridBefore w:val="1"/>
          <w:wBefore w:w="18" w:type="dxa"/>
        </w:trPr>
        <w:tc>
          <w:tcPr>
            <w:tcW w:w="2250" w:type="dxa"/>
          </w:tcPr>
          <w:p w14:paraId="43FE720C" w14:textId="77777777" w:rsidR="00EC63D3" w:rsidRPr="00EF2F64" w:rsidRDefault="00EC63D3" w:rsidP="00F04D8D">
            <w:pPr>
              <w:pStyle w:val="Style7"/>
              <w:tabs>
                <w:tab w:val="clear" w:pos="360"/>
              </w:tabs>
              <w:ind w:left="410" w:hanging="410"/>
              <w:rPr>
                <w:szCs w:val="24"/>
              </w:rPr>
            </w:pPr>
            <w:bookmarkStart w:id="469" w:name="_Toc461938764"/>
            <w:bookmarkStart w:id="470" w:name="_Toc475260901"/>
            <w:bookmarkStart w:id="471" w:name="_Toc487043428"/>
            <w:r w:rsidRPr="00EF2F64">
              <w:rPr>
                <w:szCs w:val="24"/>
              </w:rPr>
              <w:t xml:space="preserve">22. </w:t>
            </w:r>
            <w:r w:rsidR="00F04D8D" w:rsidRPr="00EF2F64">
              <w:rPr>
                <w:szCs w:val="24"/>
              </w:rPr>
              <w:tab/>
            </w:r>
            <w:r w:rsidRPr="00EF2F64">
              <w:rPr>
                <w:szCs w:val="24"/>
              </w:rPr>
              <w:t>Spécifications et Normes</w:t>
            </w:r>
            <w:bookmarkEnd w:id="469"/>
            <w:bookmarkEnd w:id="470"/>
            <w:bookmarkEnd w:id="471"/>
          </w:p>
        </w:tc>
        <w:tc>
          <w:tcPr>
            <w:tcW w:w="7290" w:type="dxa"/>
          </w:tcPr>
          <w:p w14:paraId="43FE720D" w14:textId="77777777" w:rsidR="00EC63D3" w:rsidRPr="00EF2F64" w:rsidRDefault="00EC63D3" w:rsidP="0085606D">
            <w:pPr>
              <w:pStyle w:val="Header2-SubClauses"/>
              <w:spacing w:after="240"/>
              <w:ind w:left="648" w:hanging="648"/>
              <w:rPr>
                <w:rFonts w:asciiTheme="majorBidi" w:hAnsiTheme="majorBidi" w:cstheme="majorBidi"/>
                <w:lang w:val="fr-FR"/>
              </w:rPr>
            </w:pPr>
            <w:r w:rsidRPr="00EF2F64">
              <w:rPr>
                <w:rFonts w:asciiTheme="majorBidi" w:hAnsiTheme="majorBidi" w:cstheme="majorBidi"/>
                <w:lang w:val="fr-FR"/>
              </w:rPr>
              <w:t>22.1</w:t>
            </w:r>
            <w:r w:rsidRPr="00EF2F64">
              <w:rPr>
                <w:rFonts w:asciiTheme="majorBidi" w:hAnsiTheme="majorBidi" w:cstheme="majorBidi"/>
                <w:lang w:val="fr-FR"/>
              </w:rPr>
              <w:tab/>
              <w:t xml:space="preserve">Spécifications techniques et </w:t>
            </w:r>
            <w:r w:rsidR="00F63F89" w:rsidRPr="00EF2F64">
              <w:rPr>
                <w:rFonts w:asciiTheme="majorBidi" w:hAnsiTheme="majorBidi" w:cstheme="majorBidi"/>
                <w:lang w:val="fr-FR"/>
              </w:rPr>
              <w:t>Dessins</w:t>
            </w:r>
            <w:r w:rsidR="00A96AED" w:rsidRPr="00EF2F64">
              <w:rPr>
                <w:rFonts w:asciiTheme="majorBidi" w:hAnsiTheme="majorBidi" w:cstheme="majorBidi"/>
                <w:lang w:val="fr-FR"/>
              </w:rPr>
              <w:t xml:space="preserve"> :</w:t>
            </w:r>
          </w:p>
          <w:p w14:paraId="43FE720E" w14:textId="77777777" w:rsidR="00EC63D3" w:rsidRPr="00EF2F64" w:rsidRDefault="00EC63D3" w:rsidP="0085606D">
            <w:pPr>
              <w:numPr>
                <w:ilvl w:val="0"/>
                <w:numId w:val="55"/>
              </w:numPr>
              <w:tabs>
                <w:tab w:val="left" w:pos="3447"/>
              </w:tabs>
              <w:spacing w:before="240" w:after="360"/>
              <w:ind w:left="1062" w:hanging="486"/>
              <w:jc w:val="both"/>
              <w:rPr>
                <w:rFonts w:asciiTheme="majorBidi" w:hAnsiTheme="majorBidi" w:cstheme="majorBidi"/>
              </w:rPr>
            </w:pPr>
            <w:r w:rsidRPr="00EF2F64">
              <w:rPr>
                <w:rFonts w:asciiTheme="majorBidi" w:hAnsiTheme="majorBidi" w:cstheme="majorBidi"/>
              </w:rPr>
              <w:t xml:space="preserve">Les Fournitures livrées au titre du Marché et les Services connexes doivent satisfaire aux Spécifications techniques spécifiées à la </w:t>
            </w:r>
            <w:r w:rsidR="00EC08FC" w:rsidRPr="00EF2F64">
              <w:rPr>
                <w:rFonts w:asciiTheme="majorBidi" w:hAnsiTheme="majorBidi" w:cstheme="majorBidi"/>
              </w:rPr>
              <w:t>Section VII</w:t>
            </w:r>
            <w:r w:rsidR="00BC584F" w:rsidRPr="00EF2F64">
              <w:rPr>
                <w:rFonts w:asciiTheme="majorBidi" w:hAnsiTheme="majorBidi" w:cstheme="majorBidi"/>
              </w:rPr>
              <w:t>,</w:t>
            </w:r>
            <w:r w:rsidR="00EC08FC" w:rsidRPr="00EF2F64">
              <w:rPr>
                <w:rFonts w:asciiTheme="majorBidi" w:hAnsiTheme="majorBidi" w:cstheme="majorBidi"/>
              </w:rPr>
              <w:t xml:space="preserve"> Liste des fournitures et services connexes</w:t>
            </w:r>
            <w:r w:rsidRPr="00EF2F64">
              <w:rPr>
                <w:rFonts w:asciiTheme="majorBidi" w:hAnsiTheme="majorBidi" w:cstheme="majorBidi"/>
              </w:rPr>
              <w:t xml:space="preserve">, Calendrier de livraison, Spécifications techniques et Inspections du document d’Appel d’offres. Si aucune norme n’y est indiquée, la norme sera supposée équivalente ou supérieure aux normes officielles dont l‘application est appropriée dans le pays d’origine des Fournitures. </w:t>
            </w:r>
          </w:p>
          <w:p w14:paraId="43FE720F" w14:textId="77777777" w:rsidR="00EC63D3" w:rsidRPr="00EF2F64" w:rsidRDefault="00EC63D3" w:rsidP="00F04D8D">
            <w:pPr>
              <w:numPr>
                <w:ilvl w:val="0"/>
                <w:numId w:val="55"/>
              </w:numPr>
              <w:spacing w:before="240" w:after="240"/>
              <w:ind w:left="1066" w:hanging="490"/>
              <w:jc w:val="both"/>
              <w:rPr>
                <w:rFonts w:asciiTheme="majorBidi" w:hAnsiTheme="majorBidi" w:cstheme="majorBidi"/>
              </w:rPr>
            </w:pPr>
            <w:r w:rsidRPr="00EF2F64">
              <w:rPr>
                <w:rFonts w:asciiTheme="majorBidi" w:hAnsiTheme="majorBidi" w:cstheme="majorBidi"/>
              </w:rPr>
              <w:t xml:space="preserve">Le Fournisseur pourra décliner sa responsabilité pour toute étude de conception, donnée, </w:t>
            </w:r>
            <w:r w:rsidR="00F63F89" w:rsidRPr="00EF2F64">
              <w:rPr>
                <w:rFonts w:asciiTheme="majorBidi" w:hAnsiTheme="majorBidi" w:cstheme="majorBidi"/>
              </w:rPr>
              <w:t>dessin</w:t>
            </w:r>
            <w:r w:rsidRPr="00EF2F64">
              <w:rPr>
                <w:rFonts w:asciiTheme="majorBidi" w:hAnsiTheme="majorBidi" w:cstheme="majorBidi"/>
              </w:rPr>
              <w:t>, spécification ou autre document, ou toute modification de ces éléments, qui aura</w:t>
            </w:r>
            <w:r w:rsidR="00F63F89" w:rsidRPr="00EF2F64">
              <w:rPr>
                <w:rFonts w:asciiTheme="majorBidi" w:hAnsiTheme="majorBidi" w:cstheme="majorBidi"/>
              </w:rPr>
              <w:t>ient</w:t>
            </w:r>
            <w:r w:rsidRPr="00EF2F64">
              <w:rPr>
                <w:rFonts w:asciiTheme="majorBidi" w:hAnsiTheme="majorBidi" w:cstheme="majorBidi"/>
              </w:rPr>
              <w:t xml:space="preserve"> été fourni</w:t>
            </w:r>
            <w:r w:rsidR="00F63F89" w:rsidRPr="00EF2F64">
              <w:rPr>
                <w:rFonts w:asciiTheme="majorBidi" w:hAnsiTheme="majorBidi" w:cstheme="majorBidi"/>
              </w:rPr>
              <w:t>s</w:t>
            </w:r>
            <w:r w:rsidRPr="00EF2F64">
              <w:rPr>
                <w:rFonts w:asciiTheme="majorBidi" w:hAnsiTheme="majorBidi" w:cstheme="majorBidi"/>
              </w:rPr>
              <w:t xml:space="preserve"> ou conçu</w:t>
            </w:r>
            <w:r w:rsidR="00F63F89" w:rsidRPr="00EF2F64">
              <w:rPr>
                <w:rFonts w:asciiTheme="majorBidi" w:hAnsiTheme="majorBidi" w:cstheme="majorBidi"/>
              </w:rPr>
              <w:t>s</w:t>
            </w:r>
            <w:r w:rsidRPr="00EF2F64">
              <w:rPr>
                <w:rFonts w:asciiTheme="majorBidi" w:hAnsiTheme="majorBidi" w:cstheme="majorBidi"/>
              </w:rPr>
              <w:t xml:space="preserve"> par</w:t>
            </w:r>
            <w:r w:rsidR="0095260B" w:rsidRPr="00EF2F64">
              <w:rPr>
                <w:rFonts w:asciiTheme="majorBidi" w:hAnsiTheme="majorBidi" w:cstheme="majorBidi"/>
              </w:rPr>
              <w:t xml:space="preserve"> l’Acheteur</w:t>
            </w:r>
            <w:r w:rsidRPr="00EF2F64">
              <w:rPr>
                <w:rFonts w:asciiTheme="majorBidi" w:hAnsiTheme="majorBidi" w:cstheme="majorBidi"/>
              </w:rPr>
              <w:t xml:space="preserve"> ou en son nom, en donnant </w:t>
            </w:r>
            <w:r w:rsidR="00BF6AC1" w:rsidRPr="00EF2F64">
              <w:rPr>
                <w:rFonts w:asciiTheme="majorBidi" w:hAnsiTheme="majorBidi" w:cstheme="majorBidi"/>
              </w:rPr>
              <w:t xml:space="preserve">à </w:t>
            </w:r>
            <w:r w:rsidR="0095260B" w:rsidRPr="00EF2F64">
              <w:rPr>
                <w:rFonts w:asciiTheme="majorBidi" w:hAnsiTheme="majorBidi" w:cstheme="majorBidi"/>
              </w:rPr>
              <w:t>l’Acheteur</w:t>
            </w:r>
            <w:r w:rsidRPr="00EF2F64">
              <w:rPr>
                <w:rFonts w:asciiTheme="majorBidi" w:hAnsiTheme="majorBidi" w:cstheme="majorBidi"/>
              </w:rPr>
              <w:t xml:space="preserve"> une notification indiquant qu’il décline sa responsabilité.</w:t>
            </w:r>
          </w:p>
          <w:p w14:paraId="43FE7210" w14:textId="77777777" w:rsidR="00EC63D3" w:rsidRPr="00EF2F64" w:rsidRDefault="00EC63D3" w:rsidP="00F04D8D">
            <w:pPr>
              <w:numPr>
                <w:ilvl w:val="0"/>
                <w:numId w:val="55"/>
              </w:numPr>
              <w:spacing w:before="240" w:after="240"/>
              <w:ind w:left="1066" w:hanging="490"/>
              <w:jc w:val="both"/>
              <w:rPr>
                <w:rFonts w:asciiTheme="majorBidi" w:hAnsiTheme="majorBidi" w:cstheme="majorBidi"/>
                <w:spacing w:val="-2"/>
              </w:rPr>
            </w:pPr>
            <w:r w:rsidRPr="00EF2F64">
              <w:rPr>
                <w:rFonts w:asciiTheme="majorBidi" w:hAnsiTheme="majorBidi" w:cstheme="majorBidi"/>
              </w:rPr>
              <w:t xml:space="preserve">Lorsque le Marché se référera aux codes et normes selon lesquels il sera exécuté, l’édition ou la version révisée desdits codes et normes sera celle spécifiée dans les Spécifications techniques. Durant l’exécution du Marché, les changements apportés auxdits codes et normes ne seront appliqués qu’après l’approbation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xml:space="preserve"> et seront traités conformément à la Clause 3</w:t>
            </w:r>
            <w:r w:rsidR="00CF3AAB" w:rsidRPr="00EF2F64">
              <w:rPr>
                <w:rFonts w:asciiTheme="majorBidi" w:hAnsiTheme="majorBidi" w:cstheme="majorBidi"/>
              </w:rPr>
              <w:t>3</w:t>
            </w:r>
            <w:r w:rsidRPr="00EF2F64">
              <w:rPr>
                <w:rFonts w:asciiTheme="majorBidi" w:hAnsiTheme="majorBidi" w:cstheme="majorBidi"/>
              </w:rPr>
              <w:t xml:space="preserve"> du CCAG</w:t>
            </w:r>
          </w:p>
        </w:tc>
      </w:tr>
      <w:tr w:rsidR="00EC63D3" w:rsidRPr="00EF2F64" w14:paraId="43FE7215" w14:textId="77777777" w:rsidTr="00C36B6B">
        <w:trPr>
          <w:gridBefore w:val="1"/>
          <w:wBefore w:w="18" w:type="dxa"/>
        </w:trPr>
        <w:tc>
          <w:tcPr>
            <w:tcW w:w="2250" w:type="dxa"/>
          </w:tcPr>
          <w:p w14:paraId="43FE7212" w14:textId="77777777" w:rsidR="00EC63D3" w:rsidRPr="00EF2F64" w:rsidRDefault="00EC63D3" w:rsidP="00F04D8D">
            <w:pPr>
              <w:pStyle w:val="Style7"/>
              <w:tabs>
                <w:tab w:val="clear" w:pos="360"/>
              </w:tabs>
              <w:ind w:left="410" w:hanging="410"/>
              <w:rPr>
                <w:szCs w:val="24"/>
              </w:rPr>
            </w:pPr>
            <w:bookmarkStart w:id="472" w:name="_Toc461938765"/>
            <w:bookmarkStart w:id="473" w:name="_Toc475260902"/>
            <w:bookmarkStart w:id="474" w:name="_Toc487043429"/>
            <w:r w:rsidRPr="00EF2F64">
              <w:rPr>
                <w:szCs w:val="24"/>
              </w:rPr>
              <w:t xml:space="preserve">23. </w:t>
            </w:r>
            <w:r w:rsidR="00F04D8D" w:rsidRPr="00EF2F64">
              <w:rPr>
                <w:szCs w:val="24"/>
              </w:rPr>
              <w:tab/>
            </w:r>
            <w:r w:rsidRPr="00EF2F64">
              <w:rPr>
                <w:szCs w:val="24"/>
              </w:rPr>
              <w:t>Emballage et documents</w:t>
            </w:r>
            <w:bookmarkEnd w:id="472"/>
            <w:bookmarkEnd w:id="473"/>
            <w:bookmarkEnd w:id="474"/>
          </w:p>
        </w:tc>
        <w:tc>
          <w:tcPr>
            <w:tcW w:w="7290" w:type="dxa"/>
          </w:tcPr>
          <w:p w14:paraId="43FE7213" w14:textId="77777777" w:rsidR="00EC63D3" w:rsidRPr="00EF2F64" w:rsidRDefault="00EC63D3" w:rsidP="0085606D">
            <w:pPr>
              <w:pStyle w:val="Sub-ClauseText"/>
              <w:spacing w:before="0" w:after="240"/>
              <w:ind w:left="612" w:hanging="612"/>
              <w:rPr>
                <w:rFonts w:asciiTheme="majorBidi" w:hAnsiTheme="majorBidi" w:cstheme="majorBidi"/>
                <w:spacing w:val="0"/>
              </w:rPr>
            </w:pPr>
            <w:r w:rsidRPr="00EF2F64">
              <w:rPr>
                <w:rFonts w:asciiTheme="majorBidi" w:hAnsiTheme="majorBidi" w:cstheme="majorBidi"/>
              </w:rPr>
              <w:t>23.1</w:t>
            </w:r>
            <w:r w:rsidRPr="00EF2F64">
              <w:rPr>
                <w:rFonts w:asciiTheme="majorBidi" w:hAnsiTheme="majorBidi" w:cstheme="majorBidi"/>
              </w:rPr>
              <w:tab/>
            </w:r>
            <w:r w:rsidRPr="00EF2F64">
              <w:rPr>
                <w:rFonts w:asciiTheme="majorBidi" w:hAnsiTheme="majorBidi" w:cstheme="majorBidi"/>
                <w:spacing w:val="0"/>
              </w:rPr>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w:t>
            </w:r>
            <w:r w:rsidR="00A96AED" w:rsidRPr="00EF2F64">
              <w:rPr>
                <w:rFonts w:asciiTheme="majorBidi" w:hAnsiTheme="majorBidi" w:cstheme="majorBidi"/>
                <w:spacing w:val="0"/>
              </w:rPr>
              <w:t xml:space="preserve"> </w:t>
            </w:r>
            <w:r w:rsidRPr="00EF2F64">
              <w:rPr>
                <w:rFonts w:asciiTheme="majorBidi" w:hAnsiTheme="majorBidi" w:cstheme="majorBidi"/>
                <w:spacing w:val="0"/>
              </w:rPr>
              <w:t>Les dimensions et le poids des caisses tiendront compte, chaque fois que nécessaire, du fait que la destination finale des fournitures est éloignée et de l’absence éventuelle, à toutes les étapes du transport, de matériel de manutention lourd.</w:t>
            </w:r>
          </w:p>
          <w:p w14:paraId="43FE7214" w14:textId="77777777" w:rsidR="00EC63D3" w:rsidRPr="00EF2F64" w:rsidRDefault="00EC63D3" w:rsidP="00F04D8D">
            <w:pPr>
              <w:pStyle w:val="Sub-ClauseText"/>
              <w:spacing w:before="240" w:after="240"/>
              <w:ind w:left="612" w:hanging="612"/>
              <w:rPr>
                <w:rFonts w:asciiTheme="majorBidi" w:hAnsiTheme="majorBidi" w:cstheme="majorBidi"/>
              </w:rPr>
            </w:pPr>
            <w:r w:rsidRPr="00EF2F64">
              <w:rPr>
                <w:rFonts w:asciiTheme="majorBidi" w:hAnsiTheme="majorBidi" w:cstheme="majorBidi"/>
                <w:spacing w:val="0"/>
              </w:rPr>
              <w:t>23.2</w:t>
            </w:r>
            <w:r w:rsidRPr="00EF2F64">
              <w:rPr>
                <w:rFonts w:asciiTheme="majorBidi" w:hAnsiTheme="majorBidi" w:cstheme="majorBidi"/>
                <w:spacing w:val="0"/>
              </w:rPr>
              <w:tab/>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EF2F64">
              <w:rPr>
                <w:rFonts w:asciiTheme="majorBidi" w:hAnsiTheme="majorBidi" w:cstheme="majorBidi"/>
                <w:b/>
                <w:bCs/>
                <w:spacing w:val="0"/>
              </w:rPr>
              <w:t>CCAP</w:t>
            </w:r>
            <w:r w:rsidRPr="00EF2F64">
              <w:rPr>
                <w:rFonts w:asciiTheme="majorBidi" w:hAnsiTheme="majorBidi" w:cstheme="majorBidi"/>
                <w:spacing w:val="0"/>
              </w:rPr>
              <w:t>, et à toutes autres instructions données par</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w:t>
            </w:r>
          </w:p>
        </w:tc>
      </w:tr>
      <w:tr w:rsidR="00EC63D3" w:rsidRPr="00EF2F64" w14:paraId="43FE7218" w14:textId="77777777" w:rsidTr="00C36B6B">
        <w:trPr>
          <w:gridBefore w:val="1"/>
          <w:wBefore w:w="18" w:type="dxa"/>
        </w:trPr>
        <w:tc>
          <w:tcPr>
            <w:tcW w:w="2250" w:type="dxa"/>
          </w:tcPr>
          <w:p w14:paraId="43FE7216" w14:textId="77777777" w:rsidR="00EC63D3" w:rsidRPr="00EF2F64" w:rsidRDefault="00EC63D3" w:rsidP="00F04D8D">
            <w:pPr>
              <w:pStyle w:val="Style7"/>
              <w:tabs>
                <w:tab w:val="clear" w:pos="360"/>
              </w:tabs>
              <w:ind w:left="410" w:hanging="410"/>
              <w:rPr>
                <w:szCs w:val="24"/>
              </w:rPr>
            </w:pPr>
            <w:bookmarkStart w:id="475" w:name="_Toc475260903"/>
            <w:bookmarkStart w:id="476" w:name="_Toc487043430"/>
            <w:r w:rsidRPr="00EF2F64">
              <w:rPr>
                <w:szCs w:val="24"/>
              </w:rPr>
              <w:t xml:space="preserve">24. </w:t>
            </w:r>
            <w:r w:rsidR="00F04D8D" w:rsidRPr="00EF2F64">
              <w:rPr>
                <w:szCs w:val="24"/>
              </w:rPr>
              <w:tab/>
            </w:r>
            <w:r w:rsidRPr="00EF2F64">
              <w:rPr>
                <w:szCs w:val="24"/>
              </w:rPr>
              <w:t>Assurance</w:t>
            </w:r>
            <w:bookmarkEnd w:id="475"/>
            <w:bookmarkEnd w:id="476"/>
          </w:p>
        </w:tc>
        <w:tc>
          <w:tcPr>
            <w:tcW w:w="7290" w:type="dxa"/>
          </w:tcPr>
          <w:p w14:paraId="43FE7217" w14:textId="77777777" w:rsidR="00EC63D3" w:rsidRPr="00EF2F64" w:rsidRDefault="00EC63D3" w:rsidP="0085606D">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0"/>
              </w:rPr>
              <w:t>24.1</w:t>
            </w:r>
            <w:r w:rsidRPr="00EF2F64">
              <w:rPr>
                <w:rFonts w:asciiTheme="majorBidi" w:hAnsiTheme="majorBidi" w:cstheme="majorBidi"/>
                <w:spacing w:val="0"/>
              </w:rPr>
              <w:tab/>
              <w:t xml:space="preserve">Sauf indication contraire du </w:t>
            </w:r>
            <w:r w:rsidRPr="00EF2F64">
              <w:rPr>
                <w:rFonts w:asciiTheme="majorBidi" w:hAnsiTheme="majorBidi" w:cstheme="majorBidi"/>
                <w:b/>
                <w:bCs/>
                <w:spacing w:val="0"/>
              </w:rPr>
              <w:t>CCAP</w:t>
            </w:r>
            <w:r w:rsidRPr="00EF2F64">
              <w:rPr>
                <w:rFonts w:asciiTheme="majorBidi" w:hAnsiTheme="majorBidi" w:cstheme="majorBidi"/>
                <w:spacing w:val="0"/>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Pr="00EF2F64">
              <w:rPr>
                <w:rFonts w:asciiTheme="majorBidi" w:hAnsiTheme="majorBidi" w:cstheme="majorBidi"/>
                <w:b/>
                <w:bCs/>
                <w:spacing w:val="0"/>
              </w:rPr>
              <w:t>CCAP</w:t>
            </w:r>
            <w:r w:rsidRPr="00EF2F64">
              <w:rPr>
                <w:rFonts w:asciiTheme="majorBidi" w:hAnsiTheme="majorBidi" w:cstheme="majorBidi"/>
                <w:spacing w:val="0"/>
              </w:rPr>
              <w:t>.</w:t>
            </w:r>
          </w:p>
        </w:tc>
      </w:tr>
      <w:tr w:rsidR="00EC63D3" w:rsidRPr="00EF2F64" w14:paraId="43FE721B" w14:textId="77777777" w:rsidTr="00C36B6B">
        <w:trPr>
          <w:gridBefore w:val="1"/>
          <w:wBefore w:w="18" w:type="dxa"/>
        </w:trPr>
        <w:tc>
          <w:tcPr>
            <w:tcW w:w="2250" w:type="dxa"/>
          </w:tcPr>
          <w:p w14:paraId="43FE7219" w14:textId="77777777" w:rsidR="00EC63D3" w:rsidRPr="00EF2F64" w:rsidRDefault="00EC63D3" w:rsidP="00F04D8D">
            <w:pPr>
              <w:pStyle w:val="Style7"/>
              <w:tabs>
                <w:tab w:val="clear" w:pos="360"/>
              </w:tabs>
              <w:ind w:left="410" w:hanging="410"/>
              <w:rPr>
                <w:szCs w:val="24"/>
              </w:rPr>
            </w:pPr>
            <w:bookmarkStart w:id="477" w:name="_Toc461938767"/>
            <w:bookmarkStart w:id="478" w:name="_Toc475260904"/>
            <w:bookmarkStart w:id="479" w:name="_Toc487043431"/>
            <w:r w:rsidRPr="00EF2F64">
              <w:rPr>
                <w:szCs w:val="24"/>
              </w:rPr>
              <w:t xml:space="preserve">25. </w:t>
            </w:r>
            <w:r w:rsidR="00F04D8D" w:rsidRPr="00EF2F64">
              <w:rPr>
                <w:szCs w:val="24"/>
              </w:rPr>
              <w:tab/>
            </w:r>
            <w:r w:rsidRPr="00EF2F64">
              <w:rPr>
                <w:szCs w:val="24"/>
              </w:rPr>
              <w:t>Transport</w:t>
            </w:r>
            <w:bookmarkEnd w:id="477"/>
            <w:bookmarkEnd w:id="478"/>
            <w:bookmarkEnd w:id="479"/>
          </w:p>
        </w:tc>
        <w:tc>
          <w:tcPr>
            <w:tcW w:w="7290" w:type="dxa"/>
          </w:tcPr>
          <w:p w14:paraId="43FE721A" w14:textId="77777777" w:rsidR="00EC63D3" w:rsidRPr="00EF2F64" w:rsidRDefault="00EC63D3" w:rsidP="0085606D">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0"/>
              </w:rPr>
              <w:t>25.1</w:t>
            </w:r>
            <w:r w:rsidRPr="00EF2F64">
              <w:rPr>
                <w:rFonts w:asciiTheme="majorBidi" w:hAnsiTheme="majorBidi" w:cstheme="majorBidi"/>
                <w:spacing w:val="0"/>
              </w:rPr>
              <w:tab/>
              <w:t xml:space="preserve">Sauf indication contraire du </w:t>
            </w:r>
            <w:r w:rsidRPr="00EF2F64">
              <w:rPr>
                <w:rFonts w:asciiTheme="majorBidi" w:hAnsiTheme="majorBidi" w:cstheme="majorBidi"/>
                <w:b/>
                <w:bCs/>
                <w:spacing w:val="0"/>
              </w:rPr>
              <w:t>CCAP</w:t>
            </w:r>
            <w:r w:rsidRPr="00EF2F64">
              <w:rPr>
                <w:rFonts w:asciiTheme="majorBidi" w:hAnsiTheme="majorBidi" w:cstheme="majorBidi"/>
                <w:spacing w:val="0"/>
              </w:rPr>
              <w:t>, la responsabilité du transport des Fournitures est assumée en conformité avec l’Incoterm spécifié.</w:t>
            </w:r>
          </w:p>
        </w:tc>
      </w:tr>
      <w:tr w:rsidR="00EC63D3" w:rsidRPr="00EF2F64" w14:paraId="43FE7225" w14:textId="77777777" w:rsidTr="00C36B6B">
        <w:trPr>
          <w:gridBefore w:val="1"/>
          <w:wBefore w:w="18" w:type="dxa"/>
        </w:trPr>
        <w:tc>
          <w:tcPr>
            <w:tcW w:w="2250" w:type="dxa"/>
          </w:tcPr>
          <w:p w14:paraId="43FE721C" w14:textId="77777777" w:rsidR="00EC63D3" w:rsidRPr="00EF2F64" w:rsidRDefault="00EC63D3" w:rsidP="0085606D">
            <w:pPr>
              <w:pStyle w:val="Style7"/>
              <w:tabs>
                <w:tab w:val="clear" w:pos="360"/>
              </w:tabs>
              <w:ind w:left="410" w:hanging="410"/>
              <w:rPr>
                <w:szCs w:val="24"/>
              </w:rPr>
            </w:pPr>
            <w:bookmarkStart w:id="480" w:name="_Toc461938768"/>
            <w:bookmarkStart w:id="481" w:name="_Toc475260905"/>
            <w:bookmarkStart w:id="482" w:name="_Toc487043432"/>
            <w:r w:rsidRPr="00EF2F64">
              <w:rPr>
                <w:szCs w:val="24"/>
              </w:rPr>
              <w:t xml:space="preserve">26. </w:t>
            </w:r>
            <w:r w:rsidR="00F04D8D" w:rsidRPr="00EF2F64">
              <w:rPr>
                <w:szCs w:val="24"/>
              </w:rPr>
              <w:tab/>
            </w:r>
            <w:r w:rsidRPr="00EF2F64">
              <w:rPr>
                <w:szCs w:val="24"/>
              </w:rPr>
              <w:t xml:space="preserve">Inspections </w:t>
            </w:r>
            <w:bookmarkEnd w:id="480"/>
            <w:r w:rsidRPr="00EF2F64">
              <w:rPr>
                <w:szCs w:val="24"/>
              </w:rPr>
              <w:t>et</w:t>
            </w:r>
            <w:r w:rsidR="0085606D" w:rsidRPr="00EF2F64">
              <w:rPr>
                <w:szCs w:val="24"/>
              </w:rPr>
              <w:t> </w:t>
            </w:r>
            <w:r w:rsidRPr="00EF2F64">
              <w:rPr>
                <w:szCs w:val="24"/>
              </w:rPr>
              <w:t>essais</w:t>
            </w:r>
            <w:bookmarkEnd w:id="481"/>
            <w:bookmarkEnd w:id="482"/>
          </w:p>
        </w:tc>
        <w:tc>
          <w:tcPr>
            <w:tcW w:w="7290" w:type="dxa"/>
          </w:tcPr>
          <w:p w14:paraId="43FE721D" w14:textId="77777777" w:rsidR="00EC63D3" w:rsidRPr="00EF2F64" w:rsidRDefault="00EC63D3" w:rsidP="0085606D">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0"/>
              </w:rPr>
              <w:t>26.1</w:t>
            </w:r>
            <w:r w:rsidRPr="00EF2F64">
              <w:rPr>
                <w:rFonts w:asciiTheme="majorBidi" w:hAnsiTheme="majorBidi" w:cstheme="majorBidi"/>
                <w:spacing w:val="0"/>
              </w:rPr>
              <w:tab/>
              <w:t>Le Fournisseur effectue à ses frais et à titre gratuit pour</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xml:space="preserve"> tous les essais et/ou les inspections afférents aux fournitures et aux services connexes stipulés aux </w:t>
            </w:r>
            <w:r w:rsidRPr="00EF2F64">
              <w:rPr>
                <w:rFonts w:asciiTheme="majorBidi" w:hAnsiTheme="majorBidi" w:cstheme="majorBidi"/>
                <w:b/>
                <w:bCs/>
                <w:spacing w:val="0"/>
              </w:rPr>
              <w:t>CCAP.</w:t>
            </w:r>
            <w:r w:rsidR="00A96AED" w:rsidRPr="00EF2F64">
              <w:rPr>
                <w:rFonts w:asciiTheme="majorBidi" w:hAnsiTheme="majorBidi" w:cstheme="majorBidi"/>
                <w:b/>
                <w:bCs/>
                <w:spacing w:val="0"/>
              </w:rPr>
              <w:t xml:space="preserve"> </w:t>
            </w:r>
          </w:p>
          <w:p w14:paraId="43FE721E"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26.2</w:t>
            </w:r>
            <w:r w:rsidRPr="00EF2F64">
              <w:rPr>
                <w:rFonts w:asciiTheme="majorBidi" w:hAnsiTheme="majorBidi" w:cstheme="majorBidi"/>
                <w:spacing w:val="0"/>
              </w:rPr>
              <w:tab/>
              <w:t xml:space="preserve">Les inspections et les essais pourront être réalisés dans les locaux du Fournisseur ou de son sous-traitant, au point de livraison et/ou au lieu de destination finale des fournitures ou en un lieu quelconque du pays </w:t>
            </w:r>
            <w:r w:rsidR="00BF6AC1" w:rsidRPr="00EF2F64">
              <w:rPr>
                <w:rFonts w:asciiTheme="majorBidi" w:hAnsiTheme="majorBidi" w:cstheme="majorBidi"/>
                <w:spacing w:val="0"/>
              </w:rPr>
              <w:t xml:space="preserve">de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visé dans le </w:t>
            </w:r>
            <w:r w:rsidRPr="00EF2F64">
              <w:rPr>
                <w:rFonts w:asciiTheme="majorBidi" w:hAnsiTheme="majorBidi" w:cstheme="majorBidi"/>
                <w:b/>
                <w:bCs/>
                <w:spacing w:val="0"/>
              </w:rPr>
              <w:t>CCAP</w:t>
            </w:r>
            <w:r w:rsidRPr="00EF2F64">
              <w:rPr>
                <w:rFonts w:asciiTheme="majorBidi" w:hAnsiTheme="majorBidi" w:cstheme="majorBidi"/>
                <w:spacing w:val="0"/>
              </w:rPr>
              <w:t>.</w:t>
            </w:r>
            <w:r w:rsidR="00A96AED" w:rsidRPr="00EF2F64">
              <w:rPr>
                <w:rFonts w:asciiTheme="majorBidi" w:hAnsiTheme="majorBidi" w:cstheme="majorBidi"/>
                <w:spacing w:val="0"/>
              </w:rPr>
              <w:t xml:space="preserve"> </w:t>
            </w:r>
            <w:r w:rsidRPr="00EF2F64">
              <w:rPr>
                <w:rFonts w:asciiTheme="majorBidi" w:hAnsiTheme="majorBidi" w:cstheme="majorBidi"/>
                <w:spacing w:val="0"/>
              </w:rPr>
              <w:t xml:space="preserve">Sous réserve de la Clause 26.3 du CCAG, si les essais et/ou les inspections ont lieu dans les locaux du Fournisseur ou de son sous-traitant, toutes les facilités et l’assistance raisonnables, y compris l’accès aux </w:t>
            </w:r>
            <w:r w:rsidR="00863550" w:rsidRPr="00EF2F64">
              <w:rPr>
                <w:rFonts w:asciiTheme="majorBidi" w:hAnsiTheme="majorBidi" w:cstheme="majorBidi"/>
                <w:spacing w:val="0"/>
              </w:rPr>
              <w:t>dessins</w:t>
            </w:r>
            <w:r w:rsidRPr="00EF2F64">
              <w:rPr>
                <w:rFonts w:asciiTheme="majorBidi" w:hAnsiTheme="majorBidi" w:cstheme="majorBidi"/>
                <w:spacing w:val="0"/>
              </w:rPr>
              <w:t xml:space="preserve"> et aux chiffres de production, seront fournies aux inspecteurs, sans frais pour</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w:t>
            </w:r>
          </w:p>
          <w:p w14:paraId="43FE721F"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26.3</w:t>
            </w:r>
            <w:r w:rsidRPr="00EF2F64">
              <w:rPr>
                <w:rFonts w:asciiTheme="majorBidi" w:hAnsiTheme="majorBidi" w:cstheme="majorBidi"/>
                <w:spacing w:val="0"/>
              </w:rPr>
              <w:tab/>
            </w:r>
            <w:r w:rsidR="00BC584F" w:rsidRPr="00EF2F64">
              <w:rPr>
                <w:rFonts w:asciiTheme="majorBidi" w:hAnsiTheme="majorBidi" w:cstheme="majorBidi"/>
                <w:spacing w:val="0"/>
              </w:rPr>
              <w:t>L</w:t>
            </w:r>
            <w:r w:rsidR="0095260B" w:rsidRPr="00EF2F64">
              <w:rPr>
                <w:rFonts w:asciiTheme="majorBidi" w:hAnsiTheme="majorBidi" w:cstheme="majorBidi"/>
                <w:spacing w:val="0"/>
              </w:rPr>
              <w:t>’Acheteur</w:t>
            </w:r>
            <w:r w:rsidRPr="00EF2F64">
              <w:rPr>
                <w:rFonts w:asciiTheme="majorBidi" w:hAnsiTheme="majorBidi" w:cstheme="majorBidi"/>
                <w:spacing w:val="0"/>
              </w:rPr>
              <w:t xml:space="preserve"> ou son représentant autorisé aura le droit d’assister aux essais et/ou aux inspections visées dans la Clause 26.2 du CCAG, étant entendu que</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xml:space="preserve"> supportera la totalité des frais et dépenses engagés à cet effet, y compris, mais pas exclusivement, tous les frais de déplacement, de subsistance et d’hébergement.</w:t>
            </w:r>
          </w:p>
          <w:p w14:paraId="43FE7220"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26.4</w:t>
            </w:r>
            <w:r w:rsidRPr="00EF2F64">
              <w:rPr>
                <w:rFonts w:asciiTheme="majorBidi" w:hAnsiTheme="majorBidi" w:cstheme="majorBidi"/>
                <w:spacing w:val="0"/>
              </w:rPr>
              <w:tab/>
              <w:t>Aussitôt que le Fournisseur sera prêt à effectuer lesdits essais et inspections, il en avisera</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xml:space="preserve"> avec un préavis raisonnable, en indiquant le lieu et la date desdits essais et inspections. Le Fournisseur se procurera auprès de toute tierce partie ou de tout fabricant intéressé toute autorisation ou consentement nécessaire pour permettre </w:t>
            </w:r>
            <w:r w:rsidR="00BF6AC1" w:rsidRPr="00EF2F64">
              <w:rPr>
                <w:rFonts w:asciiTheme="majorBidi" w:hAnsiTheme="majorBidi" w:cstheme="majorBidi"/>
                <w:spacing w:val="0"/>
              </w:rPr>
              <w:t xml:space="preserve">à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ou à son représentant autorisé d’assister aux essais et/ou à l’inspection.</w:t>
            </w:r>
          </w:p>
          <w:p w14:paraId="43FE7221" w14:textId="77777777" w:rsidR="00EC63D3" w:rsidRPr="00EF2F64" w:rsidRDefault="00EC63D3" w:rsidP="00F04D8D">
            <w:pPr>
              <w:pStyle w:val="Sub-ClauseText"/>
              <w:spacing w:before="240" w:after="240"/>
              <w:ind w:left="612" w:hanging="612"/>
              <w:rPr>
                <w:rFonts w:asciiTheme="majorBidi" w:hAnsiTheme="majorBidi" w:cstheme="majorBidi"/>
                <w:spacing w:val="-2"/>
              </w:rPr>
            </w:pPr>
            <w:r w:rsidRPr="00EF2F64">
              <w:rPr>
                <w:rFonts w:asciiTheme="majorBidi" w:hAnsiTheme="majorBidi" w:cstheme="majorBidi"/>
                <w:spacing w:val="0"/>
              </w:rPr>
              <w:t>26.5</w:t>
            </w:r>
            <w:r w:rsidRPr="00EF2F64">
              <w:rPr>
                <w:rFonts w:asciiTheme="majorBidi" w:hAnsiTheme="majorBidi" w:cstheme="majorBidi"/>
                <w:spacing w:val="0"/>
              </w:rPr>
              <w:tab/>
            </w:r>
            <w:r w:rsidR="00BC584F" w:rsidRPr="00EF2F64">
              <w:rPr>
                <w:rFonts w:asciiTheme="majorBidi" w:hAnsiTheme="majorBidi" w:cstheme="majorBidi"/>
                <w:spacing w:val="-2"/>
              </w:rPr>
              <w:t>L</w:t>
            </w:r>
            <w:r w:rsidR="0095260B" w:rsidRPr="00EF2F64">
              <w:rPr>
                <w:rFonts w:asciiTheme="majorBidi" w:hAnsiTheme="majorBidi" w:cstheme="majorBidi"/>
                <w:spacing w:val="-2"/>
              </w:rPr>
              <w:t>’Acheteur</w:t>
            </w:r>
            <w:r w:rsidRPr="00EF2F64">
              <w:rPr>
                <w:rFonts w:asciiTheme="majorBidi" w:hAnsiTheme="majorBidi" w:cstheme="majorBidi"/>
                <w:spacing w:val="-2"/>
              </w:rPr>
              <w:t xml:space="preserve">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le Marché, étant entendu que le coût raisonnable pour le Fournisseur desdits essais et/ou inspections supplémentaires sera ajouté au prix du Marché.</w:t>
            </w:r>
            <w:r w:rsidR="00A96AED" w:rsidRPr="00EF2F64">
              <w:rPr>
                <w:rFonts w:asciiTheme="majorBidi" w:hAnsiTheme="majorBidi" w:cstheme="majorBidi"/>
                <w:spacing w:val="-2"/>
              </w:rPr>
              <w:t xml:space="preserve"> </w:t>
            </w:r>
            <w:r w:rsidRPr="00EF2F64">
              <w:rPr>
                <w:rFonts w:asciiTheme="majorBidi" w:hAnsiTheme="majorBidi" w:cstheme="majorBidi"/>
                <w:spacing w:val="-2"/>
              </w:rPr>
              <w:t>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p w14:paraId="43FE7222" w14:textId="77777777" w:rsidR="00EC63D3" w:rsidRPr="00EF2F64" w:rsidRDefault="00EC63D3" w:rsidP="00F04D8D">
            <w:pPr>
              <w:pStyle w:val="Outline"/>
              <w:spacing w:after="240"/>
              <w:ind w:left="612" w:hanging="612"/>
              <w:jc w:val="both"/>
              <w:rPr>
                <w:rFonts w:asciiTheme="majorBidi" w:hAnsiTheme="majorBidi" w:cstheme="majorBidi"/>
              </w:rPr>
            </w:pPr>
            <w:r w:rsidRPr="00EF2F64">
              <w:rPr>
                <w:rFonts w:asciiTheme="majorBidi" w:hAnsiTheme="majorBidi" w:cstheme="majorBidi"/>
              </w:rPr>
              <w:t>26.6</w:t>
            </w:r>
            <w:r w:rsidRPr="00EF2F64">
              <w:rPr>
                <w:rFonts w:asciiTheme="majorBidi" w:hAnsiTheme="majorBidi" w:cstheme="majorBidi"/>
              </w:rPr>
              <w:tab/>
              <w:t xml:space="preserve">Le Fournisseur donnera </w:t>
            </w:r>
            <w:r w:rsidR="00BF6AC1" w:rsidRPr="00EF2F64">
              <w:rPr>
                <w:rFonts w:asciiTheme="majorBidi" w:hAnsiTheme="majorBidi" w:cstheme="majorBidi"/>
              </w:rPr>
              <w:t xml:space="preserve">à </w:t>
            </w:r>
            <w:r w:rsidR="0095260B" w:rsidRPr="00EF2F64">
              <w:rPr>
                <w:rFonts w:asciiTheme="majorBidi" w:hAnsiTheme="majorBidi" w:cstheme="majorBidi"/>
              </w:rPr>
              <w:t>l’Acheteur</w:t>
            </w:r>
            <w:r w:rsidRPr="00EF2F64">
              <w:rPr>
                <w:rFonts w:asciiTheme="majorBidi" w:hAnsiTheme="majorBidi" w:cstheme="majorBidi"/>
              </w:rPr>
              <w:t xml:space="preserve"> un rapport présentant les résultats des essais et/ou inspections ainsi effectuées.</w:t>
            </w:r>
          </w:p>
          <w:p w14:paraId="43FE7223"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26.7</w:t>
            </w:r>
            <w:r w:rsidRPr="00EF2F64">
              <w:rPr>
                <w:rFonts w:asciiTheme="majorBidi" w:hAnsiTheme="majorBidi" w:cstheme="majorBidi"/>
                <w:spacing w:val="0"/>
              </w:rPr>
              <w:tab/>
            </w:r>
            <w:r w:rsidR="00BF6AC1" w:rsidRPr="00EF2F64">
              <w:rPr>
                <w:rFonts w:asciiTheme="majorBidi" w:hAnsiTheme="majorBidi" w:cstheme="majorBidi"/>
                <w:spacing w:val="0"/>
              </w:rPr>
              <w:t xml:space="preserve"> </w:t>
            </w:r>
            <w:r w:rsidR="00863550" w:rsidRPr="00EF2F64">
              <w:rPr>
                <w:rFonts w:asciiTheme="majorBidi" w:hAnsiTheme="majorBidi" w:cstheme="majorBidi"/>
                <w:spacing w:val="0"/>
              </w:rPr>
              <w:t>L</w:t>
            </w:r>
            <w:r w:rsidR="0095260B" w:rsidRPr="00EF2F64">
              <w:rPr>
                <w:rFonts w:asciiTheme="majorBidi" w:hAnsiTheme="majorBidi" w:cstheme="majorBidi"/>
                <w:spacing w:val="0"/>
              </w:rPr>
              <w:t>’Acheteur</w:t>
            </w:r>
            <w:r w:rsidRPr="00EF2F64">
              <w:rPr>
                <w:rFonts w:asciiTheme="majorBidi" w:hAnsiTheme="majorBidi" w:cstheme="majorBidi"/>
                <w:spacing w:val="0"/>
              </w:rPr>
              <w:t xml:space="preserve"> pourra refuser tout ou partie des fournitures qui se seront révélés défectueuses ou qui ne sont pas conformes aux spécifications.</w:t>
            </w:r>
            <w:r w:rsidR="00A96AED" w:rsidRPr="00EF2F64">
              <w:rPr>
                <w:rFonts w:asciiTheme="majorBidi" w:hAnsiTheme="majorBidi" w:cstheme="majorBidi"/>
                <w:spacing w:val="0"/>
              </w:rPr>
              <w:t xml:space="preserve"> </w:t>
            </w:r>
            <w:r w:rsidRPr="00EF2F64">
              <w:rPr>
                <w:rFonts w:asciiTheme="majorBidi" w:hAnsiTheme="majorBidi" w:cstheme="majorBidi"/>
                <w:spacing w:val="0"/>
              </w:rPr>
              <w:t>Le Fournisseur apportera les rectifications nécessaires à tout ou partie des fournitures refusées ou les remplacera ou il y apportera les modifications nécessaires pour qu’elles soient conformes aux spécifications, cela sans frais pour</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et il renouvellera les essais et/ou l’inspection, sans frais pour</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après en avoir donné notification conformément à la Clause 26.4 du CCAG.</w:t>
            </w:r>
          </w:p>
          <w:p w14:paraId="43FE7224"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26.8</w:t>
            </w:r>
            <w:r w:rsidRPr="00EF2F64">
              <w:rPr>
                <w:rFonts w:asciiTheme="majorBidi" w:hAnsiTheme="majorBidi" w:cstheme="majorBidi"/>
                <w:spacing w:val="0"/>
              </w:rPr>
              <w:tab/>
              <w:t xml:space="preserve">Le Fournisseur convient que ni la réalisation d’un essai et/ou d’une inspection de tout ou partie des fournitures, ni la présence </w:t>
            </w:r>
            <w:r w:rsidR="00BF6AC1" w:rsidRPr="00EF2F64">
              <w:rPr>
                <w:rFonts w:asciiTheme="majorBidi" w:hAnsiTheme="majorBidi" w:cstheme="majorBidi"/>
                <w:spacing w:val="0"/>
              </w:rPr>
              <w:t xml:space="preserve">de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ou de son représentant autorisé à un essai et/ou à une inspection effectuée sur tout ou partie des fournitures, ni la remise d’un rapport en application de la Clause 26.6 du CCAG, ne dispense le Fournisseur de donner toutes garanties ou de s’acquitter des autres obligations stipulées dans le Marché.</w:t>
            </w:r>
          </w:p>
        </w:tc>
      </w:tr>
      <w:tr w:rsidR="00EC63D3" w:rsidRPr="00EF2F64" w14:paraId="43FE7228" w14:textId="77777777" w:rsidTr="00C36B6B">
        <w:trPr>
          <w:gridBefore w:val="1"/>
          <w:wBefore w:w="18" w:type="dxa"/>
        </w:trPr>
        <w:tc>
          <w:tcPr>
            <w:tcW w:w="2250" w:type="dxa"/>
          </w:tcPr>
          <w:p w14:paraId="43FE7226" w14:textId="77777777" w:rsidR="00EC63D3" w:rsidRPr="00EF2F64" w:rsidRDefault="00EC63D3" w:rsidP="00F04D8D">
            <w:pPr>
              <w:pStyle w:val="Style7"/>
              <w:tabs>
                <w:tab w:val="clear" w:pos="360"/>
              </w:tabs>
              <w:ind w:left="410" w:hanging="410"/>
              <w:rPr>
                <w:szCs w:val="24"/>
              </w:rPr>
            </w:pPr>
            <w:bookmarkStart w:id="483" w:name="_Toc475260906"/>
            <w:bookmarkStart w:id="484" w:name="_Toc487043433"/>
            <w:r w:rsidRPr="00EF2F64">
              <w:rPr>
                <w:szCs w:val="24"/>
              </w:rPr>
              <w:t xml:space="preserve">27. </w:t>
            </w:r>
            <w:r w:rsidR="00F04D8D" w:rsidRPr="00EF2F64">
              <w:rPr>
                <w:szCs w:val="24"/>
              </w:rPr>
              <w:tab/>
            </w:r>
            <w:r w:rsidRPr="00EF2F64">
              <w:rPr>
                <w:szCs w:val="24"/>
              </w:rPr>
              <w:t>Pénalités</w:t>
            </w:r>
            <w:r w:rsidR="00D021AB" w:rsidRPr="00EF2F64">
              <w:rPr>
                <w:szCs w:val="24"/>
              </w:rPr>
              <w:t xml:space="preserve"> de retard</w:t>
            </w:r>
            <w:bookmarkEnd w:id="483"/>
            <w:bookmarkEnd w:id="484"/>
          </w:p>
        </w:tc>
        <w:tc>
          <w:tcPr>
            <w:tcW w:w="7290" w:type="dxa"/>
          </w:tcPr>
          <w:p w14:paraId="43FE7227" w14:textId="77777777" w:rsidR="00EC63D3" w:rsidRPr="00EF2F64" w:rsidRDefault="00EC63D3" w:rsidP="00E94CF4">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2"/>
              </w:rPr>
              <w:t>27.1</w:t>
            </w:r>
            <w:r w:rsidRPr="00EF2F64">
              <w:rPr>
                <w:rFonts w:asciiTheme="majorBidi" w:hAnsiTheme="majorBidi" w:cstheme="majorBidi"/>
                <w:spacing w:val="-2"/>
              </w:rPr>
              <w:tab/>
              <w:t>Sous réserve des dispositions de la Clause 32 du CCAG, si le Fournisseur ne livre pas l’une quelconque ou l’ensemble des Fournitures ou ne rend pas les Services prévus dans les délais spécifiés dans le Marché,</w:t>
            </w:r>
            <w:r w:rsidR="0095260B" w:rsidRPr="00EF2F64">
              <w:rPr>
                <w:rFonts w:asciiTheme="majorBidi" w:hAnsiTheme="majorBidi" w:cstheme="majorBidi"/>
                <w:spacing w:val="-2"/>
              </w:rPr>
              <w:t xml:space="preserve"> l’Acheteur</w:t>
            </w:r>
            <w:r w:rsidRPr="00EF2F64">
              <w:rPr>
                <w:rFonts w:asciiTheme="majorBidi" w:hAnsiTheme="majorBidi" w:cstheme="majorBidi"/>
                <w:spacing w:val="-2"/>
              </w:rPr>
              <w:t xml:space="preserve">, sans préjudice des autres recours qu’il détient au titre du Marché, pourra déduire du prix du Marché, à titre de pénalités, une somme équivalant au pourcentage stipulé dans le </w:t>
            </w:r>
            <w:r w:rsidRPr="00EF2F64">
              <w:rPr>
                <w:rFonts w:asciiTheme="majorBidi" w:hAnsiTheme="majorBidi" w:cstheme="majorBidi"/>
                <w:b/>
                <w:bCs/>
                <w:spacing w:val="-2"/>
              </w:rPr>
              <w:t>CCAP</w:t>
            </w:r>
            <w:r w:rsidRPr="00EF2F64">
              <w:rPr>
                <w:rFonts w:asciiTheme="majorBidi" w:hAnsiTheme="majorBidi" w:cstheme="majorBidi"/>
                <w:spacing w:val="-2"/>
              </w:rPr>
              <w:t xml:space="preserve"> applicable au prix </w:t>
            </w:r>
            <w:r w:rsidR="00863550" w:rsidRPr="00EF2F64">
              <w:rPr>
                <w:rFonts w:asciiTheme="majorBidi" w:hAnsiTheme="majorBidi" w:cstheme="majorBidi"/>
                <w:spacing w:val="-2"/>
              </w:rPr>
              <w:t xml:space="preserve">de </w:t>
            </w:r>
            <w:r w:rsidRPr="00EF2F64">
              <w:rPr>
                <w:rFonts w:asciiTheme="majorBidi" w:hAnsiTheme="majorBidi" w:cstheme="majorBidi"/>
                <w:spacing w:val="-2"/>
              </w:rPr>
              <w:t xml:space="preserve">livraison des Fournitures livrées en retard ou des Services connexes non réalisés, pour chaque semaine ou fraction de semaine de retard, jusqu’à la livraison ou la prestation effective, à concurrence d’un montant maximum correspondant au pourcentage du prix du Marché indiqué dans le </w:t>
            </w:r>
            <w:r w:rsidRPr="00EF2F64">
              <w:rPr>
                <w:rFonts w:asciiTheme="majorBidi" w:hAnsiTheme="majorBidi" w:cstheme="majorBidi"/>
                <w:b/>
                <w:bCs/>
                <w:spacing w:val="-2"/>
              </w:rPr>
              <w:t>CCAP</w:t>
            </w:r>
            <w:r w:rsidRPr="00EF2F64">
              <w:rPr>
                <w:rFonts w:asciiTheme="majorBidi" w:hAnsiTheme="majorBidi" w:cstheme="majorBidi"/>
                <w:spacing w:val="-2"/>
              </w:rPr>
              <w:t>.</w:t>
            </w:r>
            <w:r w:rsidR="00A96AED" w:rsidRPr="00EF2F64">
              <w:rPr>
                <w:rFonts w:asciiTheme="majorBidi" w:hAnsiTheme="majorBidi" w:cstheme="majorBidi"/>
                <w:spacing w:val="-2"/>
              </w:rPr>
              <w:t xml:space="preserve"> </w:t>
            </w:r>
            <w:r w:rsidRPr="00EF2F64">
              <w:rPr>
                <w:rFonts w:asciiTheme="majorBidi" w:hAnsiTheme="majorBidi" w:cstheme="majorBidi"/>
                <w:spacing w:val="-2"/>
              </w:rPr>
              <w:t>Lorsque ce maximum sera atteint,</w:t>
            </w:r>
            <w:r w:rsidR="0095260B" w:rsidRPr="00EF2F64">
              <w:rPr>
                <w:rFonts w:asciiTheme="majorBidi" w:hAnsiTheme="majorBidi" w:cstheme="majorBidi"/>
                <w:spacing w:val="-2"/>
              </w:rPr>
              <w:t xml:space="preserve"> l’Acheteur</w:t>
            </w:r>
            <w:r w:rsidRPr="00EF2F64">
              <w:rPr>
                <w:rFonts w:asciiTheme="majorBidi" w:hAnsiTheme="majorBidi" w:cstheme="majorBidi"/>
                <w:spacing w:val="-2"/>
              </w:rPr>
              <w:t xml:space="preserve"> aura le droit de résilier le Marché en application de la Clause 35 du CCAG.</w:t>
            </w:r>
          </w:p>
        </w:tc>
      </w:tr>
      <w:tr w:rsidR="00EC63D3" w:rsidRPr="00EF2F64" w14:paraId="43FE7230" w14:textId="77777777" w:rsidTr="00C36B6B">
        <w:trPr>
          <w:gridBefore w:val="1"/>
          <w:wBefore w:w="18" w:type="dxa"/>
        </w:trPr>
        <w:tc>
          <w:tcPr>
            <w:tcW w:w="2250" w:type="dxa"/>
          </w:tcPr>
          <w:p w14:paraId="43FE7229" w14:textId="77777777" w:rsidR="00EC63D3" w:rsidRPr="00EF2F64" w:rsidRDefault="00EC63D3" w:rsidP="00F04D8D">
            <w:pPr>
              <w:pStyle w:val="Style7"/>
              <w:tabs>
                <w:tab w:val="clear" w:pos="360"/>
              </w:tabs>
              <w:ind w:left="410" w:hanging="410"/>
              <w:rPr>
                <w:szCs w:val="24"/>
              </w:rPr>
            </w:pPr>
            <w:bookmarkStart w:id="485" w:name="_Toc475260907"/>
            <w:bookmarkStart w:id="486" w:name="_Toc487043434"/>
            <w:r w:rsidRPr="00EF2F64">
              <w:rPr>
                <w:szCs w:val="24"/>
              </w:rPr>
              <w:t xml:space="preserve">28. </w:t>
            </w:r>
            <w:r w:rsidR="00F04D8D" w:rsidRPr="00EF2F64">
              <w:rPr>
                <w:szCs w:val="24"/>
              </w:rPr>
              <w:tab/>
            </w:r>
            <w:r w:rsidRPr="00EF2F64">
              <w:rPr>
                <w:szCs w:val="24"/>
              </w:rPr>
              <w:t>Garantie</w:t>
            </w:r>
            <w:bookmarkEnd w:id="485"/>
            <w:bookmarkEnd w:id="486"/>
          </w:p>
        </w:tc>
        <w:tc>
          <w:tcPr>
            <w:tcW w:w="7290" w:type="dxa"/>
          </w:tcPr>
          <w:p w14:paraId="43FE722A" w14:textId="77777777" w:rsidR="00EC63D3" w:rsidRPr="00EF2F64" w:rsidRDefault="00EC63D3" w:rsidP="00E94CF4">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0"/>
              </w:rPr>
              <w:t>28.1</w:t>
            </w:r>
            <w:r w:rsidRPr="00EF2F64">
              <w:rPr>
                <w:rFonts w:asciiTheme="majorBidi" w:hAnsiTheme="majorBidi" w:cstheme="majorBidi"/>
                <w:spacing w:val="0"/>
              </w:rPr>
              <w:tab/>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p w14:paraId="43FE722B" w14:textId="77777777" w:rsidR="00EC63D3" w:rsidRPr="00EF2F64" w:rsidRDefault="00EC63D3" w:rsidP="00E94CF4">
            <w:pPr>
              <w:pStyle w:val="Sub-ClauseText"/>
              <w:spacing w:before="240" w:after="360"/>
              <w:ind w:left="612" w:hanging="612"/>
              <w:rPr>
                <w:rFonts w:asciiTheme="majorBidi" w:hAnsiTheme="majorBidi" w:cstheme="majorBidi"/>
                <w:spacing w:val="0"/>
              </w:rPr>
            </w:pPr>
            <w:r w:rsidRPr="00EF2F64">
              <w:rPr>
                <w:rFonts w:asciiTheme="majorBidi" w:hAnsiTheme="majorBidi" w:cstheme="majorBidi"/>
                <w:spacing w:val="0"/>
              </w:rPr>
              <w:t>28.2</w:t>
            </w:r>
            <w:r w:rsidRPr="00EF2F64">
              <w:rPr>
                <w:rFonts w:asciiTheme="majorBidi" w:hAnsiTheme="majorBidi" w:cstheme="majorBidi"/>
                <w:spacing w:val="0"/>
              </w:rPr>
              <w:tab/>
              <w:t xml:space="preserve">Sous réserve de la </w:t>
            </w:r>
            <w:r w:rsidR="00BC584F" w:rsidRPr="00EF2F64">
              <w:rPr>
                <w:rFonts w:asciiTheme="majorBidi" w:hAnsiTheme="majorBidi" w:cstheme="majorBidi"/>
                <w:spacing w:val="0"/>
              </w:rPr>
              <w:t>Clause</w:t>
            </w:r>
            <w:r w:rsidRPr="00EF2F64">
              <w:rPr>
                <w:rFonts w:asciiTheme="majorBidi" w:hAnsiTheme="majorBidi" w:cstheme="majorBidi"/>
                <w:spacing w:val="0"/>
              </w:rPr>
              <w:t> 22.1(b)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p w14:paraId="43FE722C" w14:textId="77777777" w:rsidR="00EC63D3" w:rsidRPr="00EF2F64" w:rsidRDefault="00EC63D3" w:rsidP="00E94CF4">
            <w:pPr>
              <w:pStyle w:val="Sub-ClauseText"/>
              <w:spacing w:before="240" w:after="360"/>
              <w:ind w:left="612" w:hanging="612"/>
              <w:rPr>
                <w:rFonts w:asciiTheme="majorBidi" w:hAnsiTheme="majorBidi" w:cstheme="majorBidi"/>
                <w:spacing w:val="0"/>
              </w:rPr>
            </w:pPr>
            <w:r w:rsidRPr="00EF2F64">
              <w:rPr>
                <w:rFonts w:asciiTheme="majorBidi" w:hAnsiTheme="majorBidi" w:cstheme="majorBidi"/>
                <w:spacing w:val="0"/>
              </w:rPr>
              <w:t>28.3</w:t>
            </w:r>
            <w:r w:rsidRPr="00EF2F64">
              <w:rPr>
                <w:rFonts w:asciiTheme="majorBidi" w:hAnsiTheme="majorBidi" w:cstheme="majorBidi"/>
                <w:spacing w:val="0"/>
              </w:rPr>
              <w:tab/>
              <w:t xml:space="preserve">Sauf disposition contraire du </w:t>
            </w:r>
            <w:r w:rsidRPr="00EF2F64">
              <w:rPr>
                <w:rFonts w:asciiTheme="majorBidi" w:hAnsiTheme="majorBidi" w:cstheme="majorBidi"/>
                <w:b/>
                <w:bCs/>
                <w:spacing w:val="0"/>
              </w:rPr>
              <w:t>CCAP</w:t>
            </w:r>
            <w:r w:rsidRPr="00EF2F64">
              <w:rPr>
                <w:rFonts w:asciiTheme="majorBidi" w:hAnsiTheme="majorBidi" w:cstheme="majorBidi"/>
                <w:spacing w:val="0"/>
              </w:rPr>
              <w:t xml:space="preserve">, la garantie demeurera valable douze (12) mois après la livraison de tout ou partie des fournitures, le cas échéant, à leur destination finale indiquée au </w:t>
            </w:r>
            <w:r w:rsidRPr="00EF2F64">
              <w:rPr>
                <w:rFonts w:asciiTheme="majorBidi" w:hAnsiTheme="majorBidi" w:cstheme="majorBidi"/>
                <w:b/>
                <w:bCs/>
                <w:spacing w:val="0"/>
              </w:rPr>
              <w:t>CCAP</w:t>
            </w:r>
            <w:r w:rsidRPr="00EF2F64">
              <w:rPr>
                <w:rFonts w:asciiTheme="majorBidi" w:hAnsiTheme="majorBidi" w:cstheme="majorBidi"/>
                <w:spacing w:val="0"/>
              </w:rPr>
              <w:t>, telle que précisée dans le Marché ou dix-huit (18) mois après la date d’expédition à partir du port ou du lieu de chargement dans le pays d’origine</w:t>
            </w:r>
            <w:r w:rsidR="00A96AED" w:rsidRPr="00EF2F64">
              <w:rPr>
                <w:rFonts w:asciiTheme="majorBidi" w:hAnsiTheme="majorBidi" w:cstheme="majorBidi"/>
                <w:spacing w:val="0"/>
              </w:rPr>
              <w:t> ;</w:t>
            </w:r>
            <w:r w:rsidRPr="00EF2F64">
              <w:rPr>
                <w:rFonts w:asciiTheme="majorBidi" w:hAnsiTheme="majorBidi" w:cstheme="majorBidi"/>
                <w:spacing w:val="0"/>
              </w:rPr>
              <w:t xml:space="preserve"> la période qui se termine le plus tôt étant retenue aux fins de la présente clause.</w:t>
            </w:r>
          </w:p>
          <w:p w14:paraId="43FE722D"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28.4</w:t>
            </w:r>
            <w:r w:rsidRPr="00EF2F64">
              <w:rPr>
                <w:rFonts w:asciiTheme="majorBidi" w:hAnsiTheme="majorBidi" w:cstheme="majorBidi"/>
                <w:spacing w:val="0"/>
              </w:rPr>
              <w:tab/>
            </w:r>
            <w:r w:rsidR="00BC584F" w:rsidRPr="00EF2F64">
              <w:rPr>
                <w:rFonts w:asciiTheme="majorBidi" w:hAnsiTheme="majorBidi" w:cstheme="majorBidi"/>
                <w:spacing w:val="0"/>
              </w:rPr>
              <w:t>L</w:t>
            </w:r>
            <w:r w:rsidR="0095260B" w:rsidRPr="00EF2F64">
              <w:rPr>
                <w:rFonts w:asciiTheme="majorBidi" w:hAnsiTheme="majorBidi" w:cstheme="majorBidi"/>
                <w:spacing w:val="0"/>
              </w:rPr>
              <w:t>’Acheteur</w:t>
            </w:r>
            <w:r w:rsidRPr="00EF2F64">
              <w:rPr>
                <w:rFonts w:asciiTheme="majorBidi" w:hAnsiTheme="majorBidi" w:cstheme="majorBidi"/>
                <w:spacing w:val="0"/>
              </w:rPr>
              <w:t xml:space="preserve"> notifiera toute réclamation au Fournisseur, dans les meilleurs délais après constatation des défauts, en indiquant la nature desdits défauts et en fournissant les preuves disponibles.</w:t>
            </w:r>
            <w:r w:rsidR="0095260B" w:rsidRPr="00EF2F64">
              <w:rPr>
                <w:rFonts w:asciiTheme="majorBidi" w:hAnsiTheme="majorBidi" w:cstheme="majorBidi"/>
                <w:spacing w:val="0"/>
              </w:rPr>
              <w:t xml:space="preserve"> </w:t>
            </w:r>
            <w:r w:rsidR="00F6097F" w:rsidRPr="00EF2F64">
              <w:rPr>
                <w:rFonts w:asciiTheme="majorBidi" w:hAnsiTheme="majorBidi" w:cstheme="majorBidi"/>
                <w:spacing w:val="0"/>
              </w:rPr>
              <w:t>L</w:t>
            </w:r>
            <w:r w:rsidR="0095260B" w:rsidRPr="00EF2F64">
              <w:rPr>
                <w:rFonts w:asciiTheme="majorBidi" w:hAnsiTheme="majorBidi" w:cstheme="majorBidi"/>
                <w:spacing w:val="0"/>
              </w:rPr>
              <w:t>’Acheteur</w:t>
            </w:r>
            <w:r w:rsidRPr="00EF2F64">
              <w:rPr>
                <w:rFonts w:asciiTheme="majorBidi" w:hAnsiTheme="majorBidi" w:cstheme="majorBidi"/>
                <w:spacing w:val="0"/>
              </w:rPr>
              <w:t xml:space="preserve"> donnera au Fournisseur la possibilité raisonnable d’inspecter lesdits défauts.</w:t>
            </w:r>
          </w:p>
          <w:p w14:paraId="43FE722E" w14:textId="77777777" w:rsidR="00EC63D3" w:rsidRPr="00EF2F64" w:rsidRDefault="00EC63D3" w:rsidP="00F04D8D">
            <w:pPr>
              <w:pStyle w:val="Outline"/>
              <w:spacing w:after="240"/>
              <w:ind w:left="612" w:hanging="612"/>
              <w:jc w:val="both"/>
              <w:rPr>
                <w:rFonts w:asciiTheme="majorBidi" w:hAnsiTheme="majorBidi" w:cstheme="majorBidi"/>
              </w:rPr>
            </w:pPr>
            <w:r w:rsidRPr="00EF2F64">
              <w:rPr>
                <w:rFonts w:asciiTheme="majorBidi" w:hAnsiTheme="majorBidi" w:cstheme="majorBidi"/>
              </w:rPr>
              <w:t>28.5</w:t>
            </w:r>
            <w:r w:rsidRPr="00EF2F64">
              <w:rPr>
                <w:rFonts w:asciiTheme="majorBidi" w:hAnsiTheme="majorBidi" w:cstheme="majorBidi"/>
              </w:rPr>
              <w:tab/>
            </w:r>
            <w:r w:rsidR="00F6097F" w:rsidRPr="00EF2F64">
              <w:rPr>
                <w:rFonts w:asciiTheme="majorBidi" w:hAnsiTheme="majorBidi" w:cstheme="majorBidi"/>
              </w:rPr>
              <w:t>A</w:t>
            </w:r>
            <w:r w:rsidRPr="00EF2F64">
              <w:rPr>
                <w:rFonts w:asciiTheme="majorBidi" w:hAnsiTheme="majorBidi" w:cstheme="majorBidi"/>
              </w:rPr>
              <w:t xml:space="preserve"> la réception d’une telle réclamation, le Fournisseur réparera ou remplacera rapidement, dans les délais prévus à cet effet au </w:t>
            </w:r>
            <w:r w:rsidRPr="00EF2F64">
              <w:rPr>
                <w:rFonts w:asciiTheme="majorBidi" w:hAnsiTheme="majorBidi" w:cstheme="majorBidi"/>
                <w:b/>
                <w:bCs/>
              </w:rPr>
              <w:t>CCAP</w:t>
            </w:r>
            <w:r w:rsidRPr="00EF2F64">
              <w:rPr>
                <w:rFonts w:asciiTheme="majorBidi" w:hAnsiTheme="majorBidi" w:cstheme="majorBidi"/>
              </w:rPr>
              <w:t>, les fournitures ou les pièces défectueuses, sans frais pour</w:t>
            </w:r>
            <w:r w:rsidR="0095260B" w:rsidRPr="00EF2F64">
              <w:rPr>
                <w:rFonts w:asciiTheme="majorBidi" w:hAnsiTheme="majorBidi" w:cstheme="majorBidi"/>
              </w:rPr>
              <w:t xml:space="preserve"> l’Acheteur</w:t>
            </w:r>
            <w:r w:rsidRPr="00EF2F64">
              <w:rPr>
                <w:rFonts w:asciiTheme="majorBidi" w:hAnsiTheme="majorBidi" w:cstheme="majorBidi"/>
              </w:rPr>
              <w:t>.</w:t>
            </w:r>
          </w:p>
          <w:p w14:paraId="43FE722F" w14:textId="77777777" w:rsidR="00EC63D3" w:rsidRPr="00EF2F64" w:rsidRDefault="00EC63D3" w:rsidP="00F04D8D">
            <w:pPr>
              <w:pStyle w:val="Outline"/>
              <w:spacing w:after="240"/>
              <w:ind w:left="612" w:hanging="612"/>
              <w:jc w:val="both"/>
              <w:rPr>
                <w:rFonts w:asciiTheme="majorBidi" w:hAnsiTheme="majorBidi" w:cstheme="majorBidi"/>
              </w:rPr>
            </w:pPr>
            <w:r w:rsidRPr="00EF2F64">
              <w:rPr>
                <w:rFonts w:asciiTheme="majorBidi" w:hAnsiTheme="majorBidi" w:cstheme="majorBidi"/>
              </w:rPr>
              <w:t>28.6</w:t>
            </w:r>
            <w:r w:rsidRPr="00EF2F64">
              <w:rPr>
                <w:rFonts w:asciiTheme="majorBidi" w:hAnsiTheme="majorBidi" w:cstheme="majorBidi"/>
              </w:rPr>
              <w:tab/>
              <w:t xml:space="preserve">Si le Fournisseur, après en avoir été notifié, ne remédie pas au défaut dans les délais prescrits par le </w:t>
            </w:r>
            <w:r w:rsidRPr="00EF2F64">
              <w:rPr>
                <w:rFonts w:asciiTheme="majorBidi" w:hAnsiTheme="majorBidi" w:cstheme="majorBidi"/>
                <w:bCs/>
              </w:rPr>
              <w:t>CCAP</w:t>
            </w:r>
            <w:r w:rsidRPr="00EF2F64">
              <w:rPr>
                <w:rFonts w:asciiTheme="majorBidi" w:hAnsiTheme="majorBidi" w:cstheme="majorBidi"/>
              </w:rPr>
              <w:t>,</w:t>
            </w:r>
            <w:r w:rsidR="0095260B" w:rsidRPr="00EF2F64">
              <w:rPr>
                <w:rFonts w:asciiTheme="majorBidi" w:hAnsiTheme="majorBidi" w:cstheme="majorBidi"/>
              </w:rPr>
              <w:t xml:space="preserve"> l’Acheteur</w:t>
            </w:r>
            <w:r w:rsidRPr="00EF2F64">
              <w:rPr>
                <w:rFonts w:asciiTheme="majorBidi" w:hAnsiTheme="majorBidi" w:cstheme="majorBidi"/>
              </w:rPr>
              <w:t xml:space="preserve"> peut entreprendre, dans un délai raisonnable, aux risques et aux frais du Fournisseur, toute action de recours nécessaire, sans préjudice des autres recours dont</w:t>
            </w:r>
            <w:r w:rsidR="0095260B" w:rsidRPr="00EF2F64">
              <w:rPr>
                <w:rFonts w:asciiTheme="majorBidi" w:hAnsiTheme="majorBidi" w:cstheme="majorBidi"/>
              </w:rPr>
              <w:t xml:space="preserve"> l’Acheteur</w:t>
            </w:r>
            <w:r w:rsidRPr="00EF2F64">
              <w:rPr>
                <w:rFonts w:asciiTheme="majorBidi" w:hAnsiTheme="majorBidi" w:cstheme="majorBidi"/>
              </w:rPr>
              <w:t xml:space="preserve"> dispose envers le Fournisseur en application du Marché.</w:t>
            </w:r>
          </w:p>
        </w:tc>
      </w:tr>
      <w:tr w:rsidR="00EC63D3" w:rsidRPr="00EF2F64" w14:paraId="43FE723A" w14:textId="77777777" w:rsidTr="00C36B6B">
        <w:trPr>
          <w:gridBefore w:val="1"/>
          <w:wBefore w:w="18" w:type="dxa"/>
        </w:trPr>
        <w:tc>
          <w:tcPr>
            <w:tcW w:w="2250" w:type="dxa"/>
          </w:tcPr>
          <w:p w14:paraId="43FE7231" w14:textId="77777777" w:rsidR="00EC63D3" w:rsidRPr="00EF2F64" w:rsidRDefault="00EC63D3" w:rsidP="00F04D8D">
            <w:pPr>
              <w:pStyle w:val="Style7"/>
              <w:tabs>
                <w:tab w:val="clear" w:pos="360"/>
              </w:tabs>
              <w:ind w:left="410" w:hanging="410"/>
              <w:rPr>
                <w:rFonts w:asciiTheme="majorBidi" w:hAnsiTheme="majorBidi" w:cstheme="majorBidi"/>
              </w:rPr>
            </w:pPr>
            <w:bookmarkStart w:id="487" w:name="_Toc475260908"/>
            <w:bookmarkStart w:id="488" w:name="_Toc487043435"/>
            <w:r w:rsidRPr="00EF2F64">
              <w:rPr>
                <w:szCs w:val="24"/>
              </w:rPr>
              <w:t xml:space="preserve">29. </w:t>
            </w:r>
            <w:r w:rsidR="00F04D8D" w:rsidRPr="00EF2F64">
              <w:rPr>
                <w:szCs w:val="24"/>
              </w:rPr>
              <w:tab/>
            </w:r>
            <w:r w:rsidRPr="00EF2F64">
              <w:rPr>
                <w:szCs w:val="24"/>
              </w:rPr>
              <w:t>Brevets</w:t>
            </w:r>
            <w:bookmarkEnd w:id="487"/>
            <w:bookmarkEnd w:id="488"/>
          </w:p>
        </w:tc>
        <w:tc>
          <w:tcPr>
            <w:tcW w:w="7290" w:type="dxa"/>
          </w:tcPr>
          <w:p w14:paraId="43FE7232" w14:textId="77777777" w:rsidR="00D021AB" w:rsidRPr="00EF2F64" w:rsidRDefault="00EC63D3" w:rsidP="00E94CF4">
            <w:pPr>
              <w:pStyle w:val="Header2-SubClauses"/>
              <w:tabs>
                <w:tab w:val="clear" w:pos="504"/>
                <w:tab w:val="clear" w:pos="619"/>
                <w:tab w:val="num" w:pos="612"/>
              </w:tabs>
              <w:spacing w:after="240"/>
              <w:ind w:left="648" w:hanging="648"/>
              <w:rPr>
                <w:rFonts w:asciiTheme="majorBidi" w:hAnsiTheme="majorBidi" w:cstheme="majorBidi"/>
                <w:lang w:val="fr-FR"/>
              </w:rPr>
            </w:pPr>
            <w:r w:rsidRPr="00EF2F64">
              <w:rPr>
                <w:rFonts w:asciiTheme="majorBidi" w:hAnsiTheme="majorBidi" w:cstheme="majorBidi"/>
                <w:lang w:val="fr-FR"/>
              </w:rPr>
              <w:t>29.1</w:t>
            </w:r>
            <w:r w:rsidRPr="00EF2F64">
              <w:rPr>
                <w:rFonts w:asciiTheme="majorBidi" w:hAnsiTheme="majorBidi" w:cstheme="majorBidi"/>
                <w:lang w:val="fr-FR"/>
              </w:rPr>
              <w:tab/>
            </w:r>
            <w:r w:rsidR="00F6097F" w:rsidRPr="00EF2F64">
              <w:rPr>
                <w:rFonts w:asciiTheme="majorBidi" w:hAnsiTheme="majorBidi" w:cstheme="majorBidi"/>
                <w:lang w:val="fr-FR"/>
              </w:rPr>
              <w:t>A</w:t>
            </w:r>
            <w:r w:rsidRPr="00EF2F64">
              <w:rPr>
                <w:rFonts w:asciiTheme="majorBidi" w:hAnsiTheme="majorBidi" w:cstheme="majorBidi"/>
                <w:lang w:val="fr-FR"/>
              </w:rPr>
              <w:t xml:space="preserve"> condition que</w:t>
            </w:r>
            <w:r w:rsidR="0095260B" w:rsidRPr="00EF2F64">
              <w:rPr>
                <w:rFonts w:asciiTheme="majorBidi" w:hAnsiTheme="majorBidi" w:cstheme="majorBidi"/>
                <w:lang w:val="fr-FR"/>
              </w:rPr>
              <w:t xml:space="preserve"> l’Acheteur</w:t>
            </w:r>
            <w:r w:rsidRPr="00EF2F64">
              <w:rPr>
                <w:rFonts w:asciiTheme="majorBidi" w:hAnsiTheme="majorBidi" w:cstheme="majorBidi"/>
                <w:lang w:val="fr-FR"/>
              </w:rPr>
              <w:t xml:space="preserve"> se conforme à la </w:t>
            </w:r>
            <w:r w:rsidR="00BC584F" w:rsidRPr="00EF2F64">
              <w:rPr>
                <w:rFonts w:asciiTheme="majorBidi" w:hAnsiTheme="majorBidi" w:cstheme="majorBidi"/>
                <w:lang w:val="fr-FR"/>
              </w:rPr>
              <w:t>Clause</w:t>
            </w:r>
            <w:r w:rsidRPr="00EF2F64">
              <w:rPr>
                <w:rFonts w:asciiTheme="majorBidi" w:hAnsiTheme="majorBidi" w:cstheme="majorBidi"/>
                <w:lang w:val="fr-FR"/>
              </w:rPr>
              <w:t> 29.</w:t>
            </w:r>
            <w:r w:rsidR="00D021AB" w:rsidRPr="00EF2F64">
              <w:rPr>
                <w:rFonts w:asciiTheme="majorBidi" w:hAnsiTheme="majorBidi" w:cstheme="majorBidi"/>
                <w:lang w:val="fr-FR"/>
              </w:rPr>
              <w:t>2</w:t>
            </w:r>
            <w:r w:rsidRPr="00EF2F64">
              <w:rPr>
                <w:rFonts w:asciiTheme="majorBidi" w:hAnsiTheme="majorBidi" w:cstheme="majorBidi"/>
                <w:lang w:val="fr-FR"/>
              </w:rPr>
              <w:t xml:space="preserve"> du CCAG, le Fournisseur indemnisera et garantira</w:t>
            </w:r>
            <w:r w:rsidR="0095260B" w:rsidRPr="00EF2F64">
              <w:rPr>
                <w:rFonts w:asciiTheme="majorBidi" w:hAnsiTheme="majorBidi" w:cstheme="majorBidi"/>
                <w:lang w:val="fr-FR"/>
              </w:rPr>
              <w:t xml:space="preserve"> l’Acheteur</w:t>
            </w:r>
            <w:r w:rsidRPr="00EF2F64">
              <w:rPr>
                <w:rFonts w:asciiTheme="majorBidi" w:hAnsiTheme="majorBidi" w:cstheme="majorBidi"/>
                <w:lang w:val="fr-FR"/>
              </w:rPr>
              <w:t xml:space="preserve">, ses employés et ses administrateurs, contre toute poursuite judiciaire, action ou poursuite administrative, dommage, réclamation, perte, pénalité et frais de toute nature, y compris les frais d’avocat, pouvant être intentée ou incomber </w:t>
            </w:r>
            <w:r w:rsidR="00BF6AC1" w:rsidRPr="00EF2F64">
              <w:rPr>
                <w:rFonts w:asciiTheme="majorBidi" w:hAnsiTheme="majorBidi" w:cstheme="majorBidi"/>
                <w:lang w:val="fr-FR"/>
              </w:rPr>
              <w:t xml:space="preserve">à </w:t>
            </w:r>
            <w:r w:rsidR="0095260B" w:rsidRPr="00EF2F64">
              <w:rPr>
                <w:rFonts w:asciiTheme="majorBidi" w:hAnsiTheme="majorBidi" w:cstheme="majorBidi"/>
                <w:lang w:val="fr-FR"/>
              </w:rPr>
              <w:t>l’Acheteur</w:t>
            </w:r>
            <w:r w:rsidRPr="00EF2F64">
              <w:rPr>
                <w:rFonts w:asciiTheme="majorBidi" w:hAnsiTheme="majorBidi" w:cstheme="majorBidi"/>
                <w:lang w:val="fr-FR"/>
              </w:rPr>
              <w:t xml:space="preserve"> par suite d’une violation réelle ou présumée de tout brevet, modèle d’utilité, modèle déposé, marque de fabrique, droits d’auteur ou droits de propriété intellectuelle enregistrés ou en vigueur à la date du Marché, en raison de </w:t>
            </w:r>
          </w:p>
          <w:p w14:paraId="43FE7233" w14:textId="77777777" w:rsidR="000E589B" w:rsidRPr="00EF2F64" w:rsidRDefault="00D021AB" w:rsidP="00F04D8D">
            <w:pPr>
              <w:pStyle w:val="Header2-SubClauses"/>
              <w:tabs>
                <w:tab w:val="clear" w:pos="619"/>
              </w:tabs>
              <w:spacing w:before="240" w:after="240"/>
              <w:ind w:left="1260" w:hanging="648"/>
              <w:rPr>
                <w:rFonts w:asciiTheme="majorBidi" w:hAnsiTheme="majorBidi" w:cstheme="majorBidi"/>
                <w:lang w:val="fr-FR"/>
              </w:rPr>
            </w:pPr>
            <w:r w:rsidRPr="00EF2F64">
              <w:rPr>
                <w:rFonts w:asciiTheme="majorBidi" w:hAnsiTheme="majorBidi" w:cstheme="majorBidi"/>
                <w:lang w:val="fr-FR"/>
              </w:rPr>
              <w:t>(a)</w:t>
            </w:r>
            <w:r w:rsidRPr="00EF2F64">
              <w:rPr>
                <w:rFonts w:asciiTheme="majorBidi" w:hAnsiTheme="majorBidi" w:cstheme="majorBidi"/>
                <w:lang w:val="fr-FR"/>
              </w:rPr>
              <w:tab/>
              <w:t xml:space="preserve">l’installation des fournitures par le Fournisseur ou </w:t>
            </w:r>
            <w:r w:rsidR="00EC63D3" w:rsidRPr="00EF2F64">
              <w:rPr>
                <w:rFonts w:asciiTheme="majorBidi" w:hAnsiTheme="majorBidi" w:cstheme="majorBidi"/>
                <w:lang w:val="fr-FR"/>
              </w:rPr>
              <w:t xml:space="preserve">l’utilisation des fournitures dans le pays </w:t>
            </w:r>
            <w:r w:rsidR="000E589B" w:rsidRPr="00EF2F64">
              <w:rPr>
                <w:rFonts w:asciiTheme="majorBidi" w:hAnsiTheme="majorBidi" w:cstheme="majorBidi"/>
                <w:lang w:val="fr-FR"/>
              </w:rPr>
              <w:t>du Site</w:t>
            </w:r>
            <w:r w:rsidR="00A96AED" w:rsidRPr="00EF2F64">
              <w:rPr>
                <w:rFonts w:asciiTheme="majorBidi" w:hAnsiTheme="majorBidi" w:cstheme="majorBidi"/>
                <w:lang w:val="fr-FR"/>
              </w:rPr>
              <w:t> ;</w:t>
            </w:r>
            <w:r w:rsidR="000E589B" w:rsidRPr="00EF2F64">
              <w:rPr>
                <w:rFonts w:asciiTheme="majorBidi" w:hAnsiTheme="majorBidi" w:cstheme="majorBidi"/>
                <w:lang w:val="fr-FR"/>
              </w:rPr>
              <w:t xml:space="preserve"> et</w:t>
            </w:r>
          </w:p>
          <w:p w14:paraId="43FE7234" w14:textId="77777777" w:rsidR="00EC63D3" w:rsidRPr="00EF2F64" w:rsidRDefault="000E589B" w:rsidP="00F04D8D">
            <w:pPr>
              <w:pStyle w:val="Header2-SubClauses"/>
              <w:tabs>
                <w:tab w:val="clear" w:pos="619"/>
              </w:tabs>
              <w:spacing w:before="240" w:after="240"/>
              <w:ind w:left="1260" w:hanging="648"/>
              <w:rPr>
                <w:rFonts w:asciiTheme="majorBidi" w:hAnsiTheme="majorBidi" w:cstheme="majorBidi"/>
                <w:lang w:val="fr-FR"/>
              </w:rPr>
            </w:pPr>
            <w:r w:rsidRPr="00EF2F64">
              <w:rPr>
                <w:rFonts w:asciiTheme="majorBidi" w:hAnsiTheme="majorBidi" w:cstheme="majorBidi"/>
                <w:lang w:val="fr-FR"/>
              </w:rPr>
              <w:t>(b)</w:t>
            </w:r>
            <w:r w:rsidRPr="00EF2F64">
              <w:rPr>
                <w:rFonts w:asciiTheme="majorBidi" w:hAnsiTheme="majorBidi" w:cstheme="majorBidi"/>
                <w:lang w:val="fr-FR"/>
              </w:rPr>
              <w:tab/>
              <w:t>la vente dans tout pays des produits résultants des fournitures</w:t>
            </w:r>
            <w:r w:rsidR="00EC63D3" w:rsidRPr="00EF2F64">
              <w:rPr>
                <w:rFonts w:asciiTheme="majorBidi" w:hAnsiTheme="majorBidi" w:cstheme="majorBidi"/>
                <w:lang w:val="fr-FR"/>
              </w:rPr>
              <w:t>.</w:t>
            </w:r>
          </w:p>
          <w:p w14:paraId="43FE7235"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29.2</w:t>
            </w:r>
            <w:r w:rsidRPr="00EF2F64">
              <w:rPr>
                <w:rFonts w:asciiTheme="majorBidi" w:hAnsiTheme="majorBidi" w:cstheme="majorBidi"/>
                <w:spacing w:val="0"/>
              </w:rPr>
              <w:tab/>
              <w:t>Cette obligation d’indemnisation ne couvrira aucune utilisation des fournitures ou d’une partie des fournitures à des fins autres que celles 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p w14:paraId="43FE7236" w14:textId="77777777" w:rsidR="00EC63D3" w:rsidRPr="00EF2F64" w:rsidRDefault="00EC63D3" w:rsidP="00F04D8D">
            <w:pPr>
              <w:pStyle w:val="Sub-ClauseText"/>
              <w:spacing w:before="240" w:after="240"/>
              <w:ind w:left="612" w:hanging="612"/>
              <w:rPr>
                <w:rFonts w:asciiTheme="majorBidi" w:hAnsiTheme="majorBidi" w:cstheme="majorBidi"/>
              </w:rPr>
            </w:pPr>
            <w:r w:rsidRPr="00EF2F64">
              <w:rPr>
                <w:rFonts w:asciiTheme="majorBidi" w:hAnsiTheme="majorBidi" w:cstheme="majorBidi"/>
              </w:rPr>
              <w:t>29.3</w:t>
            </w:r>
            <w:r w:rsidRPr="00EF2F64">
              <w:rPr>
                <w:rFonts w:asciiTheme="majorBidi" w:hAnsiTheme="majorBidi" w:cstheme="majorBidi"/>
              </w:rPr>
              <w:tab/>
              <w:t>Dans le cas où une procédure serait intentée ou une réclamation dirigée contre</w:t>
            </w:r>
            <w:r w:rsidR="0095260B" w:rsidRPr="00EF2F64">
              <w:rPr>
                <w:rFonts w:asciiTheme="majorBidi" w:hAnsiTheme="majorBidi" w:cstheme="majorBidi"/>
              </w:rPr>
              <w:t xml:space="preserve"> l’Acheteur</w:t>
            </w:r>
            <w:r w:rsidRPr="00EF2F64">
              <w:rPr>
                <w:rFonts w:asciiTheme="majorBidi" w:hAnsiTheme="majorBidi" w:cstheme="majorBidi"/>
              </w:rPr>
              <w:t xml:space="preserve"> dans le contexte de la </w:t>
            </w:r>
            <w:r w:rsidR="00BC584F" w:rsidRPr="00EF2F64">
              <w:rPr>
                <w:rFonts w:asciiTheme="majorBidi" w:hAnsiTheme="majorBidi" w:cstheme="majorBidi"/>
              </w:rPr>
              <w:t>Clause</w:t>
            </w:r>
            <w:r w:rsidRPr="00EF2F64">
              <w:rPr>
                <w:rFonts w:asciiTheme="majorBidi" w:hAnsiTheme="majorBidi" w:cstheme="majorBidi"/>
              </w:rPr>
              <w:t> 29.1 du CCAG,</w:t>
            </w:r>
            <w:r w:rsidR="0095260B" w:rsidRPr="00EF2F64">
              <w:rPr>
                <w:rFonts w:asciiTheme="majorBidi" w:hAnsiTheme="majorBidi" w:cstheme="majorBidi"/>
              </w:rPr>
              <w:t xml:space="preserve"> l’Acheteur</w:t>
            </w:r>
            <w:r w:rsidRPr="00EF2F64">
              <w:rPr>
                <w:rFonts w:asciiTheme="majorBidi" w:hAnsiTheme="majorBidi" w:cstheme="majorBidi"/>
              </w:rPr>
              <w:t xml:space="preserve"> en avisera le Fournisseur sans délai, en lui adressant une notification à cet effet, et le Fournisseur pourra, à ses propres frais et au nom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mener ladite procédure ou le règlement de cette réclamation, et de toutes négociations en vue de régler ladite procédure ou réclamation.</w:t>
            </w:r>
          </w:p>
          <w:p w14:paraId="43FE7237" w14:textId="77777777" w:rsidR="00EC63D3" w:rsidRPr="00EF2F64" w:rsidRDefault="00EC63D3" w:rsidP="00F04D8D">
            <w:pPr>
              <w:pStyle w:val="Header2-SubClauses"/>
              <w:tabs>
                <w:tab w:val="clear" w:pos="504"/>
                <w:tab w:val="clear" w:pos="619"/>
                <w:tab w:val="num" w:pos="612"/>
              </w:tabs>
              <w:spacing w:before="240" w:after="240"/>
              <w:ind w:left="648" w:hanging="648"/>
              <w:rPr>
                <w:rFonts w:asciiTheme="majorBidi" w:hAnsiTheme="majorBidi" w:cstheme="majorBidi"/>
                <w:lang w:val="fr-FR"/>
              </w:rPr>
            </w:pPr>
            <w:r w:rsidRPr="00EF2F64">
              <w:rPr>
                <w:rFonts w:asciiTheme="majorBidi" w:hAnsiTheme="majorBidi" w:cstheme="majorBidi"/>
                <w:lang w:val="fr-FR"/>
              </w:rPr>
              <w:t>29.4</w:t>
            </w:r>
            <w:r w:rsidRPr="00EF2F64">
              <w:rPr>
                <w:rFonts w:asciiTheme="majorBidi" w:hAnsiTheme="majorBidi" w:cstheme="majorBidi"/>
                <w:lang w:val="fr-FR"/>
              </w:rPr>
              <w:tab/>
              <w:t xml:space="preserve">Si le Fournisseur omet de notifier </w:t>
            </w:r>
            <w:r w:rsidR="00BF6AC1" w:rsidRPr="00EF2F64">
              <w:rPr>
                <w:rFonts w:asciiTheme="majorBidi" w:hAnsiTheme="majorBidi" w:cstheme="majorBidi"/>
                <w:lang w:val="fr-FR"/>
              </w:rPr>
              <w:t xml:space="preserve">à </w:t>
            </w:r>
            <w:r w:rsidR="0095260B" w:rsidRPr="00EF2F64">
              <w:rPr>
                <w:rFonts w:asciiTheme="majorBidi" w:hAnsiTheme="majorBidi" w:cstheme="majorBidi"/>
                <w:lang w:val="fr-FR"/>
              </w:rPr>
              <w:t>l’Acheteur</w:t>
            </w:r>
            <w:r w:rsidRPr="00EF2F64">
              <w:rPr>
                <w:rFonts w:asciiTheme="majorBidi" w:hAnsiTheme="majorBidi" w:cstheme="majorBidi"/>
                <w:lang w:val="fr-FR"/>
              </w:rPr>
              <w:t>, dans les vingt-huit (28) jours suivant la réception de la notification, qu’il entend mener ladite procédure ou réclamation,</w:t>
            </w:r>
            <w:r w:rsidR="0095260B" w:rsidRPr="00EF2F64">
              <w:rPr>
                <w:rFonts w:asciiTheme="majorBidi" w:hAnsiTheme="majorBidi" w:cstheme="majorBidi"/>
                <w:lang w:val="fr-FR"/>
              </w:rPr>
              <w:t xml:space="preserve"> l’Acheteur</w:t>
            </w:r>
            <w:r w:rsidRPr="00EF2F64">
              <w:rPr>
                <w:rFonts w:asciiTheme="majorBidi" w:hAnsiTheme="majorBidi" w:cstheme="majorBidi"/>
                <w:lang w:val="fr-FR"/>
              </w:rPr>
              <w:t xml:space="preserve"> sera libre de le faire en son propre nom. </w:t>
            </w:r>
          </w:p>
          <w:p w14:paraId="43FE7238" w14:textId="77777777" w:rsidR="00EC63D3" w:rsidRPr="00EF2F64" w:rsidRDefault="00EC63D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29.5</w:t>
            </w:r>
            <w:r w:rsidRPr="00EF2F64">
              <w:rPr>
                <w:rFonts w:asciiTheme="majorBidi" w:hAnsiTheme="majorBidi" w:cstheme="majorBidi"/>
                <w:spacing w:val="0"/>
              </w:rPr>
              <w:tab/>
            </w:r>
            <w:r w:rsidR="00BC584F" w:rsidRPr="00EF2F64">
              <w:rPr>
                <w:rFonts w:asciiTheme="majorBidi" w:hAnsiTheme="majorBidi" w:cstheme="majorBidi"/>
                <w:spacing w:val="0"/>
              </w:rPr>
              <w:t>L</w:t>
            </w:r>
            <w:r w:rsidR="0095260B" w:rsidRPr="00EF2F64">
              <w:rPr>
                <w:rFonts w:asciiTheme="majorBidi" w:hAnsiTheme="majorBidi" w:cstheme="majorBidi"/>
                <w:spacing w:val="0"/>
              </w:rPr>
              <w:t>’Acheteur</w:t>
            </w:r>
            <w:r w:rsidRPr="00EF2F64">
              <w:rPr>
                <w:rFonts w:asciiTheme="majorBidi" w:hAnsiTheme="majorBidi" w:cstheme="majorBidi"/>
                <w:spacing w:val="0"/>
              </w:rPr>
              <w:t xml:space="preserve"> devra, si le Fournisseur le lui demande, donner au Fournisseur toute l’assistance disponible pour assurer la conduite de la procédure ou le règlement de la réclamation, auquel cas le Fournisseur remboursera </w:t>
            </w:r>
            <w:r w:rsidR="00BF6AC1" w:rsidRPr="00EF2F64">
              <w:rPr>
                <w:rFonts w:asciiTheme="majorBidi" w:hAnsiTheme="majorBidi" w:cstheme="majorBidi"/>
                <w:spacing w:val="0"/>
              </w:rPr>
              <w:t xml:space="preserve">à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tous les frais raisonnables qu’il aura assumés à cet effet.</w:t>
            </w:r>
          </w:p>
          <w:p w14:paraId="43FE7239" w14:textId="77777777" w:rsidR="00EC63D3" w:rsidRPr="00EF2F64" w:rsidRDefault="00EC63D3" w:rsidP="00F04D8D">
            <w:pPr>
              <w:pStyle w:val="Sub-ClauseText"/>
              <w:spacing w:before="240" w:after="240"/>
              <w:ind w:left="612" w:hanging="612"/>
              <w:rPr>
                <w:rFonts w:asciiTheme="majorBidi" w:hAnsiTheme="majorBidi" w:cstheme="majorBidi"/>
              </w:rPr>
            </w:pPr>
            <w:r w:rsidRPr="00EF2F64">
              <w:rPr>
                <w:rFonts w:asciiTheme="majorBidi" w:hAnsiTheme="majorBidi" w:cstheme="majorBidi"/>
                <w:spacing w:val="0"/>
              </w:rPr>
              <w:t>29.6</w:t>
            </w:r>
            <w:r w:rsidRPr="00EF2F64">
              <w:rPr>
                <w:rFonts w:asciiTheme="majorBidi" w:hAnsiTheme="majorBidi" w:cstheme="majorBidi"/>
                <w:spacing w:val="0"/>
              </w:rPr>
              <w:tab/>
            </w:r>
            <w:r w:rsidR="00BC584F" w:rsidRPr="00EF2F64">
              <w:rPr>
                <w:rFonts w:asciiTheme="majorBidi" w:hAnsiTheme="majorBidi" w:cstheme="majorBidi"/>
                <w:spacing w:val="0"/>
              </w:rPr>
              <w:t>L</w:t>
            </w:r>
            <w:r w:rsidR="0095260B" w:rsidRPr="00EF2F64">
              <w:rPr>
                <w:rFonts w:asciiTheme="majorBidi" w:hAnsiTheme="majorBidi" w:cstheme="majorBidi"/>
                <w:spacing w:val="0"/>
              </w:rPr>
              <w:t>’Acheteur</w:t>
            </w:r>
            <w:r w:rsidRPr="00EF2F64">
              <w:rPr>
                <w:rFonts w:asciiTheme="majorBidi" w:hAnsiTheme="majorBidi" w:cstheme="majorBidi"/>
                <w:spacing w:val="0"/>
              </w:rPr>
              <w:t xml:space="preserve">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w:t>
            </w:r>
            <w:r w:rsidR="00BF6AC1" w:rsidRPr="00EF2F64">
              <w:rPr>
                <w:rFonts w:asciiTheme="majorBidi" w:hAnsiTheme="majorBidi" w:cstheme="majorBidi"/>
                <w:spacing w:val="0"/>
              </w:rPr>
              <w:t xml:space="preserve">de </w:t>
            </w:r>
            <w:r w:rsidR="0095260B" w:rsidRPr="00EF2F64">
              <w:rPr>
                <w:rFonts w:asciiTheme="majorBidi" w:hAnsiTheme="majorBidi" w:cstheme="majorBidi"/>
                <w:spacing w:val="0"/>
              </w:rPr>
              <w:t>l’Acheteur</w:t>
            </w:r>
            <w:r w:rsidRPr="00EF2F64">
              <w:rPr>
                <w:rFonts w:asciiTheme="majorBidi" w:hAnsiTheme="majorBidi" w:cstheme="majorBidi"/>
                <w:spacing w:val="0"/>
              </w:rPr>
              <w:t>.</w:t>
            </w:r>
          </w:p>
        </w:tc>
      </w:tr>
      <w:tr w:rsidR="00EC63D3" w:rsidRPr="00EF2F64" w14:paraId="43FE723F" w14:textId="77777777" w:rsidTr="00C36B6B">
        <w:trPr>
          <w:gridBefore w:val="1"/>
          <w:wBefore w:w="18" w:type="dxa"/>
        </w:trPr>
        <w:tc>
          <w:tcPr>
            <w:tcW w:w="2250" w:type="dxa"/>
          </w:tcPr>
          <w:p w14:paraId="43FE723B" w14:textId="77777777" w:rsidR="00EC63D3" w:rsidRPr="00EF2F64" w:rsidRDefault="00EC63D3" w:rsidP="00F04D8D">
            <w:pPr>
              <w:pStyle w:val="Style7"/>
              <w:tabs>
                <w:tab w:val="clear" w:pos="360"/>
              </w:tabs>
              <w:ind w:left="410" w:hanging="410"/>
              <w:rPr>
                <w:szCs w:val="24"/>
              </w:rPr>
            </w:pPr>
            <w:bookmarkStart w:id="489" w:name="_Toc461938772"/>
            <w:bookmarkStart w:id="490" w:name="_Toc475260909"/>
            <w:bookmarkStart w:id="491" w:name="_Toc487043436"/>
            <w:r w:rsidRPr="00EF2F64">
              <w:rPr>
                <w:szCs w:val="24"/>
              </w:rPr>
              <w:t xml:space="preserve">30. </w:t>
            </w:r>
            <w:r w:rsidR="00F04D8D" w:rsidRPr="00EF2F64">
              <w:rPr>
                <w:szCs w:val="24"/>
              </w:rPr>
              <w:tab/>
            </w:r>
            <w:r w:rsidRPr="00EF2F64">
              <w:rPr>
                <w:szCs w:val="24"/>
              </w:rPr>
              <w:t>Limite de responsabilité</w:t>
            </w:r>
            <w:bookmarkEnd w:id="489"/>
            <w:bookmarkEnd w:id="490"/>
            <w:bookmarkEnd w:id="491"/>
          </w:p>
        </w:tc>
        <w:tc>
          <w:tcPr>
            <w:tcW w:w="7290" w:type="dxa"/>
          </w:tcPr>
          <w:p w14:paraId="43FE723C" w14:textId="77777777" w:rsidR="00EC63D3" w:rsidRPr="00EF2F64" w:rsidRDefault="00EC63D3" w:rsidP="00E94CF4">
            <w:pPr>
              <w:pStyle w:val="Outline"/>
              <w:spacing w:before="0" w:after="240"/>
              <w:ind w:left="612" w:hanging="612"/>
              <w:rPr>
                <w:rFonts w:asciiTheme="majorBidi" w:hAnsiTheme="majorBidi" w:cstheme="majorBidi"/>
              </w:rPr>
            </w:pPr>
            <w:r w:rsidRPr="00EF2F64">
              <w:rPr>
                <w:rFonts w:asciiTheme="majorBidi" w:hAnsiTheme="majorBidi" w:cstheme="majorBidi"/>
              </w:rPr>
              <w:t>30.1</w:t>
            </w:r>
            <w:r w:rsidRPr="00EF2F64">
              <w:rPr>
                <w:rFonts w:asciiTheme="majorBidi" w:hAnsiTheme="majorBidi" w:cstheme="majorBidi"/>
              </w:rPr>
              <w:tab/>
              <w:t>Sauf en cas négligence grave ou de faute intentionnelle</w:t>
            </w:r>
            <w:r w:rsidR="00A96AED" w:rsidRPr="00EF2F64">
              <w:rPr>
                <w:rFonts w:asciiTheme="majorBidi" w:hAnsiTheme="majorBidi" w:cstheme="majorBidi"/>
              </w:rPr>
              <w:t xml:space="preserve"> :</w:t>
            </w:r>
          </w:p>
          <w:p w14:paraId="43FE723D" w14:textId="77777777" w:rsidR="00EC63D3" w:rsidRPr="00EF2F64" w:rsidRDefault="00EC63D3" w:rsidP="00F04D8D">
            <w:pPr>
              <w:numPr>
                <w:ilvl w:val="0"/>
                <w:numId w:val="56"/>
              </w:numPr>
              <w:spacing w:before="240" w:after="240"/>
              <w:ind w:left="1242" w:hanging="580"/>
              <w:jc w:val="both"/>
              <w:rPr>
                <w:rFonts w:asciiTheme="majorBidi" w:hAnsiTheme="majorBidi" w:cstheme="majorBidi"/>
              </w:rPr>
            </w:pPr>
            <w:r w:rsidRPr="00EF2F64">
              <w:rPr>
                <w:rFonts w:asciiTheme="majorBidi" w:hAnsiTheme="majorBidi" w:cstheme="majorBidi"/>
              </w:rPr>
              <w:t>Le Fournisseur ne sera pas responsable envers</w:t>
            </w:r>
            <w:r w:rsidR="0095260B" w:rsidRPr="00EF2F64">
              <w:rPr>
                <w:rFonts w:asciiTheme="majorBidi" w:hAnsiTheme="majorBidi" w:cstheme="majorBidi"/>
              </w:rPr>
              <w:t xml:space="preserve"> l’Acheteur</w:t>
            </w:r>
            <w:r w:rsidRPr="00EF2F64">
              <w:rPr>
                <w:rFonts w:asciiTheme="majorBidi" w:hAnsiTheme="majorBidi" w:cstheme="majorBidi"/>
              </w:rPr>
              <w:t xml:space="preserve"> de toute perte ou de tout dommage indirect ou consécutif, perte d’usage, perte de production ou manque à gagner ou frais financier, étant entendu que la présente exception ne s’applique à aucune des obligations du Fournisseur de payer des pénalités </w:t>
            </w:r>
            <w:r w:rsidR="00BF6AC1" w:rsidRPr="00EF2F64">
              <w:rPr>
                <w:rFonts w:asciiTheme="majorBidi" w:hAnsiTheme="majorBidi" w:cstheme="majorBidi"/>
              </w:rPr>
              <w:t xml:space="preserve">à </w:t>
            </w:r>
            <w:r w:rsidR="0095260B" w:rsidRPr="00EF2F64">
              <w:rPr>
                <w:rFonts w:asciiTheme="majorBidi" w:hAnsiTheme="majorBidi" w:cstheme="majorBidi"/>
              </w:rPr>
              <w:t>l’Acheteur</w:t>
            </w:r>
            <w:r w:rsidR="00A96AED" w:rsidRPr="00EF2F64">
              <w:rPr>
                <w:rFonts w:asciiTheme="majorBidi" w:hAnsiTheme="majorBidi" w:cstheme="majorBidi"/>
              </w:rPr>
              <w:t> ;</w:t>
            </w:r>
            <w:r w:rsidRPr="00EF2F64">
              <w:rPr>
                <w:rFonts w:asciiTheme="majorBidi" w:hAnsiTheme="majorBidi" w:cstheme="majorBidi"/>
              </w:rPr>
              <w:t xml:space="preserve"> et</w:t>
            </w:r>
          </w:p>
          <w:p w14:paraId="43FE723E" w14:textId="77777777" w:rsidR="00EC63D3" w:rsidRPr="00EF2F64" w:rsidRDefault="00EC63D3" w:rsidP="00F04D8D">
            <w:pPr>
              <w:numPr>
                <w:ilvl w:val="0"/>
                <w:numId w:val="56"/>
              </w:numPr>
              <w:spacing w:before="240" w:after="240"/>
              <w:ind w:left="1242" w:hanging="580"/>
              <w:jc w:val="both"/>
              <w:rPr>
                <w:rFonts w:asciiTheme="majorBidi" w:hAnsiTheme="majorBidi" w:cstheme="majorBidi"/>
              </w:rPr>
            </w:pPr>
            <w:r w:rsidRPr="00EF2F64">
              <w:rPr>
                <w:rFonts w:asciiTheme="majorBidi" w:hAnsiTheme="majorBidi" w:cstheme="majorBidi"/>
              </w:rPr>
              <w:t>L’obligation globale que le Fournisseur peut assumer envers</w:t>
            </w:r>
            <w:r w:rsidR="0095260B" w:rsidRPr="00EF2F64">
              <w:rPr>
                <w:rFonts w:asciiTheme="majorBidi" w:hAnsiTheme="majorBidi" w:cstheme="majorBidi"/>
              </w:rPr>
              <w:t xml:space="preserve"> l’Acheteur</w:t>
            </w:r>
            <w:r w:rsidRPr="00EF2F64">
              <w:rPr>
                <w:rFonts w:asciiTheme="majorBidi" w:hAnsiTheme="majorBidi" w:cstheme="majorBidi"/>
              </w:rPr>
              <w:t xml:space="preserve"> au titre du Marché ou au titre de la responsabilité civile ou autre, ne saurait excéder le montant du Marché, étant entendu que cette limitation de responsabilité ne s’appliquera pas aux frais de réparation ou de remplacement du matériel défectueux, ni à l’obligation du Fournisseur d’indemniser</w:t>
            </w:r>
            <w:r w:rsidR="0095260B" w:rsidRPr="00EF2F64">
              <w:rPr>
                <w:rFonts w:asciiTheme="majorBidi" w:hAnsiTheme="majorBidi" w:cstheme="majorBidi"/>
              </w:rPr>
              <w:t xml:space="preserve"> l’Acheteur</w:t>
            </w:r>
            <w:r w:rsidRPr="00EF2F64">
              <w:rPr>
                <w:rFonts w:asciiTheme="majorBidi" w:hAnsiTheme="majorBidi" w:cstheme="majorBidi"/>
              </w:rPr>
              <w:t xml:space="preserve"> en cas de violation de brevet.</w:t>
            </w:r>
          </w:p>
        </w:tc>
      </w:tr>
      <w:tr w:rsidR="00EC63D3" w:rsidRPr="00EF2F64" w14:paraId="43FE7242" w14:textId="77777777" w:rsidTr="00C36B6B">
        <w:trPr>
          <w:gridBefore w:val="1"/>
          <w:wBefore w:w="18" w:type="dxa"/>
        </w:trPr>
        <w:tc>
          <w:tcPr>
            <w:tcW w:w="2250" w:type="dxa"/>
          </w:tcPr>
          <w:p w14:paraId="43FE7240" w14:textId="77777777" w:rsidR="00EC63D3" w:rsidRPr="00EF2F64" w:rsidRDefault="00EC63D3" w:rsidP="00F04D8D">
            <w:pPr>
              <w:pStyle w:val="Style7"/>
              <w:tabs>
                <w:tab w:val="clear" w:pos="360"/>
              </w:tabs>
              <w:ind w:left="410" w:hanging="410"/>
              <w:rPr>
                <w:szCs w:val="24"/>
              </w:rPr>
            </w:pPr>
            <w:bookmarkStart w:id="492" w:name="_Toc461938773"/>
            <w:bookmarkStart w:id="493" w:name="_Toc475260910"/>
            <w:bookmarkStart w:id="494" w:name="_Toc487043437"/>
            <w:r w:rsidRPr="00EF2F64">
              <w:rPr>
                <w:szCs w:val="24"/>
              </w:rPr>
              <w:t xml:space="preserve">31. </w:t>
            </w:r>
            <w:r w:rsidR="00F04D8D" w:rsidRPr="00EF2F64">
              <w:rPr>
                <w:szCs w:val="24"/>
              </w:rPr>
              <w:tab/>
            </w:r>
            <w:r w:rsidRPr="00EF2F64">
              <w:rPr>
                <w:szCs w:val="24"/>
              </w:rPr>
              <w:t>Modifications des lois et règlements</w:t>
            </w:r>
            <w:bookmarkEnd w:id="492"/>
            <w:bookmarkEnd w:id="493"/>
            <w:bookmarkEnd w:id="494"/>
          </w:p>
        </w:tc>
        <w:tc>
          <w:tcPr>
            <w:tcW w:w="7290" w:type="dxa"/>
          </w:tcPr>
          <w:p w14:paraId="43FE7241" w14:textId="77777777" w:rsidR="00EC63D3" w:rsidRPr="00EF2F64" w:rsidRDefault="00EC63D3" w:rsidP="00E94CF4">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0"/>
              </w:rPr>
              <w:t>31.1</w:t>
            </w:r>
            <w:r w:rsidRPr="00EF2F64">
              <w:rPr>
                <w:rFonts w:asciiTheme="majorBidi" w:hAnsiTheme="majorBidi" w:cstheme="majorBidi"/>
                <w:spacing w:val="0"/>
              </w:rPr>
              <w:tab/>
              <w:t xml:space="preserve">À moins que le Marché n’en dispose autrement, si après la date correspondant à </w:t>
            </w:r>
            <w:r w:rsidR="00F6097F" w:rsidRPr="00EF2F64">
              <w:rPr>
                <w:rFonts w:asciiTheme="majorBidi" w:hAnsiTheme="majorBidi" w:cstheme="majorBidi"/>
                <w:spacing w:val="0"/>
              </w:rPr>
              <w:t>vingt-huit (</w:t>
            </w:r>
            <w:r w:rsidRPr="00EF2F64">
              <w:rPr>
                <w:rFonts w:asciiTheme="majorBidi" w:hAnsiTheme="majorBidi" w:cstheme="majorBidi"/>
                <w:spacing w:val="0"/>
              </w:rPr>
              <w:t>28</w:t>
            </w:r>
            <w:r w:rsidR="00F6097F" w:rsidRPr="00EF2F64">
              <w:rPr>
                <w:rFonts w:asciiTheme="majorBidi" w:hAnsiTheme="majorBidi" w:cstheme="majorBidi"/>
                <w:spacing w:val="0"/>
              </w:rPr>
              <w:t>)</w:t>
            </w:r>
            <w:r w:rsidRPr="00EF2F64">
              <w:rPr>
                <w:rFonts w:asciiTheme="majorBidi" w:hAnsiTheme="majorBidi" w:cstheme="majorBidi"/>
                <w:spacing w:val="0"/>
              </w:rPr>
              <w:t xml:space="preserve"> jours avant la date de soumission des offres, une loi, un règlement, un décret, un arrêté ou règlement local ayant force de loi est adopté, promulgué, abrogé ou modifié dans le lieu du pays </w:t>
            </w:r>
            <w:r w:rsidR="00BF6AC1" w:rsidRPr="00EF2F64">
              <w:rPr>
                <w:rFonts w:asciiTheme="majorBidi" w:hAnsiTheme="majorBidi" w:cstheme="majorBidi"/>
                <w:spacing w:val="0"/>
              </w:rPr>
              <w:t xml:space="preserve">de </w:t>
            </w:r>
            <w:r w:rsidR="0095260B" w:rsidRPr="00EF2F64">
              <w:rPr>
                <w:rFonts w:asciiTheme="majorBidi" w:hAnsiTheme="majorBidi" w:cstheme="majorBidi"/>
                <w:spacing w:val="0"/>
              </w:rPr>
              <w:t>l’Acheteur</w:t>
            </w:r>
            <w:r w:rsidRPr="00EF2F64">
              <w:rPr>
                <w:rFonts w:asciiTheme="majorBidi" w:hAnsiTheme="majorBidi" w:cstheme="majorBidi"/>
                <w:spacing w:val="0"/>
              </w:rPr>
              <w:t xml:space="preserve">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w:t>
            </w:r>
            <w:r w:rsidR="00BC3B5E" w:rsidRPr="00EF2F64">
              <w:rPr>
                <w:rFonts w:asciiTheme="majorBidi" w:hAnsiTheme="majorBidi" w:cstheme="majorBidi"/>
                <w:spacing w:val="0"/>
              </w:rPr>
              <w:t>Clause </w:t>
            </w:r>
            <w:r w:rsidRPr="00EF2F64">
              <w:rPr>
                <w:rFonts w:asciiTheme="majorBidi" w:hAnsiTheme="majorBidi" w:cstheme="majorBidi"/>
                <w:spacing w:val="0"/>
              </w:rPr>
              <w:t>15 du CCAG.</w:t>
            </w:r>
          </w:p>
        </w:tc>
      </w:tr>
      <w:tr w:rsidR="002B00DD" w:rsidRPr="00EF2F64" w14:paraId="43FE7247" w14:textId="77777777" w:rsidTr="00C36B6B">
        <w:trPr>
          <w:gridBefore w:val="1"/>
          <w:wBefore w:w="18" w:type="dxa"/>
        </w:trPr>
        <w:tc>
          <w:tcPr>
            <w:tcW w:w="2250" w:type="dxa"/>
          </w:tcPr>
          <w:p w14:paraId="43FE7243" w14:textId="77777777" w:rsidR="002B00DD" w:rsidRPr="00EF2F64" w:rsidRDefault="00EC63D3" w:rsidP="00F04D8D">
            <w:pPr>
              <w:pStyle w:val="Style7"/>
              <w:tabs>
                <w:tab w:val="clear" w:pos="360"/>
              </w:tabs>
              <w:ind w:left="410" w:hanging="410"/>
              <w:rPr>
                <w:szCs w:val="24"/>
              </w:rPr>
            </w:pPr>
            <w:bookmarkStart w:id="495" w:name="_Toc475260911"/>
            <w:bookmarkStart w:id="496" w:name="_Toc487043438"/>
            <w:r w:rsidRPr="00EF2F64">
              <w:rPr>
                <w:szCs w:val="24"/>
              </w:rPr>
              <w:t>32</w:t>
            </w:r>
            <w:r w:rsidR="00B73B6C" w:rsidRPr="00EF2F64">
              <w:rPr>
                <w:szCs w:val="24"/>
              </w:rPr>
              <w:t xml:space="preserve">. </w:t>
            </w:r>
            <w:r w:rsidR="00F04D8D" w:rsidRPr="00EF2F64">
              <w:rPr>
                <w:szCs w:val="24"/>
              </w:rPr>
              <w:tab/>
            </w:r>
            <w:r w:rsidR="002B00DD" w:rsidRPr="00EF2F64">
              <w:rPr>
                <w:szCs w:val="24"/>
              </w:rPr>
              <w:t>Force Majeure</w:t>
            </w:r>
            <w:bookmarkEnd w:id="495"/>
            <w:bookmarkEnd w:id="496"/>
          </w:p>
        </w:tc>
        <w:tc>
          <w:tcPr>
            <w:tcW w:w="7290" w:type="dxa"/>
          </w:tcPr>
          <w:p w14:paraId="43FE7244" w14:textId="77777777" w:rsidR="008870EE" w:rsidRPr="00EF2F64" w:rsidRDefault="00EC63D3" w:rsidP="00F344A8">
            <w:pPr>
              <w:pStyle w:val="Sub-ClauseText"/>
              <w:spacing w:before="0" w:after="240"/>
              <w:ind w:left="612" w:hanging="612"/>
              <w:rPr>
                <w:rFonts w:asciiTheme="majorBidi" w:hAnsiTheme="majorBidi" w:cstheme="majorBidi"/>
                <w:spacing w:val="0"/>
              </w:rPr>
            </w:pPr>
            <w:r w:rsidRPr="00EF2F64">
              <w:rPr>
                <w:rFonts w:asciiTheme="majorBidi" w:hAnsiTheme="majorBidi" w:cstheme="majorBidi"/>
                <w:spacing w:val="0"/>
              </w:rPr>
              <w:t>32</w:t>
            </w:r>
            <w:r w:rsidR="002B00DD" w:rsidRPr="00EF2F64">
              <w:rPr>
                <w:rFonts w:asciiTheme="majorBidi" w:hAnsiTheme="majorBidi" w:cstheme="majorBidi"/>
                <w:spacing w:val="0"/>
              </w:rPr>
              <w:t>.1</w:t>
            </w:r>
            <w:r w:rsidR="002B00DD" w:rsidRPr="00EF2F64">
              <w:rPr>
                <w:rFonts w:asciiTheme="majorBidi" w:hAnsiTheme="majorBidi" w:cstheme="majorBidi"/>
                <w:spacing w:val="0"/>
              </w:rPr>
              <w:tab/>
            </w:r>
            <w:r w:rsidR="008870EE" w:rsidRPr="00EF2F64">
              <w:rPr>
                <w:rFonts w:asciiTheme="majorBidi" w:hAnsiTheme="majorBidi" w:cstheme="majorBidi"/>
                <w:spacing w:val="0"/>
              </w:rPr>
              <w:t>Le</w:t>
            </w:r>
            <w:r w:rsidR="00BF6AC1" w:rsidRPr="00EF2F64">
              <w:rPr>
                <w:rFonts w:asciiTheme="majorBidi" w:hAnsiTheme="majorBidi" w:cstheme="majorBidi"/>
                <w:spacing w:val="0"/>
              </w:rPr>
              <w:t xml:space="preserve"> Fournisseur</w:t>
            </w:r>
            <w:r w:rsidR="008870EE" w:rsidRPr="00EF2F64">
              <w:rPr>
                <w:rFonts w:asciiTheme="majorBidi" w:hAnsiTheme="majorBidi" w:cstheme="majorBidi"/>
                <w:spacing w:val="0"/>
              </w:rPr>
              <w:t xml:space="preserv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p w14:paraId="43FE7245" w14:textId="77777777" w:rsidR="002B00DD" w:rsidRPr="00EF2F64" w:rsidRDefault="00CD00A3"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32.2</w:t>
            </w:r>
            <w:r w:rsidR="002B00DD" w:rsidRPr="00EF2F64">
              <w:rPr>
                <w:rFonts w:asciiTheme="majorBidi" w:hAnsiTheme="majorBidi" w:cstheme="majorBidi"/>
                <w:spacing w:val="0"/>
              </w:rPr>
              <w:tab/>
            </w:r>
            <w:r w:rsidR="008870EE" w:rsidRPr="00EF2F64">
              <w:rPr>
                <w:rFonts w:asciiTheme="majorBidi" w:hAnsiTheme="majorBidi" w:cstheme="majorBidi"/>
                <w:spacing w:val="0"/>
              </w:rPr>
              <w:t xml:space="preserve">Aux fins de la présente Clause, l’expression </w:t>
            </w:r>
            <w:r w:rsidR="0035553A" w:rsidRPr="00EF2F64">
              <w:rPr>
                <w:rFonts w:asciiTheme="majorBidi" w:hAnsiTheme="majorBidi" w:cstheme="majorBidi"/>
                <w:spacing w:val="0"/>
              </w:rPr>
              <w:t>« </w:t>
            </w:r>
            <w:r w:rsidR="008870EE" w:rsidRPr="00EF2F64">
              <w:rPr>
                <w:rFonts w:asciiTheme="majorBidi" w:hAnsiTheme="majorBidi" w:cstheme="majorBidi"/>
                <w:spacing w:val="0"/>
              </w:rPr>
              <w:t>Force majeure</w:t>
            </w:r>
            <w:r w:rsidR="0035553A" w:rsidRPr="00EF2F64">
              <w:rPr>
                <w:rFonts w:asciiTheme="majorBidi" w:hAnsiTheme="majorBidi" w:cstheme="majorBidi"/>
                <w:spacing w:val="0"/>
              </w:rPr>
              <w:t> »</w:t>
            </w:r>
            <w:r w:rsidR="008870EE" w:rsidRPr="00EF2F64">
              <w:rPr>
                <w:rFonts w:asciiTheme="majorBidi" w:hAnsiTheme="majorBidi" w:cstheme="majorBidi"/>
                <w:spacing w:val="0"/>
              </w:rPr>
              <w:t xml:space="preserve"> désigne un événement ou une circonstance échappant au contrôle du</w:t>
            </w:r>
            <w:r w:rsidR="00BF6AC1" w:rsidRPr="00EF2F64">
              <w:rPr>
                <w:rFonts w:asciiTheme="majorBidi" w:hAnsiTheme="majorBidi" w:cstheme="majorBidi"/>
                <w:spacing w:val="0"/>
              </w:rPr>
              <w:t xml:space="preserve"> Fournisseur</w:t>
            </w:r>
            <w:r w:rsidR="008870EE" w:rsidRPr="00EF2F64">
              <w:rPr>
                <w:rFonts w:asciiTheme="majorBidi" w:hAnsiTheme="majorBidi" w:cstheme="majorBidi"/>
                <w:spacing w:val="0"/>
              </w:rPr>
              <w:t>, qui n’est pas attribuable à sa faute ou à sa négligence et qui est imprévisible et inévitable.</w:t>
            </w:r>
            <w:r w:rsidR="00A96AED" w:rsidRPr="00EF2F64">
              <w:rPr>
                <w:rFonts w:asciiTheme="majorBidi" w:hAnsiTheme="majorBidi" w:cstheme="majorBidi"/>
                <w:spacing w:val="0"/>
              </w:rPr>
              <w:t xml:space="preserve"> </w:t>
            </w:r>
            <w:r w:rsidR="008870EE" w:rsidRPr="00EF2F64">
              <w:rPr>
                <w:rFonts w:asciiTheme="majorBidi" w:hAnsiTheme="majorBidi" w:cstheme="majorBidi"/>
                <w:spacing w:val="0"/>
              </w:rPr>
              <w:t xml:space="preserve">De tels événements peuvent inclure, sans que cette liste soit limitative, les actes de </w:t>
            </w:r>
            <w:r w:rsidR="0095260B" w:rsidRPr="00EF2F64">
              <w:rPr>
                <w:rFonts w:asciiTheme="majorBidi" w:hAnsiTheme="majorBidi" w:cstheme="majorBidi"/>
                <w:spacing w:val="0"/>
              </w:rPr>
              <w:t>l’Acheteur</w:t>
            </w:r>
            <w:r w:rsidR="008870EE" w:rsidRPr="00EF2F64">
              <w:rPr>
                <w:rFonts w:asciiTheme="majorBidi" w:hAnsiTheme="majorBidi" w:cstheme="majorBidi"/>
                <w:spacing w:val="0"/>
              </w:rPr>
              <w:t xml:space="preserve"> au titre de la souveraineté de l’État, les guerres et révolutions, incendies, inondations, épidémies, mesures de quarantaine et d’embargo sur le fret</w:t>
            </w:r>
            <w:r w:rsidR="002B00DD" w:rsidRPr="00EF2F64">
              <w:rPr>
                <w:rFonts w:asciiTheme="majorBidi" w:hAnsiTheme="majorBidi" w:cstheme="majorBidi"/>
                <w:spacing w:val="0"/>
              </w:rPr>
              <w:t>.</w:t>
            </w:r>
          </w:p>
          <w:p w14:paraId="43FE7246" w14:textId="77777777" w:rsidR="008870EE" w:rsidRPr="00EF2F64" w:rsidRDefault="00CD00A3" w:rsidP="00F04D8D">
            <w:pPr>
              <w:pStyle w:val="Sub-ClauseText"/>
              <w:spacing w:before="240" w:after="240"/>
              <w:ind w:left="612" w:hanging="612"/>
              <w:rPr>
                <w:rFonts w:asciiTheme="majorBidi" w:hAnsiTheme="majorBidi" w:cstheme="majorBidi"/>
              </w:rPr>
            </w:pPr>
            <w:r w:rsidRPr="00EF2F64">
              <w:rPr>
                <w:rFonts w:asciiTheme="majorBidi" w:hAnsiTheme="majorBidi" w:cstheme="majorBidi"/>
                <w:spacing w:val="0"/>
              </w:rPr>
              <w:t>32</w:t>
            </w:r>
            <w:r w:rsidR="002B00DD" w:rsidRPr="00EF2F64">
              <w:rPr>
                <w:rFonts w:asciiTheme="majorBidi" w:hAnsiTheme="majorBidi" w:cstheme="majorBidi"/>
                <w:spacing w:val="0"/>
              </w:rPr>
              <w:t>.3</w:t>
            </w:r>
            <w:r w:rsidR="002B00DD" w:rsidRPr="00EF2F64">
              <w:rPr>
                <w:rFonts w:asciiTheme="majorBidi" w:hAnsiTheme="majorBidi" w:cstheme="majorBidi"/>
                <w:spacing w:val="0"/>
              </w:rPr>
              <w:tab/>
            </w:r>
            <w:r w:rsidR="008870EE" w:rsidRPr="00EF2F64">
              <w:rPr>
                <w:rFonts w:asciiTheme="majorBidi" w:hAnsiTheme="majorBidi" w:cstheme="majorBidi"/>
                <w:spacing w:val="0"/>
              </w:rPr>
              <w:t>En cas de Force majeure, le</w:t>
            </w:r>
            <w:r w:rsidR="00BF6AC1" w:rsidRPr="00EF2F64">
              <w:rPr>
                <w:rFonts w:asciiTheme="majorBidi" w:hAnsiTheme="majorBidi" w:cstheme="majorBidi"/>
                <w:spacing w:val="0"/>
              </w:rPr>
              <w:t xml:space="preserve"> Fournisseur</w:t>
            </w:r>
            <w:r w:rsidR="008870EE" w:rsidRPr="00EF2F64">
              <w:rPr>
                <w:rFonts w:asciiTheme="majorBidi" w:hAnsiTheme="majorBidi" w:cstheme="majorBidi"/>
                <w:spacing w:val="0"/>
              </w:rPr>
              <w:t xml:space="preserve"> notifiera sans délai par écrit à </w:t>
            </w:r>
            <w:r w:rsidR="0095260B" w:rsidRPr="00EF2F64">
              <w:rPr>
                <w:rFonts w:asciiTheme="majorBidi" w:hAnsiTheme="majorBidi" w:cstheme="majorBidi"/>
                <w:spacing w:val="0"/>
              </w:rPr>
              <w:t>l’Acheteur</w:t>
            </w:r>
            <w:r w:rsidR="008870EE" w:rsidRPr="00EF2F64">
              <w:rPr>
                <w:rFonts w:asciiTheme="majorBidi" w:hAnsiTheme="majorBidi" w:cstheme="majorBidi"/>
                <w:spacing w:val="0"/>
              </w:rPr>
              <w:t xml:space="preserve"> l’existence de celle-ci et ses motifs. Sous réserve d’instructions contraires, par écrit, de </w:t>
            </w:r>
            <w:r w:rsidR="0095260B" w:rsidRPr="00EF2F64">
              <w:rPr>
                <w:rFonts w:asciiTheme="majorBidi" w:hAnsiTheme="majorBidi" w:cstheme="majorBidi"/>
                <w:spacing w:val="0"/>
              </w:rPr>
              <w:t>l’Acheteur</w:t>
            </w:r>
            <w:r w:rsidR="008870EE" w:rsidRPr="00EF2F64">
              <w:rPr>
                <w:rFonts w:asciiTheme="majorBidi" w:hAnsiTheme="majorBidi" w:cstheme="majorBidi"/>
                <w:spacing w:val="0"/>
              </w:rPr>
              <w:t>, le</w:t>
            </w:r>
            <w:r w:rsidR="00BF6AC1" w:rsidRPr="00EF2F64">
              <w:rPr>
                <w:rFonts w:asciiTheme="majorBidi" w:hAnsiTheme="majorBidi" w:cstheme="majorBidi"/>
                <w:spacing w:val="0"/>
              </w:rPr>
              <w:t xml:space="preserve"> Fournisseur</w:t>
            </w:r>
            <w:r w:rsidR="008870EE" w:rsidRPr="00EF2F64">
              <w:rPr>
                <w:rFonts w:asciiTheme="majorBidi" w:hAnsiTheme="majorBidi" w:cstheme="majorBidi"/>
                <w:spacing w:val="0"/>
              </w:rPr>
              <w:t xml:space="preserve"> continuera à remplir ses obligations contractuelles dans la mesure du possible, et s’efforcera de continuer à remplir les obligations dont l’exécution n’est pas entravée par le cas de Force majeure.</w:t>
            </w:r>
          </w:p>
        </w:tc>
      </w:tr>
      <w:tr w:rsidR="00700741" w:rsidRPr="00EF2F64" w14:paraId="43FE7251" w14:textId="77777777" w:rsidTr="00C36B6B">
        <w:trPr>
          <w:gridBefore w:val="1"/>
          <w:wBefore w:w="18" w:type="dxa"/>
        </w:trPr>
        <w:tc>
          <w:tcPr>
            <w:tcW w:w="2250" w:type="dxa"/>
          </w:tcPr>
          <w:p w14:paraId="43FE7248" w14:textId="77777777" w:rsidR="00700741" w:rsidRPr="00EF2F64" w:rsidRDefault="00700741" w:rsidP="00F04D8D">
            <w:pPr>
              <w:pStyle w:val="Style7"/>
              <w:tabs>
                <w:tab w:val="clear" w:pos="360"/>
              </w:tabs>
              <w:ind w:left="410" w:hanging="410"/>
              <w:rPr>
                <w:szCs w:val="24"/>
              </w:rPr>
            </w:pPr>
            <w:bookmarkStart w:id="497" w:name="_Toc461938775"/>
            <w:bookmarkStart w:id="498" w:name="_Toc475260912"/>
            <w:bookmarkStart w:id="499" w:name="_Toc487043439"/>
            <w:r w:rsidRPr="00EF2F64">
              <w:rPr>
                <w:szCs w:val="24"/>
              </w:rPr>
              <w:t xml:space="preserve">33. </w:t>
            </w:r>
            <w:r w:rsidR="00F04D8D" w:rsidRPr="00EF2F64">
              <w:rPr>
                <w:szCs w:val="24"/>
              </w:rPr>
              <w:tab/>
            </w:r>
            <w:r w:rsidRPr="00EF2F64">
              <w:rPr>
                <w:szCs w:val="24"/>
              </w:rPr>
              <w:t>Ordres de modification et avenants au Marché</w:t>
            </w:r>
            <w:bookmarkEnd w:id="497"/>
            <w:bookmarkEnd w:id="498"/>
            <w:bookmarkEnd w:id="499"/>
          </w:p>
        </w:tc>
        <w:tc>
          <w:tcPr>
            <w:tcW w:w="7290" w:type="dxa"/>
          </w:tcPr>
          <w:p w14:paraId="43FE7249" w14:textId="77777777" w:rsidR="00700741" w:rsidRPr="00EF2F64" w:rsidRDefault="00700741" w:rsidP="00F344A8">
            <w:pPr>
              <w:pStyle w:val="Header2-SubClauses"/>
              <w:spacing w:after="240"/>
              <w:ind w:left="648" w:hanging="648"/>
              <w:rPr>
                <w:rFonts w:asciiTheme="majorBidi" w:hAnsiTheme="majorBidi" w:cstheme="majorBidi"/>
                <w:lang w:val="fr-FR"/>
              </w:rPr>
            </w:pPr>
            <w:r w:rsidRPr="00EF2F64">
              <w:rPr>
                <w:rFonts w:asciiTheme="majorBidi" w:hAnsiTheme="majorBidi" w:cstheme="majorBidi"/>
                <w:spacing w:val="-2"/>
                <w:lang w:val="fr-FR"/>
              </w:rPr>
              <w:t>33.1</w:t>
            </w:r>
            <w:r w:rsidRPr="00EF2F64">
              <w:rPr>
                <w:rFonts w:asciiTheme="majorBidi" w:hAnsiTheme="majorBidi" w:cstheme="majorBidi"/>
                <w:spacing w:val="-2"/>
                <w:lang w:val="fr-FR"/>
              </w:rPr>
              <w:tab/>
            </w:r>
            <w:r w:rsidR="00CF3AAB" w:rsidRPr="00EF2F64">
              <w:rPr>
                <w:rFonts w:asciiTheme="majorBidi" w:hAnsiTheme="majorBidi" w:cstheme="majorBidi"/>
                <w:spacing w:val="-2"/>
                <w:lang w:val="fr-FR"/>
              </w:rPr>
              <w:t>L</w:t>
            </w:r>
            <w:r w:rsidR="0095260B" w:rsidRPr="00EF2F64">
              <w:rPr>
                <w:rFonts w:asciiTheme="majorBidi" w:hAnsiTheme="majorBidi" w:cstheme="majorBidi"/>
                <w:spacing w:val="-2"/>
                <w:lang w:val="fr-FR"/>
              </w:rPr>
              <w:t>’Acheteur</w:t>
            </w:r>
            <w:r w:rsidRPr="00EF2F64">
              <w:rPr>
                <w:rFonts w:asciiTheme="majorBidi" w:hAnsiTheme="majorBidi" w:cstheme="majorBidi"/>
                <w:spacing w:val="-2"/>
                <w:lang w:val="fr-FR"/>
              </w:rPr>
              <w:t xml:space="preserve"> peut demander à tout moment au Fournisseur, par notification, conformément aux dispositions de la </w:t>
            </w:r>
            <w:r w:rsidR="00BC584F" w:rsidRPr="00EF2F64">
              <w:rPr>
                <w:rFonts w:asciiTheme="majorBidi" w:hAnsiTheme="majorBidi" w:cstheme="majorBidi"/>
                <w:spacing w:val="-2"/>
                <w:lang w:val="fr-FR"/>
              </w:rPr>
              <w:t>Clause</w:t>
            </w:r>
            <w:r w:rsidRPr="00EF2F64">
              <w:rPr>
                <w:rFonts w:asciiTheme="majorBidi" w:hAnsiTheme="majorBidi" w:cstheme="majorBidi"/>
                <w:spacing w:val="-2"/>
                <w:lang w:val="fr-FR"/>
              </w:rPr>
              <w:t> 8 du CCAG, d’apporter des modifications dans le cadre général du Marché, dans un ou plusieurs des domaines suivants</w:t>
            </w:r>
            <w:r w:rsidR="00A96AED" w:rsidRPr="00EF2F64">
              <w:rPr>
                <w:rFonts w:asciiTheme="majorBidi" w:hAnsiTheme="majorBidi" w:cstheme="majorBidi"/>
                <w:spacing w:val="-2"/>
                <w:lang w:val="fr-FR"/>
              </w:rPr>
              <w:t xml:space="preserve"> :</w:t>
            </w:r>
          </w:p>
          <w:p w14:paraId="43FE724A" w14:textId="77777777" w:rsidR="00700741" w:rsidRPr="00EF2F64" w:rsidRDefault="00700741" w:rsidP="00F04D8D">
            <w:pPr>
              <w:numPr>
                <w:ilvl w:val="0"/>
                <w:numId w:val="57"/>
              </w:numPr>
              <w:spacing w:before="240" w:after="240"/>
              <w:ind w:left="1242" w:hanging="580"/>
              <w:jc w:val="both"/>
              <w:rPr>
                <w:rFonts w:asciiTheme="majorBidi" w:hAnsiTheme="majorBidi" w:cstheme="majorBidi"/>
              </w:rPr>
            </w:pPr>
            <w:r w:rsidRPr="00EF2F64">
              <w:rPr>
                <w:rFonts w:asciiTheme="majorBidi" w:hAnsiTheme="majorBidi" w:cstheme="majorBidi"/>
              </w:rPr>
              <w:t xml:space="preserve">les </w:t>
            </w:r>
            <w:r w:rsidR="003A4924" w:rsidRPr="00EF2F64">
              <w:rPr>
                <w:rFonts w:asciiTheme="majorBidi" w:hAnsiTheme="majorBidi" w:cstheme="majorBidi"/>
              </w:rPr>
              <w:t>dessins</w:t>
            </w:r>
            <w:r w:rsidRPr="00EF2F64">
              <w:rPr>
                <w:rFonts w:asciiTheme="majorBidi" w:hAnsiTheme="majorBidi" w:cstheme="majorBidi"/>
              </w:rPr>
              <w:t>, conceptions ou spécifications, lorsque les fournitures à livrer au titre du Marché doivent être fabriquées spécialement pour</w:t>
            </w:r>
            <w:r w:rsidR="0095260B" w:rsidRPr="00EF2F64">
              <w:rPr>
                <w:rFonts w:asciiTheme="majorBidi" w:hAnsiTheme="majorBidi" w:cstheme="majorBidi"/>
              </w:rPr>
              <w:t xml:space="preserve"> l’Acheteur</w:t>
            </w:r>
            <w:r w:rsidR="00A96AED" w:rsidRPr="00EF2F64">
              <w:rPr>
                <w:rFonts w:asciiTheme="majorBidi" w:hAnsiTheme="majorBidi" w:cstheme="majorBidi"/>
              </w:rPr>
              <w:t> ;</w:t>
            </w:r>
            <w:r w:rsidRPr="00EF2F64">
              <w:rPr>
                <w:rFonts w:asciiTheme="majorBidi" w:hAnsiTheme="majorBidi" w:cstheme="majorBidi"/>
              </w:rPr>
              <w:t xml:space="preserve"> </w:t>
            </w:r>
          </w:p>
          <w:p w14:paraId="43FE724B" w14:textId="77777777" w:rsidR="00700741" w:rsidRPr="00EF2F64" w:rsidRDefault="00700741" w:rsidP="00F04D8D">
            <w:pPr>
              <w:numPr>
                <w:ilvl w:val="0"/>
                <w:numId w:val="57"/>
              </w:numPr>
              <w:spacing w:before="240" w:after="240"/>
              <w:ind w:left="1242" w:hanging="580"/>
              <w:jc w:val="both"/>
              <w:rPr>
                <w:rFonts w:asciiTheme="majorBidi" w:hAnsiTheme="majorBidi" w:cstheme="majorBidi"/>
              </w:rPr>
            </w:pPr>
            <w:r w:rsidRPr="00EF2F64">
              <w:rPr>
                <w:rFonts w:asciiTheme="majorBidi" w:hAnsiTheme="majorBidi" w:cstheme="majorBidi"/>
                <w:spacing w:val="-2"/>
              </w:rPr>
              <w:t>la méthode d’expédition ou d’emballage</w:t>
            </w:r>
            <w:r w:rsidR="00A96AED" w:rsidRPr="00EF2F64">
              <w:rPr>
                <w:rFonts w:asciiTheme="majorBidi" w:hAnsiTheme="majorBidi" w:cstheme="majorBidi"/>
                <w:spacing w:val="-2"/>
              </w:rPr>
              <w:t> </w:t>
            </w:r>
            <w:r w:rsidR="00A96AED" w:rsidRPr="00EF2F64">
              <w:rPr>
                <w:rFonts w:asciiTheme="majorBidi" w:hAnsiTheme="majorBidi" w:cstheme="majorBidi"/>
              </w:rPr>
              <w:t>;</w:t>
            </w:r>
          </w:p>
          <w:p w14:paraId="43FE724C" w14:textId="77777777" w:rsidR="00700741" w:rsidRPr="00EF2F64" w:rsidRDefault="00700741" w:rsidP="00F04D8D">
            <w:pPr>
              <w:numPr>
                <w:ilvl w:val="0"/>
                <w:numId w:val="57"/>
              </w:numPr>
              <w:spacing w:before="240" w:after="240"/>
              <w:ind w:left="1242" w:hanging="580"/>
              <w:jc w:val="both"/>
              <w:rPr>
                <w:rFonts w:asciiTheme="majorBidi" w:hAnsiTheme="majorBidi" w:cstheme="majorBidi"/>
              </w:rPr>
            </w:pPr>
            <w:r w:rsidRPr="00EF2F64">
              <w:rPr>
                <w:rFonts w:asciiTheme="majorBidi" w:hAnsiTheme="majorBidi" w:cstheme="majorBidi"/>
                <w:spacing w:val="-2"/>
              </w:rPr>
              <w:t>le lieu de livraison</w:t>
            </w:r>
            <w:r w:rsidR="00A96AED" w:rsidRPr="00EF2F64">
              <w:rPr>
                <w:rFonts w:asciiTheme="majorBidi" w:hAnsiTheme="majorBidi" w:cstheme="majorBidi"/>
              </w:rPr>
              <w:t> ;</w:t>
            </w:r>
            <w:r w:rsidRPr="00EF2F64">
              <w:rPr>
                <w:rFonts w:asciiTheme="majorBidi" w:hAnsiTheme="majorBidi" w:cstheme="majorBidi"/>
              </w:rPr>
              <w:t xml:space="preserve"> et</w:t>
            </w:r>
          </w:p>
          <w:p w14:paraId="43FE724D" w14:textId="77777777" w:rsidR="00700741" w:rsidRPr="00EF2F64" w:rsidRDefault="00700741" w:rsidP="00F04D8D">
            <w:pPr>
              <w:numPr>
                <w:ilvl w:val="0"/>
                <w:numId w:val="57"/>
              </w:numPr>
              <w:spacing w:before="240" w:after="240"/>
              <w:ind w:left="1242" w:hanging="580"/>
              <w:jc w:val="both"/>
              <w:rPr>
                <w:rFonts w:asciiTheme="majorBidi" w:hAnsiTheme="majorBidi" w:cstheme="majorBidi"/>
              </w:rPr>
            </w:pPr>
            <w:r w:rsidRPr="00EF2F64">
              <w:rPr>
                <w:rFonts w:asciiTheme="majorBidi" w:hAnsiTheme="majorBidi" w:cstheme="majorBidi"/>
                <w:spacing w:val="-2"/>
              </w:rPr>
              <w:t>les Services qui doivent être fournis par le Fournisseur</w:t>
            </w:r>
            <w:r w:rsidRPr="00EF2F64">
              <w:rPr>
                <w:rFonts w:asciiTheme="majorBidi" w:hAnsiTheme="majorBidi" w:cstheme="majorBidi"/>
              </w:rPr>
              <w:t>.</w:t>
            </w:r>
          </w:p>
          <w:p w14:paraId="43FE724E" w14:textId="77777777" w:rsidR="00700741" w:rsidRPr="00EF2F64" w:rsidRDefault="00700741" w:rsidP="00F04D8D">
            <w:pPr>
              <w:pStyle w:val="Header2-SubClauses"/>
              <w:tabs>
                <w:tab w:val="clear" w:pos="504"/>
                <w:tab w:val="clear" w:pos="619"/>
                <w:tab w:val="num" w:pos="612"/>
              </w:tabs>
              <w:spacing w:before="240" w:after="240"/>
              <w:ind w:left="648" w:hanging="648"/>
              <w:rPr>
                <w:rFonts w:asciiTheme="majorBidi" w:hAnsiTheme="majorBidi" w:cstheme="majorBidi"/>
                <w:lang w:val="fr-FR"/>
              </w:rPr>
            </w:pPr>
            <w:r w:rsidRPr="00EF2F64">
              <w:rPr>
                <w:rFonts w:asciiTheme="majorBidi" w:hAnsiTheme="majorBidi" w:cstheme="majorBidi"/>
                <w:lang w:val="fr-FR"/>
              </w:rPr>
              <w:t>33.2</w:t>
            </w:r>
            <w:r w:rsidRPr="00EF2F64">
              <w:rPr>
                <w:rFonts w:asciiTheme="majorBidi" w:hAnsiTheme="majorBidi" w:cstheme="majorBidi"/>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w:t>
            </w:r>
            <w:r w:rsidR="0095260B" w:rsidRPr="00EF2F64">
              <w:rPr>
                <w:rFonts w:asciiTheme="majorBidi" w:hAnsiTheme="majorBidi" w:cstheme="majorBidi"/>
                <w:lang w:val="fr-FR"/>
              </w:rPr>
              <w:t xml:space="preserve"> l’Acheteur</w:t>
            </w:r>
            <w:r w:rsidRPr="00EF2F64">
              <w:rPr>
                <w:rFonts w:asciiTheme="majorBidi" w:hAnsiTheme="majorBidi" w:cstheme="majorBidi"/>
                <w:lang w:val="fr-FR"/>
              </w:rPr>
              <w:t>.</w:t>
            </w:r>
          </w:p>
          <w:p w14:paraId="43FE724F" w14:textId="77777777" w:rsidR="00700741" w:rsidRPr="00EF2F64" w:rsidRDefault="00700741" w:rsidP="00F04D8D">
            <w:pPr>
              <w:pStyle w:val="Header2-SubClauses"/>
              <w:tabs>
                <w:tab w:val="clear" w:pos="504"/>
                <w:tab w:val="clear" w:pos="619"/>
                <w:tab w:val="num" w:pos="612"/>
              </w:tabs>
              <w:spacing w:before="240" w:after="240"/>
              <w:ind w:left="648" w:hanging="648"/>
              <w:rPr>
                <w:rFonts w:asciiTheme="majorBidi" w:hAnsiTheme="majorBidi" w:cstheme="majorBidi"/>
                <w:lang w:val="fr-FR"/>
              </w:rPr>
            </w:pPr>
            <w:r w:rsidRPr="00EF2F64">
              <w:rPr>
                <w:rFonts w:asciiTheme="majorBidi" w:hAnsiTheme="majorBidi" w:cstheme="majorBidi"/>
                <w:lang w:val="fr-FR"/>
              </w:rPr>
              <w:t>33.3</w:t>
            </w:r>
            <w:r w:rsidRPr="00EF2F64">
              <w:rPr>
                <w:rFonts w:asciiTheme="majorBidi" w:hAnsiTheme="majorBidi" w:cstheme="majorBidi"/>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43FE7250" w14:textId="77777777" w:rsidR="00700741" w:rsidRPr="00EF2F64" w:rsidRDefault="00567389" w:rsidP="00F04D8D">
            <w:pPr>
              <w:pStyle w:val="Sub-ClauseText"/>
              <w:spacing w:before="240" w:after="240"/>
              <w:ind w:left="612" w:hanging="612"/>
              <w:rPr>
                <w:rFonts w:asciiTheme="majorBidi" w:hAnsiTheme="majorBidi" w:cstheme="majorBidi"/>
              </w:rPr>
            </w:pPr>
            <w:r w:rsidRPr="00EF2F64">
              <w:rPr>
                <w:rFonts w:asciiTheme="majorBidi" w:hAnsiTheme="majorBidi" w:cstheme="majorBidi"/>
              </w:rPr>
              <w:t>33.4</w:t>
            </w:r>
            <w:r w:rsidR="00700741" w:rsidRPr="00EF2F64">
              <w:rPr>
                <w:rFonts w:asciiTheme="majorBidi" w:hAnsiTheme="majorBidi" w:cstheme="majorBidi"/>
              </w:rPr>
              <w:tab/>
              <w:t>Sous réserve des dispositions ci-dessus, aucune variation ou modification des termes du Marché ne sera faite autrement que par un avenant écrit et signé par les parties.</w:t>
            </w:r>
            <w:r w:rsidR="000E589B" w:rsidRPr="00EF2F64">
              <w:rPr>
                <w:rFonts w:asciiTheme="majorBidi" w:hAnsiTheme="majorBidi" w:cstheme="majorBidi"/>
              </w:rPr>
              <w:t xml:space="preserve"> Cette disposition s’applique également, si cela est indiqué dans le </w:t>
            </w:r>
            <w:r w:rsidR="000E589B" w:rsidRPr="00EF2F64">
              <w:rPr>
                <w:rFonts w:asciiTheme="majorBidi" w:hAnsiTheme="majorBidi" w:cstheme="majorBidi"/>
                <w:b/>
              </w:rPr>
              <w:t>CCAP</w:t>
            </w:r>
            <w:r w:rsidR="000E589B" w:rsidRPr="00EF2F64">
              <w:rPr>
                <w:rFonts w:asciiTheme="majorBidi" w:hAnsiTheme="majorBidi" w:cstheme="majorBidi"/>
              </w:rPr>
              <w:t xml:space="preserve">, </w:t>
            </w:r>
            <w:r w:rsidR="003A4924" w:rsidRPr="00EF2F64">
              <w:rPr>
                <w:rFonts w:asciiTheme="majorBidi" w:hAnsiTheme="majorBidi" w:cstheme="majorBidi"/>
              </w:rPr>
              <w:t xml:space="preserve">à </w:t>
            </w:r>
            <w:r w:rsidR="000E589B" w:rsidRPr="00EF2F64">
              <w:rPr>
                <w:rFonts w:asciiTheme="majorBidi" w:hAnsiTheme="majorBidi" w:cstheme="majorBidi"/>
              </w:rPr>
              <w:t>une modification résultant d’une proposition dans le cadre de l’analyse de la valeur acceptée par les Parties.</w:t>
            </w:r>
          </w:p>
        </w:tc>
      </w:tr>
      <w:tr w:rsidR="00700741" w:rsidRPr="00EF2F64" w14:paraId="43FE7255" w14:textId="77777777" w:rsidTr="00C36B6B">
        <w:trPr>
          <w:gridBefore w:val="1"/>
          <w:wBefore w:w="18" w:type="dxa"/>
        </w:trPr>
        <w:tc>
          <w:tcPr>
            <w:tcW w:w="2250" w:type="dxa"/>
          </w:tcPr>
          <w:p w14:paraId="43FE7252" w14:textId="77777777" w:rsidR="00700741" w:rsidRPr="00EF2F64" w:rsidRDefault="00700741" w:rsidP="00F04D8D">
            <w:pPr>
              <w:pStyle w:val="Style7"/>
              <w:tabs>
                <w:tab w:val="clear" w:pos="360"/>
              </w:tabs>
              <w:ind w:left="410" w:hanging="410"/>
              <w:rPr>
                <w:szCs w:val="24"/>
              </w:rPr>
            </w:pPr>
            <w:bookmarkStart w:id="500" w:name="_Toc475260913"/>
            <w:bookmarkStart w:id="501" w:name="_Toc487043440"/>
            <w:r w:rsidRPr="00EF2F64">
              <w:rPr>
                <w:szCs w:val="24"/>
              </w:rPr>
              <w:t xml:space="preserve">34. </w:t>
            </w:r>
            <w:r w:rsidR="00F04D8D" w:rsidRPr="00EF2F64">
              <w:rPr>
                <w:szCs w:val="24"/>
              </w:rPr>
              <w:tab/>
            </w:r>
            <w:r w:rsidRPr="00EF2F64">
              <w:rPr>
                <w:szCs w:val="24"/>
              </w:rPr>
              <w:t>Prorogation des délais</w:t>
            </w:r>
            <w:bookmarkEnd w:id="500"/>
            <w:bookmarkEnd w:id="501"/>
          </w:p>
        </w:tc>
        <w:tc>
          <w:tcPr>
            <w:tcW w:w="7290" w:type="dxa"/>
          </w:tcPr>
          <w:p w14:paraId="43FE7253" w14:textId="77777777" w:rsidR="00700741" w:rsidRPr="00EF2F64" w:rsidRDefault="00700741" w:rsidP="00F344A8">
            <w:pPr>
              <w:pStyle w:val="Sub-ClauseText"/>
              <w:spacing w:before="0" w:after="240"/>
              <w:ind w:left="612" w:hanging="612"/>
              <w:rPr>
                <w:rFonts w:asciiTheme="majorBidi" w:hAnsiTheme="majorBidi" w:cstheme="majorBidi"/>
                <w:spacing w:val="0"/>
              </w:rPr>
            </w:pPr>
            <w:r w:rsidRPr="00EF2F64">
              <w:rPr>
                <w:rFonts w:asciiTheme="majorBidi" w:hAnsiTheme="majorBidi" w:cstheme="majorBidi"/>
              </w:rPr>
              <w:t>34.1</w:t>
            </w:r>
            <w:r w:rsidRPr="00EF2F64">
              <w:rPr>
                <w:rFonts w:asciiTheme="majorBidi" w:hAnsiTheme="majorBidi" w:cstheme="majorBidi"/>
              </w:rPr>
              <w:tab/>
            </w:r>
            <w:r w:rsidRPr="00EF2F64">
              <w:rPr>
                <w:rFonts w:asciiTheme="majorBidi" w:hAnsiTheme="majorBidi" w:cstheme="majorBidi"/>
                <w:spacing w:val="0"/>
              </w:rPr>
              <w:t xml:space="preserve">Si à tout moment pendant l’exécution du Marché, le Fournisseur ou ses sous-traitants se heurtent à une situation qui les empêche de fournir les services connexes dans les délais prévus à la </w:t>
            </w:r>
            <w:r w:rsidR="00CF3AAB" w:rsidRPr="00EF2F64">
              <w:rPr>
                <w:rFonts w:asciiTheme="majorBidi" w:hAnsiTheme="majorBidi" w:cstheme="majorBidi"/>
                <w:spacing w:val="0"/>
              </w:rPr>
              <w:t>Clause </w:t>
            </w:r>
            <w:r w:rsidRPr="00EF2F64">
              <w:rPr>
                <w:rFonts w:asciiTheme="majorBidi" w:hAnsiTheme="majorBidi" w:cstheme="majorBidi"/>
                <w:spacing w:val="0"/>
              </w:rPr>
              <w:t>13 du CCAG, le Fournisseur avisera promptement</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xml:space="preserve"> du retard par écrit, de sa durée probable et de sa raison. Aussitôt que possible après réception de la notification du Fournisseur,</w:t>
            </w:r>
            <w:r w:rsidR="0095260B" w:rsidRPr="00EF2F64">
              <w:rPr>
                <w:rFonts w:asciiTheme="majorBidi" w:hAnsiTheme="majorBidi" w:cstheme="majorBidi"/>
                <w:spacing w:val="0"/>
              </w:rPr>
              <w:t xml:space="preserve"> l’Acheteur</w:t>
            </w:r>
            <w:r w:rsidRPr="00EF2F64">
              <w:rPr>
                <w:rFonts w:asciiTheme="majorBidi" w:hAnsiTheme="majorBidi" w:cstheme="majorBidi"/>
                <w:spacing w:val="0"/>
              </w:rPr>
              <w:t xml:space="preserve"> évaluera la situation et pourra, à sa discrétion, proroger les délais impartis au Fournisseur pour exécuter le Marché, auquel cas la prorogation sera ratifiée par les parties, par voie d’avenant au marché.</w:t>
            </w:r>
          </w:p>
          <w:p w14:paraId="43FE7254" w14:textId="77777777" w:rsidR="00700741" w:rsidRPr="00EF2F64" w:rsidRDefault="00700741" w:rsidP="00F04D8D">
            <w:pPr>
              <w:pStyle w:val="Sub-ClauseText"/>
              <w:spacing w:before="240" w:after="240"/>
              <w:ind w:left="612" w:hanging="612"/>
              <w:rPr>
                <w:rFonts w:asciiTheme="majorBidi" w:hAnsiTheme="majorBidi" w:cstheme="majorBidi"/>
                <w:spacing w:val="0"/>
              </w:rPr>
            </w:pPr>
            <w:r w:rsidRPr="00EF2F64">
              <w:rPr>
                <w:rFonts w:asciiTheme="majorBidi" w:hAnsiTheme="majorBidi" w:cstheme="majorBidi"/>
                <w:spacing w:val="0"/>
              </w:rPr>
              <w:t>34.2</w:t>
            </w:r>
            <w:r w:rsidRPr="00EF2F64">
              <w:rPr>
                <w:rFonts w:asciiTheme="majorBidi" w:hAnsiTheme="majorBidi" w:cstheme="majorBidi"/>
                <w:spacing w:val="0"/>
              </w:rPr>
              <w:tab/>
              <w:t xml:space="preserve">À l’exception du cas de force majeure visé dans la </w:t>
            </w:r>
            <w:r w:rsidR="00BC584F" w:rsidRPr="00EF2F64">
              <w:rPr>
                <w:rFonts w:asciiTheme="majorBidi" w:hAnsiTheme="majorBidi" w:cstheme="majorBidi"/>
                <w:spacing w:val="0"/>
              </w:rPr>
              <w:t>Clause</w:t>
            </w:r>
            <w:r w:rsidRPr="00EF2F64">
              <w:rPr>
                <w:rFonts w:asciiTheme="majorBidi" w:hAnsiTheme="majorBidi" w:cstheme="majorBidi"/>
                <w:spacing w:val="0"/>
              </w:rPr>
              <w:t xml:space="preserve"> 32, du CCAG, un retard de la part du Fournisseur dans l’exécution de ses obligations l’exposera à l’application d’une ou plusieurs des pénalités prévues dans la </w:t>
            </w:r>
            <w:r w:rsidR="00CF3AAB" w:rsidRPr="00EF2F64">
              <w:rPr>
                <w:rFonts w:asciiTheme="majorBidi" w:hAnsiTheme="majorBidi" w:cstheme="majorBidi"/>
                <w:spacing w:val="0"/>
              </w:rPr>
              <w:t>Clause </w:t>
            </w:r>
            <w:r w:rsidRPr="00EF2F64">
              <w:rPr>
                <w:rFonts w:asciiTheme="majorBidi" w:hAnsiTheme="majorBidi" w:cstheme="majorBidi"/>
                <w:spacing w:val="0"/>
              </w:rPr>
              <w:t xml:space="preserve">27 du CCAG, sauf si une prorogation des délais a été accordée en vertu de la </w:t>
            </w:r>
            <w:r w:rsidR="00BC584F" w:rsidRPr="00EF2F64">
              <w:rPr>
                <w:rFonts w:asciiTheme="majorBidi" w:hAnsiTheme="majorBidi" w:cstheme="majorBidi"/>
                <w:spacing w:val="0"/>
              </w:rPr>
              <w:t>Clause</w:t>
            </w:r>
            <w:r w:rsidRPr="00EF2F64">
              <w:rPr>
                <w:rFonts w:asciiTheme="majorBidi" w:hAnsiTheme="majorBidi" w:cstheme="majorBidi"/>
                <w:spacing w:val="0"/>
              </w:rPr>
              <w:t> 34.1 du CCAG.</w:t>
            </w:r>
          </w:p>
        </w:tc>
      </w:tr>
      <w:tr w:rsidR="002B00DD" w:rsidRPr="00EF2F64" w14:paraId="43FE7264" w14:textId="77777777" w:rsidTr="00C36B6B">
        <w:trPr>
          <w:gridBefore w:val="1"/>
          <w:wBefore w:w="18" w:type="dxa"/>
        </w:trPr>
        <w:tc>
          <w:tcPr>
            <w:tcW w:w="2250" w:type="dxa"/>
          </w:tcPr>
          <w:p w14:paraId="43FE7256" w14:textId="77777777" w:rsidR="002B00DD" w:rsidRPr="00EF2F64" w:rsidRDefault="00700741" w:rsidP="00F04D8D">
            <w:pPr>
              <w:pStyle w:val="Style7"/>
              <w:tabs>
                <w:tab w:val="clear" w:pos="360"/>
              </w:tabs>
              <w:ind w:left="410" w:hanging="410"/>
              <w:rPr>
                <w:szCs w:val="24"/>
              </w:rPr>
            </w:pPr>
            <w:bookmarkStart w:id="502" w:name="_Toc475260914"/>
            <w:bookmarkStart w:id="503" w:name="_Toc487043441"/>
            <w:r w:rsidRPr="00EF2F64">
              <w:rPr>
                <w:szCs w:val="24"/>
              </w:rPr>
              <w:t>35</w:t>
            </w:r>
            <w:r w:rsidR="00B73B6C" w:rsidRPr="00EF2F64">
              <w:rPr>
                <w:szCs w:val="24"/>
              </w:rPr>
              <w:t xml:space="preserve">. </w:t>
            </w:r>
            <w:r w:rsidR="00F04D8D" w:rsidRPr="00EF2F64">
              <w:rPr>
                <w:szCs w:val="24"/>
              </w:rPr>
              <w:tab/>
            </w:r>
            <w:r w:rsidR="008870EE" w:rsidRPr="00EF2F64">
              <w:rPr>
                <w:szCs w:val="24"/>
              </w:rPr>
              <w:t>Résili</w:t>
            </w:r>
            <w:r w:rsidR="002B00DD" w:rsidRPr="00EF2F64">
              <w:rPr>
                <w:szCs w:val="24"/>
              </w:rPr>
              <w:t>ation</w:t>
            </w:r>
            <w:bookmarkEnd w:id="502"/>
            <w:bookmarkEnd w:id="503"/>
          </w:p>
        </w:tc>
        <w:tc>
          <w:tcPr>
            <w:tcW w:w="7290" w:type="dxa"/>
          </w:tcPr>
          <w:p w14:paraId="43FE7257" w14:textId="77777777" w:rsidR="008870EE" w:rsidRPr="00EF2F64" w:rsidRDefault="00700741" w:rsidP="00F344A8">
            <w:pPr>
              <w:pStyle w:val="Sub-ClauseText"/>
              <w:spacing w:before="0" w:after="240"/>
              <w:ind w:left="612" w:hanging="612"/>
              <w:rPr>
                <w:rFonts w:asciiTheme="majorBidi" w:hAnsiTheme="majorBidi" w:cstheme="majorBidi"/>
                <w:spacing w:val="-2"/>
              </w:rPr>
            </w:pPr>
            <w:r w:rsidRPr="00EF2F64">
              <w:rPr>
                <w:rFonts w:asciiTheme="majorBidi" w:hAnsiTheme="majorBidi" w:cstheme="majorBidi"/>
                <w:spacing w:val="0"/>
              </w:rPr>
              <w:t>35</w:t>
            </w:r>
            <w:r w:rsidR="002B00DD" w:rsidRPr="00EF2F64">
              <w:rPr>
                <w:rFonts w:asciiTheme="majorBidi" w:hAnsiTheme="majorBidi" w:cstheme="majorBidi"/>
                <w:spacing w:val="0"/>
              </w:rPr>
              <w:t>.1</w:t>
            </w:r>
            <w:r w:rsidR="002B00DD" w:rsidRPr="00EF2F64">
              <w:rPr>
                <w:rFonts w:asciiTheme="majorBidi" w:hAnsiTheme="majorBidi" w:cstheme="majorBidi"/>
                <w:spacing w:val="0"/>
              </w:rPr>
              <w:tab/>
            </w:r>
            <w:r w:rsidR="008870EE" w:rsidRPr="00EF2F64">
              <w:rPr>
                <w:rFonts w:asciiTheme="majorBidi" w:hAnsiTheme="majorBidi" w:cstheme="majorBidi"/>
              </w:rPr>
              <w:t>Résiliation pour non-exécution</w:t>
            </w:r>
            <w:r w:rsidR="008870EE" w:rsidRPr="00EF2F64">
              <w:rPr>
                <w:rFonts w:asciiTheme="majorBidi" w:hAnsiTheme="majorBidi" w:cstheme="majorBidi"/>
                <w:spacing w:val="-2"/>
              </w:rPr>
              <w:t xml:space="preserve"> </w:t>
            </w:r>
          </w:p>
          <w:p w14:paraId="43FE7258" w14:textId="77777777" w:rsidR="008870EE" w:rsidRPr="00EF2F64" w:rsidRDefault="0095260B" w:rsidP="00F04D8D">
            <w:pPr>
              <w:pStyle w:val="Titre3"/>
              <w:numPr>
                <w:ilvl w:val="2"/>
                <w:numId w:val="29"/>
              </w:numPr>
              <w:spacing w:before="240" w:after="240"/>
              <w:rPr>
                <w:rFonts w:asciiTheme="majorBidi" w:hAnsiTheme="majorBidi" w:cstheme="majorBidi"/>
              </w:rPr>
            </w:pPr>
            <w:r w:rsidRPr="00EF2F64">
              <w:rPr>
                <w:rFonts w:asciiTheme="majorBidi" w:hAnsiTheme="majorBidi" w:cstheme="majorBidi"/>
              </w:rPr>
              <w:t>L’Acheteur</w:t>
            </w:r>
            <w:r w:rsidR="008870EE" w:rsidRPr="00EF2F64">
              <w:rPr>
                <w:rFonts w:asciiTheme="majorBidi" w:hAnsiTheme="majorBidi" w:cstheme="majorBidi"/>
              </w:rPr>
              <w:t xml:space="preserve"> peut, sans préjudice des autres recours qu’il détient en cas de rupture de contrat, notifier par écrit au</w:t>
            </w:r>
            <w:r w:rsidR="00BF6AC1" w:rsidRPr="00EF2F64">
              <w:rPr>
                <w:rFonts w:asciiTheme="majorBidi" w:hAnsiTheme="majorBidi" w:cstheme="majorBidi"/>
              </w:rPr>
              <w:t xml:space="preserve"> Fournisseur</w:t>
            </w:r>
            <w:r w:rsidR="008870EE" w:rsidRPr="00EF2F64">
              <w:rPr>
                <w:rFonts w:asciiTheme="majorBidi" w:hAnsiTheme="majorBidi" w:cstheme="majorBidi"/>
              </w:rPr>
              <w:t xml:space="preserve"> la résiliation pour non-exécution de la totalité ou d’une partie du Marché</w:t>
            </w:r>
            <w:r w:rsidR="00A96AED" w:rsidRPr="00EF2F64">
              <w:rPr>
                <w:rFonts w:asciiTheme="majorBidi" w:hAnsiTheme="majorBidi" w:cstheme="majorBidi"/>
              </w:rPr>
              <w:t> :</w:t>
            </w:r>
          </w:p>
          <w:p w14:paraId="43FE7259" w14:textId="77777777" w:rsidR="00700741" w:rsidRPr="00EF2F64" w:rsidRDefault="00700741" w:rsidP="00F04D8D">
            <w:pPr>
              <w:numPr>
                <w:ilvl w:val="0"/>
                <w:numId w:val="58"/>
              </w:numPr>
              <w:tabs>
                <w:tab w:val="left" w:pos="1512"/>
              </w:tabs>
              <w:spacing w:before="240" w:after="240"/>
              <w:ind w:left="1509"/>
              <w:jc w:val="both"/>
              <w:rPr>
                <w:rFonts w:asciiTheme="majorBidi" w:hAnsiTheme="majorBidi" w:cstheme="majorBidi"/>
              </w:rPr>
            </w:pPr>
            <w:r w:rsidRPr="00EF2F64">
              <w:rPr>
                <w:rFonts w:asciiTheme="majorBidi" w:hAnsiTheme="majorBidi" w:cstheme="majorBidi"/>
                <w:spacing w:val="-2"/>
              </w:rPr>
              <w:t>si le Fournisseur manque à livrer l’une quelconque ou l’ensemble des fournitures dans les délais spécifiés dans le Marché ou dans les délais prolongés par</w:t>
            </w:r>
            <w:r w:rsidR="0095260B" w:rsidRPr="00EF2F64">
              <w:rPr>
                <w:rFonts w:asciiTheme="majorBidi" w:hAnsiTheme="majorBidi" w:cstheme="majorBidi"/>
                <w:spacing w:val="-2"/>
              </w:rPr>
              <w:t xml:space="preserve"> l’Acheteur</w:t>
            </w:r>
            <w:r w:rsidRPr="00EF2F64">
              <w:rPr>
                <w:rFonts w:asciiTheme="majorBidi" w:hAnsiTheme="majorBidi" w:cstheme="majorBidi"/>
                <w:spacing w:val="-2"/>
              </w:rPr>
              <w:t xml:space="preserve"> conformément aux dispositions de la </w:t>
            </w:r>
            <w:r w:rsidR="00BC584F" w:rsidRPr="00EF2F64">
              <w:rPr>
                <w:rFonts w:asciiTheme="majorBidi" w:hAnsiTheme="majorBidi" w:cstheme="majorBidi"/>
                <w:spacing w:val="-2"/>
              </w:rPr>
              <w:t>Clause</w:t>
            </w:r>
            <w:r w:rsidRPr="00EF2F64">
              <w:rPr>
                <w:rFonts w:asciiTheme="majorBidi" w:hAnsiTheme="majorBidi" w:cstheme="majorBidi"/>
                <w:spacing w:val="-2"/>
              </w:rPr>
              <w:t> 34 du CCAG</w:t>
            </w:r>
            <w:r w:rsidR="00A96AED" w:rsidRPr="00EF2F64">
              <w:rPr>
                <w:rFonts w:asciiTheme="majorBidi" w:hAnsiTheme="majorBidi" w:cstheme="majorBidi"/>
                <w:spacing w:val="-2"/>
              </w:rPr>
              <w:t> ;</w:t>
            </w:r>
            <w:r w:rsidRPr="00EF2F64">
              <w:rPr>
                <w:rFonts w:asciiTheme="majorBidi" w:hAnsiTheme="majorBidi" w:cstheme="majorBidi"/>
                <w:spacing w:val="-2"/>
              </w:rPr>
              <w:t xml:space="preserve"> ou</w:t>
            </w:r>
          </w:p>
          <w:p w14:paraId="43FE725A" w14:textId="77777777" w:rsidR="00700741" w:rsidRPr="00EF2F64" w:rsidRDefault="00700741" w:rsidP="00F04D8D">
            <w:pPr>
              <w:numPr>
                <w:ilvl w:val="0"/>
                <w:numId w:val="58"/>
              </w:numPr>
              <w:tabs>
                <w:tab w:val="left" w:pos="1512"/>
              </w:tabs>
              <w:spacing w:before="240" w:after="240"/>
              <w:ind w:left="1509"/>
              <w:jc w:val="both"/>
              <w:rPr>
                <w:rFonts w:asciiTheme="majorBidi" w:hAnsiTheme="majorBidi" w:cstheme="majorBidi"/>
              </w:rPr>
            </w:pPr>
            <w:r w:rsidRPr="00EF2F64">
              <w:rPr>
                <w:rFonts w:asciiTheme="majorBidi" w:hAnsiTheme="majorBidi" w:cstheme="majorBidi"/>
                <w:spacing w:val="-2"/>
              </w:rPr>
              <w:t>si le Fournisseur manque à exécuter toute autre obligation au titre du Marché</w:t>
            </w:r>
            <w:r w:rsidR="00A96AED" w:rsidRPr="00EF2F64">
              <w:rPr>
                <w:rFonts w:asciiTheme="majorBidi" w:hAnsiTheme="majorBidi" w:cstheme="majorBidi"/>
                <w:spacing w:val="-2"/>
              </w:rPr>
              <w:t> ;</w:t>
            </w:r>
            <w:r w:rsidRPr="00EF2F64">
              <w:rPr>
                <w:rFonts w:asciiTheme="majorBidi" w:hAnsiTheme="majorBidi" w:cstheme="majorBidi"/>
                <w:spacing w:val="-2"/>
              </w:rPr>
              <w:t xml:space="preserve"> ou</w:t>
            </w:r>
          </w:p>
          <w:p w14:paraId="43FE725B" w14:textId="77777777" w:rsidR="008870EE" w:rsidRPr="00EF2F64" w:rsidRDefault="003A4924" w:rsidP="00F04D8D">
            <w:pPr>
              <w:numPr>
                <w:ilvl w:val="0"/>
                <w:numId w:val="58"/>
              </w:numPr>
              <w:tabs>
                <w:tab w:val="left" w:pos="1602"/>
              </w:tabs>
              <w:spacing w:before="240" w:after="240"/>
              <w:ind w:left="1509"/>
              <w:jc w:val="both"/>
              <w:rPr>
                <w:rFonts w:asciiTheme="majorBidi" w:hAnsiTheme="majorBidi" w:cstheme="majorBidi"/>
                <w:spacing w:val="-2"/>
              </w:rPr>
            </w:pPr>
            <w:r w:rsidRPr="00EF2F64">
              <w:rPr>
                <w:rFonts w:asciiTheme="majorBidi" w:hAnsiTheme="majorBidi" w:cstheme="majorBidi"/>
                <w:spacing w:val="-2"/>
              </w:rPr>
              <w:t>s</w:t>
            </w:r>
            <w:r w:rsidR="00700741" w:rsidRPr="00EF2F64">
              <w:rPr>
                <w:rFonts w:asciiTheme="majorBidi" w:hAnsiTheme="majorBidi" w:cstheme="majorBidi"/>
                <w:spacing w:val="-2"/>
              </w:rPr>
              <w:t xml:space="preserve">i le Fournisseur, de l’avis </w:t>
            </w:r>
            <w:r w:rsidR="00BF6AC1" w:rsidRPr="00EF2F64">
              <w:rPr>
                <w:rFonts w:asciiTheme="majorBidi" w:hAnsiTheme="majorBidi" w:cstheme="majorBidi"/>
                <w:spacing w:val="-2"/>
              </w:rPr>
              <w:t xml:space="preserve">de </w:t>
            </w:r>
            <w:r w:rsidR="0095260B" w:rsidRPr="00EF2F64">
              <w:rPr>
                <w:rFonts w:asciiTheme="majorBidi" w:hAnsiTheme="majorBidi" w:cstheme="majorBidi"/>
                <w:spacing w:val="-2"/>
              </w:rPr>
              <w:t>l’Acheteur</w:t>
            </w:r>
            <w:r w:rsidR="00700741" w:rsidRPr="00EF2F64">
              <w:rPr>
                <w:rFonts w:asciiTheme="majorBidi" w:hAnsiTheme="majorBidi" w:cstheme="majorBidi"/>
                <w:spacing w:val="-2"/>
              </w:rPr>
              <w:t xml:space="preserve">, s’est livré à des pratiques </w:t>
            </w:r>
            <w:r w:rsidR="00FB6F41" w:rsidRPr="00EF2F64">
              <w:rPr>
                <w:rFonts w:asciiTheme="majorBidi" w:hAnsiTheme="majorBidi" w:cstheme="majorBidi"/>
                <w:spacing w:val="-2"/>
              </w:rPr>
              <w:t>de fraude ou de corruption, telles que définies à la Clause 3 de ce CCAG, en vue de l’obtention ou au cours de l’exécution du Marché</w:t>
            </w:r>
            <w:r w:rsidR="00570484" w:rsidRPr="00EF2F64">
              <w:rPr>
                <w:rFonts w:asciiTheme="majorBidi" w:hAnsiTheme="majorBidi" w:cstheme="majorBidi"/>
                <w:spacing w:val="-2"/>
              </w:rPr>
              <w:t>.</w:t>
            </w:r>
          </w:p>
          <w:p w14:paraId="43FE725C" w14:textId="77777777" w:rsidR="00570484" w:rsidRPr="00EF2F64" w:rsidRDefault="00570484" w:rsidP="00F04D8D">
            <w:pPr>
              <w:pStyle w:val="Titre3"/>
              <w:numPr>
                <w:ilvl w:val="2"/>
                <w:numId w:val="29"/>
              </w:numPr>
              <w:spacing w:before="240" w:after="240"/>
              <w:rPr>
                <w:rFonts w:asciiTheme="majorBidi" w:hAnsiTheme="majorBidi" w:cstheme="majorBidi"/>
              </w:rPr>
            </w:pPr>
            <w:r w:rsidRPr="00EF2F64">
              <w:rPr>
                <w:rFonts w:asciiTheme="majorBidi" w:hAnsiTheme="majorBidi" w:cstheme="majorBidi"/>
              </w:rPr>
              <w:t xml:space="preserve">Au cas où </w:t>
            </w:r>
            <w:r w:rsidR="0095260B" w:rsidRPr="00EF2F64">
              <w:rPr>
                <w:rFonts w:asciiTheme="majorBidi" w:hAnsiTheme="majorBidi" w:cstheme="majorBidi"/>
              </w:rPr>
              <w:t>l’Acheteur</w:t>
            </w:r>
            <w:r w:rsidRPr="00EF2F64">
              <w:rPr>
                <w:rFonts w:asciiTheme="majorBidi" w:hAnsiTheme="majorBidi" w:cstheme="majorBidi"/>
              </w:rPr>
              <w:t xml:space="preserve"> résilie tout ou partie du Marché, en application des dispositions de la </w:t>
            </w:r>
            <w:r w:rsidR="00BC584F" w:rsidRPr="00EF2F64">
              <w:rPr>
                <w:rFonts w:asciiTheme="majorBidi" w:hAnsiTheme="majorBidi" w:cstheme="majorBidi"/>
              </w:rPr>
              <w:t>Clause</w:t>
            </w:r>
            <w:r w:rsidRPr="00EF2F64">
              <w:rPr>
                <w:rFonts w:asciiTheme="majorBidi" w:hAnsiTheme="majorBidi" w:cstheme="majorBidi"/>
              </w:rPr>
              <w:t> </w:t>
            </w:r>
            <w:r w:rsidR="00700741" w:rsidRPr="00EF2F64">
              <w:rPr>
                <w:rFonts w:asciiTheme="majorBidi" w:hAnsiTheme="majorBidi" w:cstheme="majorBidi"/>
              </w:rPr>
              <w:t>35</w:t>
            </w:r>
            <w:r w:rsidRPr="00EF2F64">
              <w:rPr>
                <w:rFonts w:asciiTheme="majorBidi" w:hAnsiTheme="majorBidi" w:cstheme="majorBidi"/>
              </w:rPr>
              <w:t xml:space="preserve">.1(a) du CCAG, </w:t>
            </w:r>
            <w:r w:rsidR="0095260B" w:rsidRPr="00EF2F64">
              <w:rPr>
                <w:rFonts w:asciiTheme="majorBidi" w:hAnsiTheme="majorBidi" w:cstheme="majorBidi"/>
              </w:rPr>
              <w:t>l’Acheteur</w:t>
            </w:r>
            <w:r w:rsidRPr="00EF2F64">
              <w:rPr>
                <w:rFonts w:asciiTheme="majorBidi" w:hAnsiTheme="majorBidi" w:cstheme="majorBidi"/>
              </w:rPr>
              <w:t xml:space="preserve"> peut acquérir, aux conditions et de la façon qui lui paraissent convenables, des </w:t>
            </w:r>
            <w:r w:rsidR="00700741" w:rsidRPr="00EF2F64">
              <w:rPr>
                <w:rFonts w:asciiTheme="majorBidi" w:hAnsiTheme="majorBidi" w:cstheme="majorBidi"/>
              </w:rPr>
              <w:t xml:space="preserve">Fournitures et </w:t>
            </w:r>
            <w:r w:rsidRPr="00EF2F64">
              <w:rPr>
                <w:rFonts w:asciiTheme="majorBidi" w:hAnsiTheme="majorBidi" w:cstheme="majorBidi"/>
              </w:rPr>
              <w:t xml:space="preserve">services </w:t>
            </w:r>
            <w:r w:rsidR="00700741" w:rsidRPr="00EF2F64">
              <w:rPr>
                <w:rFonts w:asciiTheme="majorBidi" w:hAnsiTheme="majorBidi" w:cstheme="majorBidi"/>
              </w:rPr>
              <w:t xml:space="preserve">connexes </w:t>
            </w:r>
            <w:r w:rsidRPr="00EF2F64">
              <w:rPr>
                <w:rFonts w:asciiTheme="majorBidi" w:hAnsiTheme="majorBidi" w:cstheme="majorBidi"/>
              </w:rPr>
              <w:t>semblables à ceux non exécutés et le</w:t>
            </w:r>
            <w:r w:rsidR="00BF6AC1" w:rsidRPr="00EF2F64">
              <w:rPr>
                <w:rFonts w:asciiTheme="majorBidi" w:hAnsiTheme="majorBidi" w:cstheme="majorBidi"/>
              </w:rPr>
              <w:t xml:space="preserve"> Fournisseur</w:t>
            </w:r>
            <w:r w:rsidRPr="00EF2F64">
              <w:rPr>
                <w:rFonts w:asciiTheme="majorBidi" w:hAnsiTheme="majorBidi" w:cstheme="majorBidi"/>
              </w:rPr>
              <w:t xml:space="preserve"> sera responsable envers </w:t>
            </w:r>
            <w:r w:rsidR="0095260B" w:rsidRPr="00EF2F64">
              <w:rPr>
                <w:rFonts w:asciiTheme="majorBidi" w:hAnsiTheme="majorBidi" w:cstheme="majorBidi"/>
              </w:rPr>
              <w:t>l’Acheteur</w:t>
            </w:r>
            <w:r w:rsidRPr="00EF2F64">
              <w:rPr>
                <w:rFonts w:asciiTheme="majorBidi" w:hAnsiTheme="majorBidi" w:cstheme="majorBidi"/>
              </w:rPr>
              <w:t xml:space="preserve"> de tout coût supplémentaire qui en résulterait. Toutefois, le</w:t>
            </w:r>
            <w:r w:rsidR="00BF6AC1" w:rsidRPr="00EF2F64">
              <w:rPr>
                <w:rFonts w:asciiTheme="majorBidi" w:hAnsiTheme="majorBidi" w:cstheme="majorBidi"/>
              </w:rPr>
              <w:t xml:space="preserve"> Fournisseur</w:t>
            </w:r>
            <w:r w:rsidRPr="00EF2F64">
              <w:rPr>
                <w:rFonts w:asciiTheme="majorBidi" w:hAnsiTheme="majorBidi" w:cstheme="majorBidi"/>
              </w:rPr>
              <w:t xml:space="preserve"> continuera à exécuter le Marché dans la mesure où il n’est pas résilié.</w:t>
            </w:r>
          </w:p>
          <w:p w14:paraId="43FE725D" w14:textId="77777777" w:rsidR="00570484" w:rsidRPr="00EF2F64" w:rsidRDefault="00700741" w:rsidP="00F04D8D">
            <w:pPr>
              <w:pStyle w:val="Sub-ClauseText"/>
              <w:spacing w:before="240" w:after="240"/>
              <w:ind w:left="612" w:hanging="612"/>
              <w:rPr>
                <w:rFonts w:asciiTheme="majorBidi" w:hAnsiTheme="majorBidi" w:cstheme="majorBidi"/>
              </w:rPr>
            </w:pPr>
            <w:r w:rsidRPr="00EF2F64">
              <w:rPr>
                <w:rFonts w:asciiTheme="majorBidi" w:hAnsiTheme="majorBidi" w:cstheme="majorBidi"/>
              </w:rPr>
              <w:t>35</w:t>
            </w:r>
            <w:r w:rsidR="00570484" w:rsidRPr="00EF2F64">
              <w:rPr>
                <w:rFonts w:asciiTheme="majorBidi" w:hAnsiTheme="majorBidi" w:cstheme="majorBidi"/>
              </w:rPr>
              <w:t>.2</w:t>
            </w:r>
            <w:r w:rsidR="00570484" w:rsidRPr="00EF2F64">
              <w:rPr>
                <w:rFonts w:asciiTheme="majorBidi" w:hAnsiTheme="majorBidi" w:cstheme="majorBidi"/>
              </w:rPr>
              <w:tab/>
              <w:t>Résiliation pour insolvabilité</w:t>
            </w:r>
          </w:p>
          <w:p w14:paraId="43FE725E" w14:textId="77777777" w:rsidR="00570484" w:rsidRPr="00EF2F64" w:rsidRDefault="0095260B" w:rsidP="00F04D8D">
            <w:pPr>
              <w:pStyle w:val="Titre3"/>
              <w:widowControl w:val="0"/>
              <w:spacing w:before="240" w:after="240"/>
              <w:ind w:left="1152"/>
              <w:rPr>
                <w:rFonts w:asciiTheme="majorBidi" w:hAnsiTheme="majorBidi" w:cstheme="majorBidi"/>
                <w:spacing w:val="-2"/>
              </w:rPr>
            </w:pPr>
            <w:r w:rsidRPr="00EF2F64">
              <w:rPr>
                <w:rFonts w:asciiTheme="majorBidi" w:hAnsiTheme="majorBidi" w:cstheme="majorBidi"/>
                <w:spacing w:val="-2"/>
              </w:rPr>
              <w:t>L’Acheteur</w:t>
            </w:r>
            <w:r w:rsidR="00570484" w:rsidRPr="00EF2F64">
              <w:rPr>
                <w:rFonts w:asciiTheme="majorBidi" w:hAnsiTheme="majorBidi" w:cstheme="majorBidi"/>
                <w:spacing w:val="-2"/>
              </w:rPr>
              <w:t xml:space="preserve"> peut à tout moment résilier le Marché par notification écrite adressée au</w:t>
            </w:r>
            <w:r w:rsidR="00BF6AC1" w:rsidRPr="00EF2F64">
              <w:rPr>
                <w:rFonts w:asciiTheme="majorBidi" w:hAnsiTheme="majorBidi" w:cstheme="majorBidi"/>
                <w:spacing w:val="-2"/>
              </w:rPr>
              <w:t xml:space="preserve"> Fournisseur</w:t>
            </w:r>
            <w:r w:rsidR="00570484" w:rsidRPr="00EF2F64">
              <w:rPr>
                <w:rFonts w:asciiTheme="majorBidi" w:hAnsiTheme="majorBidi" w:cstheme="majorBidi"/>
                <w:spacing w:val="-2"/>
              </w:rPr>
              <w:t xml:space="preserve"> si celui-ci est déclaré en faillite ou devient insolvable. En ce cas, la résiliation se fera sans indemnisation du</w:t>
            </w:r>
            <w:r w:rsidR="00BF6AC1" w:rsidRPr="00EF2F64">
              <w:rPr>
                <w:rFonts w:asciiTheme="majorBidi" w:hAnsiTheme="majorBidi" w:cstheme="majorBidi"/>
                <w:spacing w:val="-2"/>
              </w:rPr>
              <w:t xml:space="preserve"> Fournisseur</w:t>
            </w:r>
            <w:r w:rsidR="00570484" w:rsidRPr="00EF2F64">
              <w:rPr>
                <w:rFonts w:asciiTheme="majorBidi" w:hAnsiTheme="majorBidi" w:cstheme="majorBidi"/>
                <w:spacing w:val="-2"/>
              </w:rPr>
              <w:t xml:space="preserve">, étant entendu toutefois que cette résiliation ne préjugera ni n’affectera aucun des droits ou recours que </w:t>
            </w:r>
            <w:r w:rsidRPr="00EF2F64">
              <w:rPr>
                <w:rFonts w:asciiTheme="majorBidi" w:hAnsiTheme="majorBidi" w:cstheme="majorBidi"/>
                <w:spacing w:val="-2"/>
              </w:rPr>
              <w:t>l’Acheteur</w:t>
            </w:r>
            <w:r w:rsidR="00570484" w:rsidRPr="00EF2F64">
              <w:rPr>
                <w:rFonts w:asciiTheme="majorBidi" w:hAnsiTheme="majorBidi" w:cstheme="majorBidi"/>
                <w:spacing w:val="-2"/>
              </w:rPr>
              <w:t xml:space="preserve"> détient ou détiendra ultérieurement.</w:t>
            </w:r>
          </w:p>
          <w:p w14:paraId="43FE725F" w14:textId="77777777" w:rsidR="00570484" w:rsidRPr="00EF2F64" w:rsidRDefault="00700741" w:rsidP="00F04D8D">
            <w:pPr>
              <w:pStyle w:val="Sub-ClauseText"/>
              <w:spacing w:before="240" w:after="240"/>
              <w:ind w:left="612" w:hanging="612"/>
              <w:rPr>
                <w:rFonts w:asciiTheme="majorBidi" w:hAnsiTheme="majorBidi" w:cstheme="majorBidi"/>
              </w:rPr>
            </w:pPr>
            <w:r w:rsidRPr="00EF2F64">
              <w:rPr>
                <w:rFonts w:asciiTheme="majorBidi" w:hAnsiTheme="majorBidi" w:cstheme="majorBidi"/>
              </w:rPr>
              <w:t>35.3</w:t>
            </w:r>
            <w:r w:rsidRPr="00EF2F64">
              <w:rPr>
                <w:rFonts w:asciiTheme="majorBidi" w:hAnsiTheme="majorBidi" w:cstheme="majorBidi"/>
              </w:rPr>
              <w:tab/>
            </w:r>
            <w:r w:rsidR="00570484" w:rsidRPr="00EF2F64">
              <w:rPr>
                <w:rFonts w:asciiTheme="majorBidi" w:hAnsiTheme="majorBidi" w:cstheme="majorBidi"/>
              </w:rPr>
              <w:t>Résiliation pour convenance</w:t>
            </w:r>
          </w:p>
          <w:p w14:paraId="43FE7260" w14:textId="77777777" w:rsidR="00570484" w:rsidRPr="00EF2F64" w:rsidRDefault="0095260B" w:rsidP="00F04D8D">
            <w:pPr>
              <w:pStyle w:val="Titre3"/>
              <w:numPr>
                <w:ilvl w:val="2"/>
                <w:numId w:val="59"/>
              </w:numPr>
              <w:spacing w:before="240" w:after="240"/>
              <w:ind w:left="1143"/>
              <w:rPr>
                <w:rFonts w:asciiTheme="majorBidi" w:hAnsiTheme="majorBidi" w:cstheme="majorBidi"/>
                <w:spacing w:val="-2"/>
              </w:rPr>
            </w:pPr>
            <w:r w:rsidRPr="00EF2F64">
              <w:rPr>
                <w:rFonts w:asciiTheme="majorBidi" w:hAnsiTheme="majorBidi" w:cstheme="majorBidi"/>
                <w:spacing w:val="-2"/>
              </w:rPr>
              <w:t>L’Acheteur</w:t>
            </w:r>
            <w:r w:rsidR="00570484" w:rsidRPr="00EF2F64">
              <w:rPr>
                <w:rFonts w:asciiTheme="majorBidi" w:hAnsiTheme="majorBidi" w:cstheme="majorBidi"/>
                <w:spacing w:val="-2"/>
              </w:rPr>
              <w:t xml:space="preserve"> peut à tout moment résilier tout ou partie du Marché par notification écrite adressée à </w:t>
            </w:r>
            <w:r w:rsidRPr="00EF2F64">
              <w:rPr>
                <w:rFonts w:asciiTheme="majorBidi" w:hAnsiTheme="majorBidi" w:cstheme="majorBidi"/>
                <w:spacing w:val="-2"/>
              </w:rPr>
              <w:t>l’Acheteur</w:t>
            </w:r>
            <w:r w:rsidR="00570484" w:rsidRPr="00EF2F64">
              <w:rPr>
                <w:rFonts w:asciiTheme="majorBidi" w:hAnsiTheme="majorBidi" w:cstheme="majorBidi"/>
                <w:spacing w:val="-2"/>
              </w:rPr>
              <w:t xml:space="preserve"> pour une raison de convenance. L’avis de résiliation précisera que la résiliation intervient unilatéralement pour raison de convenance, dans quelle mesure l’exécution des tâches stipulées dans le Marché prend fin et la date à laquelle la résiliation prend effet.</w:t>
            </w:r>
          </w:p>
          <w:p w14:paraId="43FE7261" w14:textId="77777777" w:rsidR="00700741" w:rsidRPr="00EF2F64" w:rsidRDefault="0095260B" w:rsidP="00F04D8D">
            <w:pPr>
              <w:pStyle w:val="Titre3"/>
              <w:numPr>
                <w:ilvl w:val="2"/>
                <w:numId w:val="59"/>
              </w:numPr>
              <w:spacing w:before="240" w:after="240"/>
              <w:ind w:left="1143"/>
              <w:rPr>
                <w:rFonts w:asciiTheme="majorBidi" w:hAnsiTheme="majorBidi" w:cstheme="majorBidi"/>
              </w:rPr>
            </w:pPr>
            <w:r w:rsidRPr="00EF2F64">
              <w:rPr>
                <w:rFonts w:asciiTheme="majorBidi" w:hAnsiTheme="majorBidi" w:cstheme="majorBidi"/>
                <w:spacing w:val="-2"/>
              </w:rPr>
              <w:t>L’Acheteur</w:t>
            </w:r>
            <w:r w:rsidR="00700741" w:rsidRPr="00EF2F64">
              <w:rPr>
                <w:rFonts w:asciiTheme="majorBidi" w:hAnsiTheme="majorBidi" w:cstheme="majorBidi"/>
                <w:spacing w:val="-2"/>
              </w:rPr>
              <w:t xml:space="preserve"> prendra livraison, aux prix et aux conditions du Marché, des Fournitures terminées et prêtes à être expédiées dans les vingt-huit (28) jours suivant la réception par le Fournisseur de l’avis de résiliation. S’agissant des autres fournitures restantes,</w:t>
            </w:r>
            <w:r w:rsidRPr="00EF2F64">
              <w:rPr>
                <w:rFonts w:asciiTheme="majorBidi" w:hAnsiTheme="majorBidi" w:cstheme="majorBidi"/>
                <w:spacing w:val="-2"/>
              </w:rPr>
              <w:t xml:space="preserve"> l’Acheteur</w:t>
            </w:r>
            <w:r w:rsidR="00700741" w:rsidRPr="00EF2F64">
              <w:rPr>
                <w:rFonts w:asciiTheme="majorBidi" w:hAnsiTheme="majorBidi" w:cstheme="majorBidi"/>
                <w:spacing w:val="-2"/>
              </w:rPr>
              <w:t xml:space="preserve"> peut décider</w:t>
            </w:r>
            <w:r w:rsidR="00A96AED" w:rsidRPr="00EF2F64">
              <w:rPr>
                <w:rFonts w:asciiTheme="majorBidi" w:hAnsiTheme="majorBidi" w:cstheme="majorBidi"/>
                <w:spacing w:val="-2"/>
              </w:rPr>
              <w:t xml:space="preserve"> :</w:t>
            </w:r>
          </w:p>
          <w:p w14:paraId="43FE7262" w14:textId="77777777" w:rsidR="00700741" w:rsidRPr="00EF2F64" w:rsidRDefault="00700741" w:rsidP="00F344A8">
            <w:pPr>
              <w:numPr>
                <w:ilvl w:val="0"/>
                <w:numId w:val="60"/>
              </w:numPr>
              <w:spacing w:before="240" w:after="240"/>
              <w:ind w:left="1604" w:hanging="468"/>
              <w:jc w:val="both"/>
              <w:rPr>
                <w:rFonts w:asciiTheme="majorBidi" w:hAnsiTheme="majorBidi" w:cstheme="majorBidi"/>
              </w:rPr>
            </w:pPr>
            <w:r w:rsidRPr="00EF2F64">
              <w:rPr>
                <w:rFonts w:asciiTheme="majorBidi" w:hAnsiTheme="majorBidi" w:cstheme="majorBidi"/>
                <w:spacing w:val="-2"/>
              </w:rPr>
              <w:t>de faire terminer et livrer toute partie de ces fournitures aux prix et conditions du Marché</w:t>
            </w:r>
            <w:r w:rsidR="00A96AED" w:rsidRPr="00EF2F64">
              <w:rPr>
                <w:rFonts w:asciiTheme="majorBidi" w:hAnsiTheme="majorBidi" w:cstheme="majorBidi"/>
                <w:spacing w:val="-2"/>
              </w:rPr>
              <w:t> ;</w:t>
            </w:r>
            <w:r w:rsidRPr="00EF2F64">
              <w:rPr>
                <w:rFonts w:asciiTheme="majorBidi" w:hAnsiTheme="majorBidi" w:cstheme="majorBidi"/>
                <w:spacing w:val="-2"/>
              </w:rPr>
              <w:t xml:space="preserve"> et/ou</w:t>
            </w:r>
          </w:p>
          <w:p w14:paraId="43FE7263" w14:textId="77777777" w:rsidR="008F22AF" w:rsidRPr="00EF2F64" w:rsidRDefault="00700741" w:rsidP="00F344A8">
            <w:pPr>
              <w:numPr>
                <w:ilvl w:val="0"/>
                <w:numId w:val="60"/>
              </w:numPr>
              <w:spacing w:before="240" w:after="240"/>
              <w:ind w:left="1604" w:hanging="468"/>
              <w:jc w:val="both"/>
              <w:rPr>
                <w:rFonts w:asciiTheme="majorBidi" w:hAnsiTheme="majorBidi" w:cstheme="majorBidi"/>
              </w:rPr>
            </w:pPr>
            <w:r w:rsidRPr="00EF2F64">
              <w:rPr>
                <w:rFonts w:asciiTheme="majorBidi" w:hAnsiTheme="majorBidi" w:cstheme="majorBidi"/>
                <w:spacing w:val="-2"/>
              </w:rPr>
              <w:t>d’annuler le reste et de payer au Fournisseur un montant convenu au titre des Fournitures et des Services connexes partiellement terminés et des matériaux que le Fournisseur s’est déjà procurés</w:t>
            </w:r>
            <w:r w:rsidRPr="00EF2F64">
              <w:rPr>
                <w:rFonts w:asciiTheme="majorBidi" w:hAnsiTheme="majorBidi" w:cstheme="majorBidi"/>
              </w:rPr>
              <w:t>.</w:t>
            </w:r>
          </w:p>
        </w:tc>
      </w:tr>
      <w:tr w:rsidR="00700741" w:rsidRPr="00EF2F64" w14:paraId="43FE7267" w14:textId="77777777" w:rsidTr="00C36B6B">
        <w:trPr>
          <w:gridBefore w:val="1"/>
          <w:wBefore w:w="18" w:type="dxa"/>
        </w:trPr>
        <w:tc>
          <w:tcPr>
            <w:tcW w:w="2250" w:type="dxa"/>
          </w:tcPr>
          <w:p w14:paraId="43FE7265" w14:textId="77777777" w:rsidR="00700741" w:rsidRPr="00EF2F64" w:rsidRDefault="00700741" w:rsidP="00F04D8D">
            <w:pPr>
              <w:pStyle w:val="Style7"/>
              <w:tabs>
                <w:tab w:val="clear" w:pos="360"/>
              </w:tabs>
              <w:ind w:left="410" w:hanging="410"/>
              <w:rPr>
                <w:szCs w:val="24"/>
              </w:rPr>
            </w:pPr>
            <w:bookmarkStart w:id="504" w:name="_Toc475260915"/>
            <w:bookmarkStart w:id="505" w:name="_Toc487043442"/>
            <w:r w:rsidRPr="00EF2F64">
              <w:rPr>
                <w:szCs w:val="24"/>
              </w:rPr>
              <w:t xml:space="preserve">36. </w:t>
            </w:r>
            <w:r w:rsidR="00F04D8D" w:rsidRPr="00EF2F64">
              <w:rPr>
                <w:szCs w:val="24"/>
              </w:rPr>
              <w:tab/>
            </w:r>
            <w:r w:rsidRPr="00EF2F64">
              <w:rPr>
                <w:szCs w:val="24"/>
              </w:rPr>
              <w:t>Cession</w:t>
            </w:r>
            <w:bookmarkEnd w:id="504"/>
            <w:bookmarkEnd w:id="505"/>
          </w:p>
        </w:tc>
        <w:tc>
          <w:tcPr>
            <w:tcW w:w="7290" w:type="dxa"/>
          </w:tcPr>
          <w:p w14:paraId="43FE7266" w14:textId="77777777" w:rsidR="00700741" w:rsidRPr="00EF2F64" w:rsidRDefault="00700741" w:rsidP="00F344A8">
            <w:pPr>
              <w:pStyle w:val="Header2-SubClauses"/>
              <w:tabs>
                <w:tab w:val="clear" w:pos="504"/>
                <w:tab w:val="clear" w:pos="619"/>
                <w:tab w:val="num" w:pos="612"/>
              </w:tabs>
              <w:spacing w:after="240"/>
              <w:ind w:left="648" w:hanging="648"/>
              <w:rPr>
                <w:rFonts w:asciiTheme="majorBidi" w:hAnsiTheme="majorBidi" w:cstheme="majorBidi"/>
                <w:lang w:val="fr-FR"/>
              </w:rPr>
            </w:pPr>
            <w:r w:rsidRPr="00EF2F64">
              <w:rPr>
                <w:rFonts w:asciiTheme="majorBidi" w:hAnsiTheme="majorBidi" w:cstheme="majorBidi"/>
                <w:spacing w:val="-2"/>
                <w:lang w:val="fr-FR"/>
              </w:rPr>
              <w:t>36.1</w:t>
            </w:r>
            <w:r w:rsidRPr="00EF2F64">
              <w:rPr>
                <w:rFonts w:asciiTheme="majorBidi" w:hAnsiTheme="majorBidi" w:cstheme="majorBidi"/>
                <w:spacing w:val="-2"/>
                <w:lang w:val="fr-FR"/>
              </w:rPr>
              <w:tab/>
              <w:t>À moins d’en avoir reçu par écrit le consentement préalable de l’autre partie, ni</w:t>
            </w:r>
            <w:r w:rsidR="0095260B" w:rsidRPr="00EF2F64">
              <w:rPr>
                <w:rFonts w:asciiTheme="majorBidi" w:hAnsiTheme="majorBidi" w:cstheme="majorBidi"/>
                <w:spacing w:val="-2"/>
                <w:lang w:val="fr-FR"/>
              </w:rPr>
              <w:t xml:space="preserve"> l’Acheteur</w:t>
            </w:r>
            <w:r w:rsidRPr="00EF2F64">
              <w:rPr>
                <w:rFonts w:asciiTheme="majorBidi" w:hAnsiTheme="majorBidi" w:cstheme="majorBidi"/>
                <w:spacing w:val="-2"/>
                <w:lang w:val="fr-FR"/>
              </w:rPr>
              <w:t xml:space="preserve"> ni le Fournisseur ne cédera, en totalité ou en partie, ses obligations contractuelles au titre du Marché.</w:t>
            </w:r>
          </w:p>
        </w:tc>
      </w:tr>
      <w:tr w:rsidR="00943265" w:rsidRPr="00EF2F64" w14:paraId="43FE726A" w14:textId="77777777" w:rsidTr="00C36B6B">
        <w:trPr>
          <w:gridBefore w:val="1"/>
          <w:wBefore w:w="18" w:type="dxa"/>
        </w:trPr>
        <w:tc>
          <w:tcPr>
            <w:tcW w:w="2250" w:type="dxa"/>
          </w:tcPr>
          <w:p w14:paraId="43FE7268" w14:textId="77777777" w:rsidR="00943265" w:rsidRPr="00EF2F64" w:rsidRDefault="00943265" w:rsidP="00F04D8D">
            <w:pPr>
              <w:pStyle w:val="Style7"/>
              <w:tabs>
                <w:tab w:val="clear" w:pos="360"/>
              </w:tabs>
              <w:ind w:left="410" w:hanging="410"/>
              <w:rPr>
                <w:szCs w:val="24"/>
              </w:rPr>
            </w:pPr>
            <w:bookmarkStart w:id="506" w:name="_Toc264409547"/>
            <w:bookmarkStart w:id="507" w:name="_Toc267386042"/>
            <w:bookmarkStart w:id="508" w:name="_Toc382929047"/>
            <w:bookmarkStart w:id="509" w:name="_Toc475260916"/>
            <w:bookmarkStart w:id="510" w:name="_Toc487043443"/>
            <w:r w:rsidRPr="00EF2F64">
              <w:rPr>
                <w:szCs w:val="24"/>
              </w:rPr>
              <w:t xml:space="preserve">37. </w:t>
            </w:r>
            <w:r w:rsidR="00F04D8D" w:rsidRPr="00EF2F64">
              <w:rPr>
                <w:szCs w:val="24"/>
              </w:rPr>
              <w:tab/>
            </w:r>
            <w:r w:rsidRPr="00EF2F64">
              <w:rPr>
                <w:szCs w:val="24"/>
              </w:rPr>
              <w:t>Restrictions</w:t>
            </w:r>
            <w:bookmarkEnd w:id="506"/>
            <w:r w:rsidRPr="00EF2F64">
              <w:rPr>
                <w:szCs w:val="24"/>
              </w:rPr>
              <w:t xml:space="preserve"> d’exportation</w:t>
            </w:r>
            <w:bookmarkEnd w:id="507"/>
            <w:bookmarkEnd w:id="508"/>
            <w:bookmarkEnd w:id="509"/>
            <w:bookmarkEnd w:id="510"/>
          </w:p>
        </w:tc>
        <w:tc>
          <w:tcPr>
            <w:tcW w:w="7290" w:type="dxa"/>
          </w:tcPr>
          <w:p w14:paraId="43FE7269" w14:textId="77777777" w:rsidR="00943265" w:rsidRPr="00EF2F64" w:rsidRDefault="00943265" w:rsidP="00F344A8">
            <w:pPr>
              <w:pStyle w:val="Header2-SubClauses"/>
              <w:tabs>
                <w:tab w:val="clear" w:pos="504"/>
              </w:tabs>
              <w:spacing w:after="240"/>
              <w:ind w:left="648" w:hanging="648"/>
              <w:rPr>
                <w:rFonts w:asciiTheme="majorBidi" w:hAnsiTheme="majorBidi" w:cstheme="majorBidi"/>
                <w:spacing w:val="-2"/>
                <w:lang w:val="fr-FR"/>
              </w:rPr>
            </w:pPr>
            <w:r w:rsidRPr="00EF2F64">
              <w:rPr>
                <w:rFonts w:asciiTheme="majorBidi" w:hAnsiTheme="majorBidi" w:cstheme="majorBidi"/>
                <w:lang w:val="fr-FR"/>
              </w:rPr>
              <w:t>37.1</w:t>
            </w:r>
            <w:r w:rsidRPr="00EF2F64">
              <w:rPr>
                <w:rFonts w:asciiTheme="majorBidi" w:hAnsiTheme="majorBidi" w:cstheme="majorBidi"/>
                <w:lang w:val="fr-FR"/>
              </w:rPr>
              <w:tab/>
              <w:t>Nonobstant toute obligation d’entreprendre les formalités d’exportation dans le cadre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w:t>
            </w:r>
            <w:r w:rsidR="009B044E" w:rsidRPr="00EF2F64">
              <w:rPr>
                <w:rFonts w:asciiTheme="majorBidi" w:hAnsiTheme="majorBidi" w:cstheme="majorBidi"/>
                <w:lang w:val="fr-FR"/>
              </w:rPr>
              <w:t>t</w:t>
            </w:r>
            <w:r w:rsidRPr="00EF2F64">
              <w:rPr>
                <w:rFonts w:asciiTheme="majorBidi" w:hAnsiTheme="majorBidi" w:cstheme="majorBidi"/>
                <w:lang w:val="fr-FR"/>
              </w:rPr>
              <w:t xml:space="preserve"> entrave au Fournisseur dans l’accomplissement de ses obligations contractuelles</w:t>
            </w:r>
            <w:r w:rsidR="009B044E" w:rsidRPr="00EF2F64">
              <w:rPr>
                <w:rFonts w:asciiTheme="majorBidi" w:hAnsiTheme="majorBidi" w:cstheme="majorBidi"/>
                <w:lang w:val="fr-FR"/>
              </w:rPr>
              <w:t>,</w:t>
            </w:r>
            <w:r w:rsidRPr="00EF2F64">
              <w:rPr>
                <w:rFonts w:asciiTheme="majorBidi" w:hAnsiTheme="majorBidi" w:cstheme="majorBidi"/>
                <w:lang w:val="fr-FR"/>
              </w:rPr>
              <w:t xml:space="preserve">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demande de tout permis, autorisation(s) et licence(s) nécessaires à la livraison des biens ou services dans le cadre du Marché.</w:t>
            </w:r>
            <w:r w:rsidR="00A96AED" w:rsidRPr="00EF2F64">
              <w:rPr>
                <w:rFonts w:asciiTheme="majorBidi" w:hAnsiTheme="majorBidi" w:cstheme="majorBidi"/>
                <w:lang w:val="fr-FR"/>
              </w:rPr>
              <w:t xml:space="preserve"> </w:t>
            </w:r>
            <w:r w:rsidRPr="00EF2F64">
              <w:rPr>
                <w:rFonts w:asciiTheme="majorBidi" w:hAnsiTheme="majorBidi" w:cstheme="majorBidi"/>
                <w:lang w:val="fr-FR"/>
              </w:rPr>
              <w:t>La résiliation du Marché dans ce cadre sera prononcée pour convenance par l’Acheteur en conformité avec la Clause 35.3 du CCAG.</w:t>
            </w:r>
          </w:p>
        </w:tc>
      </w:tr>
    </w:tbl>
    <w:p w14:paraId="43FE726B" w14:textId="77777777" w:rsidR="00923C13" w:rsidRPr="00EF2F64" w:rsidRDefault="00923C13">
      <w:pPr>
        <w:rPr>
          <w:rFonts w:asciiTheme="majorBidi" w:hAnsiTheme="majorBidi" w:cstheme="majorBidi"/>
        </w:rPr>
      </w:pPr>
      <w:r w:rsidRPr="00EF2F64">
        <w:rPr>
          <w:rFonts w:asciiTheme="majorBidi" w:hAnsiTheme="majorBidi" w:cstheme="majorBidi"/>
        </w:rPr>
        <w:br w:type="page"/>
      </w:r>
    </w:p>
    <w:p w14:paraId="43FE726C" w14:textId="77777777" w:rsidR="009B044E" w:rsidRPr="00EF2F64" w:rsidRDefault="00923C13" w:rsidP="00073379">
      <w:pPr>
        <w:spacing w:before="240" w:after="240"/>
        <w:jc w:val="center"/>
        <w:rPr>
          <w:b/>
          <w:sz w:val="36"/>
          <w:szCs w:val="24"/>
        </w:rPr>
      </w:pPr>
      <w:r w:rsidRPr="00EF2F64">
        <w:rPr>
          <w:b/>
          <w:sz w:val="36"/>
          <w:szCs w:val="24"/>
        </w:rPr>
        <w:t>Annexe au Cahier des Clauses Administratives Générales</w:t>
      </w:r>
    </w:p>
    <w:p w14:paraId="43FE726D" w14:textId="77777777" w:rsidR="00923C13" w:rsidRPr="00EF2F64" w:rsidRDefault="003021BF" w:rsidP="00073379">
      <w:pPr>
        <w:jc w:val="center"/>
        <w:rPr>
          <w:b/>
          <w:sz w:val="32"/>
          <w:szCs w:val="32"/>
        </w:rPr>
      </w:pPr>
      <w:r w:rsidRPr="00EF2F64">
        <w:rPr>
          <w:b/>
          <w:sz w:val="32"/>
          <w:szCs w:val="32"/>
        </w:rPr>
        <w:t>Règlement</w:t>
      </w:r>
      <w:r w:rsidR="00923C13" w:rsidRPr="00EF2F64">
        <w:rPr>
          <w:b/>
          <w:sz w:val="32"/>
          <w:szCs w:val="32"/>
        </w:rPr>
        <w:t xml:space="preserve"> de la Banque - Pratiques de Fraude et Corruption</w:t>
      </w:r>
    </w:p>
    <w:p w14:paraId="43FE726E" w14:textId="77777777" w:rsidR="00923C13" w:rsidRPr="00EF2F64" w:rsidRDefault="00923C13" w:rsidP="00073379">
      <w:pPr>
        <w:jc w:val="center"/>
        <w:rPr>
          <w:b/>
          <w:i/>
          <w:szCs w:val="24"/>
        </w:rPr>
      </w:pPr>
      <w:r w:rsidRPr="00EF2F64">
        <w:rPr>
          <w:b/>
          <w:i/>
          <w:szCs w:val="24"/>
        </w:rPr>
        <w:t>[Ne pas modifier le texte de cette Annexe.]</w:t>
      </w:r>
    </w:p>
    <w:p w14:paraId="43FE726F" w14:textId="77777777" w:rsidR="00073379" w:rsidRPr="00EF2F64" w:rsidRDefault="00073379" w:rsidP="00073379">
      <w:pPr>
        <w:jc w:val="center"/>
        <w:rPr>
          <w:b/>
          <w:i/>
          <w:szCs w:val="24"/>
        </w:rPr>
      </w:pPr>
    </w:p>
    <w:tbl>
      <w:tblPr>
        <w:tblW w:w="9630" w:type="dxa"/>
        <w:tblLayout w:type="fixed"/>
        <w:tblLook w:val="0000" w:firstRow="0" w:lastRow="0" w:firstColumn="0" w:lastColumn="0" w:noHBand="0" w:noVBand="0"/>
      </w:tblPr>
      <w:tblGrid>
        <w:gridCol w:w="9630"/>
      </w:tblGrid>
      <w:tr w:rsidR="00C67EF6" w:rsidRPr="00EF2F64" w14:paraId="43FE7281" w14:textId="77777777" w:rsidTr="00F451AD">
        <w:tc>
          <w:tcPr>
            <w:tcW w:w="9630" w:type="dxa"/>
          </w:tcPr>
          <w:p w14:paraId="43FE7270" w14:textId="77777777" w:rsidR="00C67EF6" w:rsidRPr="00EF2F64" w:rsidRDefault="00C67EF6" w:rsidP="00254F60">
            <w:pPr>
              <w:spacing w:after="120"/>
              <w:ind w:left="588" w:hanging="588"/>
              <w:jc w:val="both"/>
              <w:rPr>
                <w:rFonts w:asciiTheme="majorBidi" w:hAnsiTheme="majorBidi" w:cstheme="majorBidi"/>
                <w:b/>
                <w:bCs/>
              </w:rPr>
            </w:pPr>
            <w:r w:rsidRPr="00EF2F64">
              <w:rPr>
                <w:rFonts w:asciiTheme="majorBidi" w:hAnsiTheme="majorBidi" w:cstheme="majorBidi"/>
                <w:b/>
                <w:bCs/>
              </w:rPr>
              <w:t xml:space="preserve">1. </w:t>
            </w:r>
            <w:r w:rsidRPr="00EF2F64">
              <w:rPr>
                <w:rFonts w:asciiTheme="majorBidi" w:hAnsiTheme="majorBidi" w:cstheme="majorBidi"/>
                <w:b/>
                <w:bCs/>
              </w:rPr>
              <w:tab/>
              <w:t>Objet</w:t>
            </w:r>
          </w:p>
          <w:p w14:paraId="43FE7271" w14:textId="77777777" w:rsidR="00C67EF6" w:rsidRPr="00EF2F64" w:rsidRDefault="00C67EF6" w:rsidP="00254F60">
            <w:pPr>
              <w:spacing w:after="120"/>
              <w:ind w:left="588" w:hanging="588"/>
              <w:jc w:val="both"/>
              <w:rPr>
                <w:rFonts w:asciiTheme="majorBidi" w:hAnsiTheme="majorBidi" w:cstheme="majorBidi"/>
              </w:rPr>
            </w:pPr>
            <w:r w:rsidRPr="00EF2F64">
              <w:rPr>
                <w:rFonts w:asciiTheme="majorBidi" w:hAnsiTheme="majorBidi" w:cstheme="majorBidi"/>
              </w:rPr>
              <w:t>1.1</w:t>
            </w:r>
            <w:r w:rsidRPr="00EF2F64">
              <w:rPr>
                <w:rFonts w:asciiTheme="majorBidi" w:hAnsiTheme="majorBidi" w:cstheme="majorBidi"/>
              </w:rPr>
              <w:tab/>
              <w:t>Les Directives Anti-Corruption de la Banque et la présente section sont applicables à la passation des marchés dans le cadre des Opérations de Financement de Projets d’Investissement par la Banque.</w:t>
            </w:r>
          </w:p>
          <w:p w14:paraId="43FE7272" w14:textId="77777777" w:rsidR="00C67EF6" w:rsidRPr="00EF2F64" w:rsidRDefault="00C67EF6" w:rsidP="00254F60">
            <w:pPr>
              <w:spacing w:after="120"/>
              <w:ind w:left="588" w:hanging="588"/>
              <w:jc w:val="both"/>
              <w:rPr>
                <w:rFonts w:asciiTheme="majorBidi" w:hAnsiTheme="majorBidi" w:cstheme="majorBidi"/>
                <w:b/>
                <w:bCs/>
              </w:rPr>
            </w:pPr>
            <w:r w:rsidRPr="00EF2F64">
              <w:rPr>
                <w:rFonts w:asciiTheme="majorBidi" w:hAnsiTheme="majorBidi" w:cstheme="majorBidi"/>
                <w:b/>
                <w:bCs/>
              </w:rPr>
              <w:t>2.</w:t>
            </w:r>
            <w:r w:rsidRPr="00EF2F64">
              <w:rPr>
                <w:rFonts w:asciiTheme="majorBidi" w:hAnsiTheme="majorBidi" w:cstheme="majorBidi"/>
                <w:b/>
                <w:bCs/>
              </w:rPr>
              <w:tab/>
              <w:t>Exigences</w:t>
            </w:r>
          </w:p>
          <w:p w14:paraId="43FE7273" w14:textId="77777777" w:rsidR="00C67EF6" w:rsidRPr="00EF2F64" w:rsidRDefault="00C67EF6" w:rsidP="00254F60">
            <w:pPr>
              <w:pStyle w:val="Corpsdetexte"/>
              <w:tabs>
                <w:tab w:val="left" w:pos="576"/>
              </w:tabs>
              <w:spacing w:after="120"/>
              <w:ind w:left="588" w:hanging="588"/>
              <w:rPr>
                <w:rFonts w:asciiTheme="majorBidi" w:hAnsiTheme="majorBidi" w:cstheme="majorBidi"/>
              </w:rPr>
            </w:pPr>
            <w:r w:rsidRPr="00EF2F64">
              <w:rPr>
                <w:rFonts w:asciiTheme="majorBidi" w:hAnsiTheme="majorBidi" w:cstheme="majorBidi"/>
              </w:rPr>
              <w:t>2.1</w:t>
            </w:r>
            <w:r w:rsidRPr="00EF2F64">
              <w:rPr>
                <w:rFonts w:asciiTheme="majorBidi" w:hAnsiTheme="majorBidi" w:cstheme="majorBidi"/>
              </w:rPr>
              <w:tab/>
              <w:t>La Banque exige, dans le cadre de la procédure de passation des marchés qu’elle finance, de demander aux Emprunteurs (y compris les bénéficiaires de ses financements) ainsi qu’aux soumissionnaires</w:t>
            </w:r>
            <w:r w:rsidR="00B040CD" w:rsidRPr="00EF2F64">
              <w:rPr>
                <w:rFonts w:asciiTheme="majorBidi" w:hAnsiTheme="majorBidi" w:cstheme="majorBidi"/>
              </w:rPr>
              <w:t xml:space="preserve"> </w:t>
            </w:r>
            <w:r w:rsidR="00B040CD" w:rsidRPr="00EF2F64">
              <w:rPr>
                <w:rFonts w:asciiTheme="majorBidi" w:hAnsiTheme="majorBidi" w:cstheme="majorBidi"/>
                <w:szCs w:val="24"/>
              </w:rPr>
              <w:t>(candidats/proposants)</w:t>
            </w:r>
            <w:r w:rsidRPr="00EF2F64">
              <w:rPr>
                <w:rFonts w:asciiTheme="majorBidi" w:hAnsiTheme="majorBidi" w:cstheme="majorBidi"/>
              </w:rPr>
              <w:t xml:space="preserve">, fournisseurs, prestataires de services, entrepreneurs et leurs </w:t>
            </w:r>
            <w:r w:rsidRPr="00EF2F64">
              <w:rPr>
                <w:rFonts w:asciiTheme="majorBidi" w:hAnsiTheme="majorBidi" w:cstheme="majorBidi"/>
                <w:szCs w:val="24"/>
              </w:rPr>
              <w:t xml:space="preserve">agents (déclarés ou non), personnel, </w:t>
            </w:r>
            <w:r w:rsidRPr="00EF2F64">
              <w:rPr>
                <w:rFonts w:asciiTheme="majorBidi" w:hAnsiTheme="majorBidi" w:cstheme="majorBidi"/>
              </w:rPr>
              <w:t xml:space="preserve">sous-traitants </w:t>
            </w:r>
            <w:r w:rsidRPr="00EF2F64">
              <w:rPr>
                <w:rFonts w:asciiTheme="majorBidi" w:hAnsiTheme="majorBidi" w:cstheme="majorBidi"/>
                <w:szCs w:val="24"/>
              </w:rPr>
              <w:t xml:space="preserve">et fournisseurs </w:t>
            </w:r>
            <w:r w:rsidRPr="00EF2F64">
              <w:rPr>
                <w:rFonts w:asciiTheme="majorBidi" w:hAnsiTheme="majorBidi" w:cstheme="majorBidi"/>
              </w:rPr>
              <w:t xml:space="preserve">d’observer, lors de la passation et de l’exécution de ces marchés, les règles d’éthique professionnelle les plus strictes et de s’abstenir des pratiques de fraude et corruption. </w:t>
            </w:r>
          </w:p>
          <w:p w14:paraId="43FE7274" w14:textId="77777777" w:rsidR="00C67EF6" w:rsidRPr="00EF2F64" w:rsidRDefault="00C67EF6" w:rsidP="00254F60">
            <w:pPr>
              <w:pStyle w:val="Corpsdetexte"/>
              <w:tabs>
                <w:tab w:val="left" w:pos="576"/>
              </w:tabs>
              <w:spacing w:after="120"/>
              <w:rPr>
                <w:rFonts w:asciiTheme="majorBidi" w:hAnsiTheme="majorBidi" w:cstheme="majorBidi"/>
              </w:rPr>
            </w:pPr>
            <w:r w:rsidRPr="00EF2F64">
              <w:rPr>
                <w:rFonts w:asciiTheme="majorBidi" w:hAnsiTheme="majorBidi" w:cstheme="majorBidi"/>
              </w:rPr>
              <w:t>2.2</w:t>
            </w:r>
            <w:r w:rsidRPr="00EF2F64">
              <w:rPr>
                <w:rFonts w:asciiTheme="majorBidi" w:hAnsiTheme="majorBidi" w:cstheme="majorBidi"/>
              </w:rPr>
              <w:tab/>
              <w:t xml:space="preserve">En vertu de ce principe, la Banque </w:t>
            </w:r>
          </w:p>
          <w:p w14:paraId="43FE7275" w14:textId="77777777" w:rsidR="00C67EF6" w:rsidRPr="00EF2F64" w:rsidRDefault="00C67EF6" w:rsidP="00254F60">
            <w:pPr>
              <w:pStyle w:val="Corpsdetexte"/>
              <w:numPr>
                <w:ilvl w:val="0"/>
                <w:numId w:val="81"/>
              </w:numPr>
              <w:spacing w:after="120"/>
              <w:ind w:left="993"/>
              <w:rPr>
                <w:rFonts w:asciiTheme="majorBidi" w:hAnsiTheme="majorBidi" w:cstheme="majorBidi"/>
                <w:szCs w:val="24"/>
              </w:rPr>
            </w:pPr>
            <w:r w:rsidRPr="00EF2F64">
              <w:rPr>
                <w:rFonts w:asciiTheme="majorBidi" w:hAnsiTheme="majorBidi" w:cstheme="majorBidi"/>
              </w:rPr>
              <w:t xml:space="preserve">aux fins d’application de la présente disposition, définit </w:t>
            </w:r>
            <w:r w:rsidRPr="00EF2F64">
              <w:rPr>
                <w:rFonts w:asciiTheme="majorBidi" w:hAnsiTheme="majorBidi" w:cstheme="majorBidi"/>
                <w:szCs w:val="24"/>
              </w:rPr>
              <w:t>comme suit les expressions suivantes</w:t>
            </w:r>
            <w:r w:rsidR="00A96AED" w:rsidRPr="00EF2F64">
              <w:rPr>
                <w:rFonts w:asciiTheme="majorBidi" w:hAnsiTheme="majorBidi" w:cstheme="majorBidi"/>
                <w:szCs w:val="24"/>
              </w:rPr>
              <w:t xml:space="preserve"> :</w:t>
            </w:r>
          </w:p>
          <w:p w14:paraId="43FE7276" w14:textId="77777777" w:rsidR="00C67EF6" w:rsidRPr="00EF2F64" w:rsidRDefault="00C67EF6" w:rsidP="00254F60">
            <w:pPr>
              <w:pStyle w:val="Notedebasdepage"/>
              <w:spacing w:after="120"/>
              <w:ind w:left="1560" w:hanging="522"/>
              <w:rPr>
                <w:rFonts w:asciiTheme="majorBidi" w:hAnsiTheme="majorBidi" w:cstheme="majorBidi"/>
              </w:rPr>
            </w:pPr>
            <w:r w:rsidRPr="00EF2F64">
              <w:rPr>
                <w:rFonts w:asciiTheme="majorBidi" w:hAnsiTheme="majorBidi" w:cstheme="majorBidi"/>
                <w:sz w:val="24"/>
                <w:szCs w:val="24"/>
              </w:rPr>
              <w:t>i</w:t>
            </w:r>
            <w:r w:rsidR="00872F5F" w:rsidRPr="00EF2F64">
              <w:rPr>
                <w:rFonts w:asciiTheme="majorBidi" w:hAnsiTheme="majorBidi" w:cstheme="majorBidi"/>
                <w:sz w:val="24"/>
                <w:szCs w:val="24"/>
              </w:rPr>
              <w:t>.</w:t>
            </w:r>
            <w:r w:rsidRPr="00EF2F64">
              <w:rPr>
                <w:rFonts w:asciiTheme="majorBidi" w:hAnsiTheme="majorBidi" w:cstheme="majorBidi"/>
                <w:sz w:val="24"/>
                <w:szCs w:val="24"/>
              </w:rPr>
              <w:tab/>
              <w:t xml:space="preserve">est coupable de </w:t>
            </w:r>
            <w:r w:rsidR="0035553A" w:rsidRPr="00EF2F64">
              <w:rPr>
                <w:rFonts w:asciiTheme="majorBidi" w:hAnsiTheme="majorBidi" w:cstheme="majorBidi"/>
                <w:sz w:val="24"/>
                <w:szCs w:val="24"/>
              </w:rPr>
              <w:t>« </w:t>
            </w:r>
            <w:r w:rsidRPr="00EF2F64">
              <w:rPr>
                <w:rFonts w:asciiTheme="majorBidi" w:hAnsiTheme="majorBidi" w:cstheme="majorBidi"/>
                <w:sz w:val="24"/>
                <w:szCs w:val="24"/>
              </w:rPr>
              <w:t>corruption</w:t>
            </w:r>
            <w:r w:rsidR="0035553A" w:rsidRPr="00EF2F64">
              <w:rPr>
                <w:rFonts w:asciiTheme="majorBidi" w:hAnsiTheme="majorBidi" w:cstheme="majorBidi"/>
                <w:sz w:val="24"/>
                <w:szCs w:val="24"/>
              </w:rPr>
              <w:t> »</w:t>
            </w:r>
            <w:r w:rsidRPr="00EF2F64">
              <w:rPr>
                <w:rFonts w:asciiTheme="majorBidi" w:hAnsiTheme="majorBidi" w:cstheme="majorBidi"/>
                <w:sz w:val="24"/>
                <w:szCs w:val="24"/>
              </w:rPr>
              <w:t xml:space="preserve"> quiconque offre, donne, sollicite ou accepte, directement ou indirectement, un quelconque avantage en vue d’influer indûment sur l’action d’une autre personne ou entité</w:t>
            </w:r>
            <w:r w:rsidR="00A96AED" w:rsidRPr="00EF2F64">
              <w:rPr>
                <w:rFonts w:asciiTheme="majorBidi" w:hAnsiTheme="majorBidi" w:cstheme="majorBidi"/>
                <w:sz w:val="24"/>
                <w:szCs w:val="24"/>
              </w:rPr>
              <w:t xml:space="preserve"> ; </w:t>
            </w:r>
          </w:p>
          <w:p w14:paraId="43FE7277" w14:textId="77777777" w:rsidR="00C67EF6" w:rsidRPr="00EF2F64" w:rsidRDefault="00872F5F" w:rsidP="00254F60">
            <w:pPr>
              <w:tabs>
                <w:tab w:val="left" w:pos="1692"/>
              </w:tabs>
              <w:spacing w:after="120"/>
              <w:ind w:left="1560" w:hanging="540"/>
              <w:jc w:val="both"/>
              <w:rPr>
                <w:rFonts w:asciiTheme="majorBidi" w:hAnsiTheme="majorBidi" w:cstheme="majorBidi"/>
              </w:rPr>
            </w:pPr>
            <w:r w:rsidRPr="00EF2F64">
              <w:rPr>
                <w:rFonts w:asciiTheme="majorBidi" w:hAnsiTheme="majorBidi" w:cstheme="majorBidi"/>
              </w:rPr>
              <w:t>ii.</w:t>
            </w:r>
            <w:r w:rsidR="00C67EF6" w:rsidRPr="00EF2F64">
              <w:rPr>
                <w:rFonts w:asciiTheme="majorBidi" w:hAnsiTheme="majorBidi" w:cstheme="majorBidi"/>
              </w:rPr>
              <w:t xml:space="preserve"> </w:t>
            </w:r>
            <w:r w:rsidR="00C67EF6" w:rsidRPr="00EF2F64">
              <w:rPr>
                <w:rFonts w:asciiTheme="majorBidi" w:hAnsiTheme="majorBidi" w:cstheme="majorBidi"/>
              </w:rPr>
              <w:tab/>
              <w:t xml:space="preserve">se livre </w:t>
            </w:r>
            <w:r w:rsidR="00C67EF6" w:rsidRPr="00EF2F64">
              <w:rPr>
                <w:rFonts w:asciiTheme="majorBidi" w:hAnsiTheme="majorBidi" w:cstheme="majorBidi"/>
                <w:color w:val="000000"/>
              </w:rPr>
              <w:t xml:space="preserve">à des </w:t>
            </w:r>
            <w:r w:rsidR="0035553A" w:rsidRPr="00EF2F64">
              <w:rPr>
                <w:rFonts w:asciiTheme="majorBidi" w:hAnsiTheme="majorBidi" w:cstheme="majorBidi"/>
                <w:color w:val="000000"/>
              </w:rPr>
              <w:t>« </w:t>
            </w:r>
            <w:r w:rsidR="00C67EF6" w:rsidRPr="00EF2F64">
              <w:rPr>
                <w:rFonts w:asciiTheme="majorBidi" w:hAnsiTheme="majorBidi" w:cstheme="majorBidi"/>
                <w:color w:val="000000"/>
              </w:rPr>
              <w:t>manœuvres frauduleuses</w:t>
            </w:r>
            <w:r w:rsidR="0035553A" w:rsidRPr="00EF2F64">
              <w:rPr>
                <w:rFonts w:asciiTheme="majorBidi" w:hAnsiTheme="majorBidi" w:cstheme="majorBidi"/>
                <w:color w:val="000000"/>
              </w:rPr>
              <w:t> »</w:t>
            </w:r>
            <w:r w:rsidR="00C67EF6" w:rsidRPr="00EF2F64">
              <w:rPr>
                <w:rFonts w:asciiTheme="majorBidi" w:hAnsiTheme="majorBidi" w:cstheme="majorBidi"/>
                <w:color w:val="000000"/>
              </w:rPr>
              <w:t xml:space="preserve"> quiconque agit, ou dénature des faits, délibérément ou par négligence grave,</w:t>
            </w:r>
            <w:r w:rsidR="00C67EF6" w:rsidRPr="00EF2F64">
              <w:rPr>
                <w:rFonts w:asciiTheme="majorBidi" w:hAnsiTheme="majorBidi" w:cstheme="majorBidi"/>
                <w:b/>
                <w:i/>
                <w:color w:val="000000"/>
              </w:rPr>
              <w:t xml:space="preserve"> </w:t>
            </w:r>
            <w:r w:rsidR="00C67EF6" w:rsidRPr="00EF2F64">
              <w:rPr>
                <w:rFonts w:asciiTheme="majorBidi" w:hAnsiTheme="majorBidi" w:cstheme="majorBidi"/>
                <w:color w:val="000000"/>
              </w:rPr>
              <w:t>ou tente d’induire en erreur une personne ou une entité afin d’en retirer un avantage financier ou de toute autre nature, ou se dérober à une obligation</w:t>
            </w:r>
            <w:r w:rsidR="00A96AED" w:rsidRPr="00EF2F64">
              <w:rPr>
                <w:rFonts w:asciiTheme="majorBidi" w:hAnsiTheme="majorBidi" w:cstheme="majorBidi"/>
              </w:rPr>
              <w:t> ;</w:t>
            </w:r>
          </w:p>
          <w:p w14:paraId="43FE7278" w14:textId="77777777" w:rsidR="00C67EF6" w:rsidRPr="00EF2F64" w:rsidRDefault="00C67EF6" w:rsidP="00254F60">
            <w:pPr>
              <w:tabs>
                <w:tab w:val="left" w:pos="1692"/>
              </w:tabs>
              <w:spacing w:after="120"/>
              <w:ind w:left="1560" w:hanging="540"/>
              <w:jc w:val="both"/>
              <w:rPr>
                <w:rFonts w:asciiTheme="majorBidi" w:hAnsiTheme="majorBidi" w:cstheme="majorBidi"/>
              </w:rPr>
            </w:pPr>
            <w:r w:rsidRPr="00EF2F64">
              <w:rPr>
                <w:rFonts w:asciiTheme="majorBidi" w:hAnsiTheme="majorBidi" w:cstheme="majorBidi"/>
                <w:color w:val="000000"/>
              </w:rPr>
              <w:t>iii</w:t>
            </w:r>
            <w:r w:rsidR="00872F5F" w:rsidRPr="00EF2F64">
              <w:rPr>
                <w:rFonts w:asciiTheme="majorBidi" w:hAnsiTheme="majorBidi" w:cstheme="majorBidi"/>
                <w:color w:val="000000"/>
              </w:rPr>
              <w:t>.</w:t>
            </w:r>
            <w:r w:rsidRPr="00EF2F64">
              <w:rPr>
                <w:rFonts w:asciiTheme="majorBidi" w:hAnsiTheme="majorBidi" w:cstheme="majorBidi"/>
                <w:color w:val="000000"/>
              </w:rPr>
              <w:tab/>
              <w:t xml:space="preserve">se livrent à des </w:t>
            </w:r>
            <w:r w:rsidR="0035553A" w:rsidRPr="00EF2F64">
              <w:rPr>
                <w:rFonts w:asciiTheme="majorBidi" w:hAnsiTheme="majorBidi" w:cstheme="majorBidi"/>
                <w:color w:val="000000"/>
              </w:rPr>
              <w:t>« </w:t>
            </w:r>
            <w:r w:rsidRPr="00EF2F64">
              <w:rPr>
                <w:rFonts w:asciiTheme="majorBidi" w:hAnsiTheme="majorBidi" w:cstheme="majorBidi"/>
                <w:color w:val="000000"/>
              </w:rPr>
              <w:t>manœuvres collusoires</w:t>
            </w:r>
            <w:r w:rsidR="0035553A" w:rsidRPr="00EF2F64">
              <w:rPr>
                <w:rFonts w:asciiTheme="majorBidi" w:hAnsiTheme="majorBidi" w:cstheme="majorBidi"/>
                <w:color w:val="000000"/>
              </w:rPr>
              <w:t> »</w:t>
            </w:r>
            <w:r w:rsidRPr="00EF2F64">
              <w:rPr>
                <w:rFonts w:asciiTheme="majorBidi" w:hAnsiTheme="majorBidi" w:cstheme="majorBidi"/>
                <w:color w:val="000000"/>
              </w:rPr>
              <w:t xml:space="preserve"> les personnes ou entités qui s’entendent afin d’atteindre un objectif illicite, notamment en influant</w:t>
            </w:r>
            <w:r w:rsidR="00A96AED" w:rsidRPr="00EF2F64">
              <w:rPr>
                <w:rFonts w:asciiTheme="majorBidi" w:hAnsiTheme="majorBidi" w:cstheme="majorBidi"/>
                <w:color w:val="000000"/>
              </w:rPr>
              <w:t xml:space="preserve"> </w:t>
            </w:r>
            <w:r w:rsidRPr="00EF2F64">
              <w:rPr>
                <w:rFonts w:asciiTheme="majorBidi" w:hAnsiTheme="majorBidi" w:cstheme="majorBidi"/>
                <w:color w:val="000000"/>
              </w:rPr>
              <w:t>indûment sur l’action d’autres personnes ou entités</w:t>
            </w:r>
            <w:r w:rsidR="00A96AED" w:rsidRPr="00EF2F64">
              <w:rPr>
                <w:rFonts w:asciiTheme="majorBidi" w:hAnsiTheme="majorBidi" w:cstheme="majorBidi"/>
              </w:rPr>
              <w:t> ;</w:t>
            </w:r>
          </w:p>
          <w:p w14:paraId="43FE7279" w14:textId="77777777" w:rsidR="00C67EF6" w:rsidRPr="00EF2F64" w:rsidRDefault="00872F5F" w:rsidP="00254F60">
            <w:pPr>
              <w:tabs>
                <w:tab w:val="left" w:pos="1692"/>
              </w:tabs>
              <w:spacing w:after="120"/>
              <w:ind w:left="1560" w:hanging="540"/>
              <w:jc w:val="both"/>
              <w:rPr>
                <w:rFonts w:asciiTheme="majorBidi" w:hAnsiTheme="majorBidi" w:cstheme="majorBidi"/>
              </w:rPr>
            </w:pPr>
            <w:r w:rsidRPr="00EF2F64">
              <w:rPr>
                <w:rFonts w:asciiTheme="majorBidi" w:hAnsiTheme="majorBidi" w:cstheme="majorBidi"/>
              </w:rPr>
              <w:t>iv.</w:t>
            </w:r>
            <w:r w:rsidR="00C67EF6" w:rsidRPr="00EF2F64">
              <w:rPr>
                <w:rFonts w:asciiTheme="majorBidi" w:hAnsiTheme="majorBidi" w:cstheme="majorBidi"/>
              </w:rPr>
              <w:tab/>
              <w:t xml:space="preserve">se livre à des </w:t>
            </w:r>
            <w:r w:rsidR="0035553A" w:rsidRPr="00EF2F64">
              <w:rPr>
                <w:rFonts w:asciiTheme="majorBidi" w:hAnsiTheme="majorBidi" w:cstheme="majorBidi"/>
              </w:rPr>
              <w:t>« </w:t>
            </w:r>
            <w:r w:rsidR="00C67EF6" w:rsidRPr="00EF2F64">
              <w:rPr>
                <w:rFonts w:asciiTheme="majorBidi" w:hAnsiTheme="majorBidi" w:cstheme="majorBidi"/>
              </w:rPr>
              <w:t>manœuvres coercitives</w:t>
            </w:r>
            <w:r w:rsidR="0035553A" w:rsidRPr="00EF2F64">
              <w:rPr>
                <w:rFonts w:asciiTheme="majorBidi" w:hAnsiTheme="majorBidi" w:cstheme="majorBidi"/>
              </w:rPr>
              <w:t> »</w:t>
            </w:r>
            <w:r w:rsidR="00C67EF6" w:rsidRPr="00EF2F64">
              <w:rPr>
                <w:rFonts w:asciiTheme="majorBidi" w:hAnsiTheme="majorBidi" w:cstheme="majorBidi"/>
              </w:rPr>
              <w:t xml:space="preserve"> quiconque nuit ou porte préjudice, ou menace de nuire ou de porter préjudice, directement ou indirectement, à une personne ou à ses biens en vue d’en influer indûment les actions de cette personne ou entité</w:t>
            </w:r>
            <w:r w:rsidR="00A96AED" w:rsidRPr="00EF2F64">
              <w:rPr>
                <w:rFonts w:asciiTheme="majorBidi" w:hAnsiTheme="majorBidi" w:cstheme="majorBidi"/>
              </w:rPr>
              <w:t xml:space="preserve"> ;</w:t>
            </w:r>
            <w:r w:rsidR="00C67EF6" w:rsidRPr="00EF2F64">
              <w:rPr>
                <w:rFonts w:asciiTheme="majorBidi" w:hAnsiTheme="majorBidi" w:cstheme="majorBidi"/>
              </w:rPr>
              <w:t xml:space="preserve"> et</w:t>
            </w:r>
          </w:p>
          <w:p w14:paraId="43FE727A" w14:textId="77777777" w:rsidR="00C67EF6" w:rsidRPr="00EF2F64" w:rsidRDefault="00C67EF6" w:rsidP="00254F60">
            <w:pPr>
              <w:tabs>
                <w:tab w:val="left" w:pos="1692"/>
              </w:tabs>
              <w:spacing w:after="120"/>
              <w:ind w:left="1560" w:hanging="540"/>
              <w:jc w:val="both"/>
              <w:rPr>
                <w:rFonts w:asciiTheme="majorBidi" w:hAnsiTheme="majorBidi" w:cstheme="majorBidi"/>
                <w:color w:val="000000"/>
              </w:rPr>
            </w:pPr>
            <w:r w:rsidRPr="00EF2F64">
              <w:rPr>
                <w:rFonts w:asciiTheme="majorBidi" w:hAnsiTheme="majorBidi" w:cstheme="majorBidi"/>
                <w:color w:val="000000"/>
              </w:rPr>
              <w:t>v</w:t>
            </w:r>
            <w:r w:rsidR="00872F5F" w:rsidRPr="00EF2F64">
              <w:rPr>
                <w:rFonts w:asciiTheme="majorBidi" w:hAnsiTheme="majorBidi" w:cstheme="majorBidi"/>
                <w:color w:val="000000"/>
              </w:rPr>
              <w:t>.</w:t>
            </w:r>
            <w:r w:rsidRPr="00EF2F64">
              <w:rPr>
                <w:rFonts w:asciiTheme="majorBidi" w:hAnsiTheme="majorBidi" w:cstheme="majorBidi"/>
                <w:color w:val="000000"/>
              </w:rPr>
              <w:tab/>
            </w:r>
            <w:r w:rsidRPr="00EF2F64">
              <w:rPr>
                <w:rFonts w:asciiTheme="majorBidi" w:hAnsiTheme="majorBidi" w:cstheme="majorBidi"/>
              </w:rPr>
              <w:t>et</w:t>
            </w:r>
            <w:r w:rsidRPr="00EF2F64">
              <w:rPr>
                <w:rFonts w:asciiTheme="majorBidi" w:hAnsiTheme="majorBidi" w:cstheme="majorBidi"/>
                <w:color w:val="000000"/>
              </w:rPr>
              <w:t xml:space="preserve"> se livre à des </w:t>
            </w:r>
            <w:r w:rsidR="0035553A" w:rsidRPr="00EF2F64">
              <w:rPr>
                <w:rFonts w:asciiTheme="majorBidi" w:hAnsiTheme="majorBidi" w:cstheme="majorBidi"/>
                <w:color w:val="000000"/>
              </w:rPr>
              <w:t>« </w:t>
            </w:r>
            <w:r w:rsidRPr="00EF2F64">
              <w:rPr>
                <w:rFonts w:asciiTheme="majorBidi" w:hAnsiTheme="majorBidi" w:cstheme="majorBidi"/>
                <w:color w:val="000000"/>
              </w:rPr>
              <w:t>manœuvres obstructives</w:t>
            </w:r>
            <w:r w:rsidR="0035553A" w:rsidRPr="00EF2F64">
              <w:rPr>
                <w:rFonts w:asciiTheme="majorBidi" w:hAnsiTheme="majorBidi" w:cstheme="majorBidi"/>
                <w:color w:val="000000"/>
              </w:rPr>
              <w:t> »</w:t>
            </w:r>
          </w:p>
          <w:p w14:paraId="43FE727B" w14:textId="77777777" w:rsidR="00C67EF6" w:rsidRPr="00EF2F64" w:rsidRDefault="00872F5F" w:rsidP="00254F60">
            <w:pPr>
              <w:spacing w:after="120"/>
              <w:ind w:left="2268" w:hanging="720"/>
              <w:jc w:val="both"/>
              <w:rPr>
                <w:rFonts w:asciiTheme="majorBidi" w:hAnsiTheme="majorBidi" w:cstheme="majorBidi"/>
                <w:color w:val="000000"/>
              </w:rPr>
            </w:pPr>
            <w:r w:rsidRPr="00EF2F64">
              <w:rPr>
                <w:rFonts w:asciiTheme="majorBidi" w:hAnsiTheme="majorBidi" w:cstheme="majorBidi"/>
                <w:color w:val="000000"/>
              </w:rPr>
              <w:t>(a</w:t>
            </w:r>
            <w:r w:rsidR="00C67EF6" w:rsidRPr="00EF2F64">
              <w:rPr>
                <w:rFonts w:asciiTheme="majorBidi" w:hAnsiTheme="majorBidi" w:cstheme="majorBidi"/>
                <w:color w:val="000000"/>
              </w:rPr>
              <w:t>)</w:t>
            </w:r>
            <w:r w:rsidR="00C67EF6" w:rsidRPr="00EF2F64">
              <w:rPr>
                <w:rFonts w:asciiTheme="majorBidi" w:hAnsiTheme="majorBidi" w:cstheme="majorBidi"/>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A96AED" w:rsidRPr="00EF2F64">
              <w:rPr>
                <w:rFonts w:asciiTheme="majorBidi" w:hAnsiTheme="majorBidi" w:cstheme="majorBidi"/>
                <w:color w:val="000000"/>
              </w:rPr>
              <w:t> ;</w:t>
            </w:r>
            <w:r w:rsidR="00C67EF6" w:rsidRPr="00EF2F64">
              <w:rPr>
                <w:rFonts w:asciiTheme="majorBidi" w:hAnsiTheme="majorBidi" w:cstheme="majorBidi"/>
                <w:color w:val="000000"/>
              </w:rPr>
              <w:t xml:space="preserve"> ou bien</w:t>
            </w:r>
            <w:r w:rsidR="00A96AED" w:rsidRPr="00EF2F64">
              <w:rPr>
                <w:rFonts w:asciiTheme="majorBidi" w:hAnsiTheme="majorBidi" w:cstheme="majorBidi"/>
                <w:color w:val="000000"/>
              </w:rPr>
              <w:t xml:space="preserve"> </w:t>
            </w:r>
            <w:r w:rsidR="00C67EF6" w:rsidRPr="00EF2F64">
              <w:rPr>
                <w:rFonts w:asciiTheme="majorBidi" w:hAnsiTheme="majorBidi" w:cstheme="majorBidi"/>
                <w:color w:val="000000"/>
              </w:rPr>
              <w:t>menace,</w:t>
            </w:r>
            <w:r w:rsidR="00C67EF6" w:rsidRPr="00EF2F64">
              <w:rPr>
                <w:rFonts w:asciiTheme="majorBidi" w:hAnsiTheme="majorBidi" w:cstheme="majorBidi"/>
                <w:b/>
                <w:color w:val="000000"/>
              </w:rPr>
              <w:t xml:space="preserve"> </w:t>
            </w:r>
            <w:r w:rsidR="00C67EF6" w:rsidRPr="00EF2F64">
              <w:rPr>
                <w:rFonts w:asciiTheme="majorBidi" w:hAnsiTheme="majorBidi" w:cstheme="majorBidi"/>
                <w:color w:val="000000"/>
              </w:rPr>
              <w:t>harcèle ou intimide quelqu’un aux fins de l’empêcher de faire part d’informations relatives à cette enquête, ou bien de poursuivre l’enquête</w:t>
            </w:r>
            <w:r w:rsidR="00A96AED" w:rsidRPr="00EF2F64">
              <w:rPr>
                <w:rFonts w:asciiTheme="majorBidi" w:hAnsiTheme="majorBidi" w:cstheme="majorBidi"/>
                <w:color w:val="000000"/>
              </w:rPr>
              <w:t> ;</w:t>
            </w:r>
            <w:r w:rsidR="00C67EF6" w:rsidRPr="00EF2F64">
              <w:rPr>
                <w:rFonts w:asciiTheme="majorBidi" w:hAnsiTheme="majorBidi" w:cstheme="majorBidi"/>
                <w:color w:val="000000"/>
              </w:rPr>
              <w:t xml:space="preserve"> ou </w:t>
            </w:r>
          </w:p>
          <w:p w14:paraId="43FE727C" w14:textId="77777777" w:rsidR="00C67EF6" w:rsidRPr="00EF2F64" w:rsidRDefault="00254F60" w:rsidP="00254F60">
            <w:pPr>
              <w:tabs>
                <w:tab w:val="left" w:pos="576"/>
              </w:tabs>
              <w:spacing w:after="120"/>
              <w:ind w:left="2268" w:hanging="648"/>
              <w:jc w:val="both"/>
              <w:rPr>
                <w:rFonts w:asciiTheme="majorBidi" w:hAnsiTheme="majorBidi" w:cstheme="majorBidi"/>
              </w:rPr>
            </w:pPr>
            <w:r w:rsidRPr="00EF2F64">
              <w:rPr>
                <w:rFonts w:asciiTheme="majorBidi" w:hAnsiTheme="majorBidi" w:cstheme="majorBidi"/>
                <w:color w:val="000000"/>
              </w:rPr>
              <w:t>(b</w:t>
            </w:r>
            <w:r w:rsidR="00C67EF6" w:rsidRPr="00EF2F64">
              <w:rPr>
                <w:rFonts w:asciiTheme="majorBidi" w:hAnsiTheme="majorBidi" w:cstheme="majorBidi"/>
                <w:color w:val="000000"/>
              </w:rPr>
              <w:t xml:space="preserve">) </w:t>
            </w:r>
            <w:r w:rsidR="00C67EF6" w:rsidRPr="00EF2F64">
              <w:rPr>
                <w:rFonts w:asciiTheme="majorBidi" w:hAnsiTheme="majorBidi" w:cstheme="majorBidi"/>
                <w:color w:val="000000"/>
              </w:rPr>
              <w:tab/>
              <w:t>celui qui entrave délibérément l’exercice par la Banque de son droit d’examen tel que stipulé au paragraphe (e) ci-dessous</w:t>
            </w:r>
            <w:r w:rsidR="00A96AED" w:rsidRPr="00EF2F64">
              <w:rPr>
                <w:rFonts w:asciiTheme="majorBidi" w:hAnsiTheme="majorBidi" w:cstheme="majorBidi"/>
                <w:color w:val="000000"/>
              </w:rPr>
              <w:t> </w:t>
            </w:r>
            <w:r w:rsidR="00A96AED" w:rsidRPr="00EF2F64">
              <w:rPr>
                <w:rFonts w:asciiTheme="majorBidi" w:hAnsiTheme="majorBidi" w:cstheme="majorBidi"/>
              </w:rPr>
              <w:t>;</w:t>
            </w:r>
          </w:p>
          <w:p w14:paraId="43FE727D" w14:textId="77777777" w:rsidR="00C67EF6" w:rsidRPr="00EF2F64" w:rsidRDefault="00C67EF6" w:rsidP="00254F60">
            <w:pPr>
              <w:pStyle w:val="Corpsdetexte"/>
              <w:numPr>
                <w:ilvl w:val="0"/>
                <w:numId w:val="81"/>
              </w:numPr>
              <w:tabs>
                <w:tab w:val="left" w:pos="576"/>
              </w:tabs>
              <w:spacing w:after="120"/>
              <w:ind w:left="993"/>
              <w:rPr>
                <w:rFonts w:asciiTheme="majorBidi" w:hAnsiTheme="majorBidi" w:cstheme="majorBidi"/>
              </w:rPr>
            </w:pPr>
            <w:r w:rsidRPr="00EF2F64">
              <w:rPr>
                <w:rFonts w:asciiTheme="majorBidi" w:hAnsiTheme="majorBidi" w:cstheme="majorBidi"/>
              </w:rPr>
              <w:t>rejettera la proposition d’attribution du marché si elle établit que le soumissionnaire auquel il est recommandé d’attribuer le marché est coupable de corruption, directement ou par l’intermédiaire d’un agent, ou s’est</w:t>
            </w:r>
            <w:r w:rsidR="00A96AED" w:rsidRPr="00EF2F64">
              <w:rPr>
                <w:rFonts w:asciiTheme="majorBidi" w:hAnsiTheme="majorBidi" w:cstheme="majorBidi"/>
              </w:rPr>
              <w:t xml:space="preserve"> </w:t>
            </w:r>
            <w:r w:rsidRPr="00EF2F64">
              <w:rPr>
                <w:rFonts w:asciiTheme="majorBidi" w:hAnsiTheme="majorBidi" w:cstheme="majorBidi"/>
              </w:rPr>
              <w:t>livré à des manœuvres frauduleuses, collusoires, coercitives ou obstructives en vue de l’obtention de ce marché</w:t>
            </w:r>
            <w:r w:rsidR="00A96AED" w:rsidRPr="00EF2F64">
              <w:rPr>
                <w:rFonts w:asciiTheme="majorBidi" w:hAnsiTheme="majorBidi" w:cstheme="majorBidi"/>
              </w:rPr>
              <w:t> ;</w:t>
            </w:r>
            <w:r w:rsidRPr="00EF2F64">
              <w:rPr>
                <w:rFonts w:asciiTheme="majorBidi" w:hAnsiTheme="majorBidi" w:cstheme="majorBidi"/>
              </w:rPr>
              <w:t xml:space="preserve"> </w:t>
            </w:r>
          </w:p>
          <w:p w14:paraId="43FE727E" w14:textId="77777777" w:rsidR="00C67EF6" w:rsidRPr="00EF2F64" w:rsidRDefault="00C67EF6" w:rsidP="00254F60">
            <w:pPr>
              <w:pStyle w:val="Corpsdetexte"/>
              <w:numPr>
                <w:ilvl w:val="0"/>
                <w:numId w:val="81"/>
              </w:numPr>
              <w:tabs>
                <w:tab w:val="left" w:pos="576"/>
              </w:tabs>
              <w:spacing w:after="120"/>
              <w:ind w:left="993"/>
              <w:rPr>
                <w:rFonts w:asciiTheme="majorBidi" w:hAnsiTheme="majorBidi" w:cstheme="majorBidi"/>
              </w:rPr>
            </w:pPr>
            <w:r w:rsidRPr="00EF2F64">
              <w:rPr>
                <w:rFonts w:asciiTheme="majorBidi" w:hAnsiTheme="majorBidi" w:cstheme="majorBidi"/>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EF2F64">
              <w:rPr>
                <w:rFonts w:asciiTheme="majorBidi" w:hAnsiTheme="majorBidi" w:cstheme="majorBidi"/>
                <w:color w:val="000000"/>
                <w:sz w:val="23"/>
                <w:szCs w:val="23"/>
              </w:rPr>
              <w:t>desdites pratiques</w:t>
            </w:r>
            <w:r w:rsidR="00A96AED" w:rsidRPr="00EF2F64">
              <w:rPr>
                <w:rFonts w:asciiTheme="majorBidi" w:hAnsiTheme="majorBidi" w:cstheme="majorBidi"/>
              </w:rPr>
              <w:t> ;</w:t>
            </w:r>
          </w:p>
          <w:p w14:paraId="43FE727F" w14:textId="77777777" w:rsidR="00C67EF6" w:rsidRPr="00EF2F64" w:rsidRDefault="00C67EF6" w:rsidP="00254F60">
            <w:pPr>
              <w:pStyle w:val="Corpsdetexte"/>
              <w:numPr>
                <w:ilvl w:val="0"/>
                <w:numId w:val="81"/>
              </w:numPr>
              <w:tabs>
                <w:tab w:val="left" w:pos="576"/>
              </w:tabs>
              <w:spacing w:after="120"/>
              <w:ind w:left="993"/>
              <w:rPr>
                <w:rFonts w:asciiTheme="majorBidi" w:hAnsiTheme="majorBidi" w:cstheme="majorBidi"/>
                <w:szCs w:val="24"/>
              </w:rPr>
            </w:pPr>
            <w:r w:rsidRPr="00EF2F64">
              <w:rPr>
                <w:rFonts w:asciiTheme="majorBidi" w:hAnsiTheme="majorBidi" w:cstheme="majorBidi"/>
              </w:rPr>
              <w:t xml:space="preserve">sanctionnera une entreprise </w:t>
            </w:r>
            <w:r w:rsidRPr="00EF2F64">
              <w:rPr>
                <w:rFonts w:asciiTheme="majorBidi" w:hAnsiTheme="majorBidi" w:cstheme="majorBidi"/>
                <w:szCs w:val="24"/>
              </w:rPr>
              <w:t>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EF2F64">
              <w:rPr>
                <w:rStyle w:val="Appelnotedebasdep"/>
                <w:rFonts w:asciiTheme="majorBidi" w:hAnsiTheme="majorBidi" w:cstheme="majorBidi"/>
                <w:szCs w:val="24"/>
              </w:rPr>
              <w:footnoteReference w:id="14"/>
            </w:r>
            <w:r w:rsidRPr="00EF2F64">
              <w:rPr>
                <w:rFonts w:asciiTheme="majorBidi" w:hAnsiTheme="majorBidi" w:cstheme="majorBidi"/>
                <w:szCs w:val="24"/>
              </w:rPr>
              <w:t xml:space="preserve"> (ii)</w:t>
            </w:r>
            <w:r w:rsidR="00A96AED" w:rsidRPr="00EF2F64">
              <w:rPr>
                <w:rFonts w:asciiTheme="majorBidi" w:hAnsiTheme="majorBidi" w:cstheme="majorBidi"/>
                <w:szCs w:val="24"/>
              </w:rPr>
              <w:t xml:space="preserve"> </w:t>
            </w:r>
            <w:r w:rsidRPr="00EF2F64">
              <w:rPr>
                <w:rFonts w:asciiTheme="majorBidi" w:hAnsiTheme="majorBidi" w:cstheme="majorBidi"/>
                <w:szCs w:val="24"/>
              </w:rPr>
              <w:t>de la participation</w:t>
            </w:r>
            <w:r w:rsidRPr="00EF2F64">
              <w:rPr>
                <w:rStyle w:val="Appelnotedebasdep"/>
                <w:rFonts w:asciiTheme="majorBidi" w:hAnsiTheme="majorBidi" w:cstheme="majorBidi"/>
                <w:szCs w:val="24"/>
              </w:rPr>
              <w:footnoteReference w:id="15"/>
            </w:r>
            <w:r w:rsidRPr="00EF2F64">
              <w:rPr>
                <w:rFonts w:asciiTheme="majorBidi" w:hAnsiTheme="majorBidi" w:cstheme="majorBidi"/>
                <w:szCs w:val="24"/>
              </w:rPr>
              <w:t xml:space="preserve"> comme sous-traitant, consultant, fabricant ou fournisseur de biens ou prestataire de services désigné d’une entreprise par ailleurs éligible à l’attribution d’un marché financé par la Banque</w:t>
            </w:r>
            <w:r w:rsidR="00A96AED" w:rsidRPr="00EF2F64">
              <w:rPr>
                <w:rFonts w:asciiTheme="majorBidi" w:hAnsiTheme="majorBidi" w:cstheme="majorBidi"/>
                <w:szCs w:val="24"/>
              </w:rPr>
              <w:t> ;</w:t>
            </w:r>
            <w:r w:rsidRPr="00EF2F64">
              <w:rPr>
                <w:rFonts w:asciiTheme="majorBidi" w:hAnsiTheme="majorBidi" w:cstheme="majorBidi"/>
                <w:szCs w:val="24"/>
              </w:rPr>
              <w:t xml:space="preserve"> et </w:t>
            </w:r>
            <w:r w:rsidR="00254F60" w:rsidRPr="00EF2F64">
              <w:rPr>
                <w:rFonts w:asciiTheme="majorBidi" w:hAnsiTheme="majorBidi" w:cstheme="majorBidi"/>
                <w:szCs w:val="24"/>
              </w:rPr>
              <w:br/>
            </w:r>
            <w:r w:rsidRPr="00EF2F64">
              <w:rPr>
                <w:rFonts w:asciiTheme="majorBidi" w:hAnsiTheme="majorBidi" w:cstheme="majorBidi"/>
                <w:szCs w:val="24"/>
              </w:rPr>
              <w:t>(ii) du bénéfice du versement de fonds émanant d’un prêt de la Banque ou de participer d’une autre manière à la préparation ou à la mise en œuvre d’un projet financé par la Banque</w:t>
            </w:r>
            <w:r w:rsidR="00A96AED" w:rsidRPr="00EF2F64">
              <w:rPr>
                <w:rFonts w:asciiTheme="majorBidi" w:hAnsiTheme="majorBidi" w:cstheme="majorBidi"/>
                <w:szCs w:val="24"/>
              </w:rPr>
              <w:t> ;</w:t>
            </w:r>
            <w:r w:rsidRPr="00EF2F64">
              <w:rPr>
                <w:rFonts w:asciiTheme="majorBidi" w:hAnsiTheme="majorBidi" w:cstheme="majorBidi"/>
                <w:szCs w:val="24"/>
              </w:rPr>
              <w:t xml:space="preserve"> </w:t>
            </w:r>
          </w:p>
          <w:p w14:paraId="43FE7280" w14:textId="77777777" w:rsidR="00C67EF6" w:rsidRPr="00EF2F64" w:rsidRDefault="00C67EF6" w:rsidP="00254F60">
            <w:pPr>
              <w:pStyle w:val="Corpsdetexte"/>
              <w:numPr>
                <w:ilvl w:val="0"/>
                <w:numId w:val="81"/>
              </w:numPr>
              <w:tabs>
                <w:tab w:val="left" w:pos="576"/>
              </w:tabs>
              <w:overflowPunct w:val="0"/>
              <w:autoSpaceDE w:val="0"/>
              <w:autoSpaceDN w:val="0"/>
              <w:adjustRightInd w:val="0"/>
              <w:spacing w:after="120"/>
              <w:ind w:left="993"/>
              <w:textAlignment w:val="baseline"/>
              <w:rPr>
                <w:rFonts w:asciiTheme="majorBidi" w:hAnsiTheme="majorBidi" w:cstheme="majorBidi"/>
              </w:rPr>
            </w:pPr>
            <w:r w:rsidRPr="00EF2F64">
              <w:rPr>
                <w:rFonts w:asciiTheme="majorBidi" w:hAnsiTheme="majorBidi" w:cstheme="majorBidi"/>
              </w:rPr>
              <w:t>exigera que les dossiers d’appel d’offres et les marchés financés par la Banque contiennent une disposition requérant des soumissionnaires</w:t>
            </w:r>
            <w:r w:rsidR="00B040CD" w:rsidRPr="00EF2F64">
              <w:rPr>
                <w:rFonts w:asciiTheme="majorBidi" w:hAnsiTheme="majorBidi" w:cstheme="majorBidi"/>
              </w:rPr>
              <w:t xml:space="preserve"> </w:t>
            </w:r>
            <w:r w:rsidR="00B040CD" w:rsidRPr="00EF2F64">
              <w:rPr>
                <w:rFonts w:asciiTheme="majorBidi" w:hAnsiTheme="majorBidi" w:cstheme="majorBidi"/>
                <w:szCs w:val="24"/>
              </w:rPr>
              <w:t>(candidats/proposants)</w:t>
            </w:r>
            <w:r w:rsidRPr="00EF2F64">
              <w:rPr>
                <w:rFonts w:asciiTheme="majorBidi" w:hAnsiTheme="majorBidi" w:cstheme="majorBidi"/>
              </w:rPr>
              <w:t>, consultants, fournisseurs et entrepreneurs, sous-traitants, prestataires de services, fournisseurs, agents, et leur personnel qu’ils autorisent la Banque à inspecter</w:t>
            </w:r>
            <w:r w:rsidRPr="00EF2F64">
              <w:rPr>
                <w:rStyle w:val="Appelnotedebasdep"/>
                <w:rFonts w:asciiTheme="majorBidi" w:hAnsiTheme="majorBidi" w:cstheme="majorBidi"/>
              </w:rPr>
              <w:footnoteReference w:id="16"/>
            </w:r>
            <w:r w:rsidRPr="00EF2F64">
              <w:rPr>
                <w:rFonts w:asciiTheme="majorBidi" w:hAnsiTheme="majorBidi" w:cstheme="majorBidi"/>
              </w:rPr>
              <w:t xml:space="preserve"> les documents et pièces comptables et autres documents relatifs à la </w:t>
            </w:r>
            <w:r w:rsidR="00B040CD" w:rsidRPr="00EF2F64">
              <w:rPr>
                <w:rFonts w:asciiTheme="majorBidi" w:hAnsiTheme="majorBidi" w:cstheme="majorBidi"/>
                <w:szCs w:val="24"/>
              </w:rPr>
              <w:t>passation du marché, à la sélection et/ou</w:t>
            </w:r>
            <w:r w:rsidR="00B040CD" w:rsidRPr="00EF2F64">
              <w:rPr>
                <w:rFonts w:asciiTheme="majorBidi" w:hAnsiTheme="majorBidi" w:cstheme="majorBidi"/>
              </w:rPr>
              <w:t xml:space="preserve"> </w:t>
            </w:r>
            <w:r w:rsidRPr="00EF2F64">
              <w:rPr>
                <w:rFonts w:asciiTheme="majorBidi" w:hAnsiTheme="majorBidi" w:cstheme="majorBidi"/>
              </w:rPr>
              <w:t>à l’exécution du marché et à les soumettre pour vérification à des auditeurs désignés par la Banque.</w:t>
            </w:r>
          </w:p>
        </w:tc>
      </w:tr>
    </w:tbl>
    <w:p w14:paraId="43FE7282" w14:textId="77777777" w:rsidR="008F22AF" w:rsidRPr="00EF2F64" w:rsidRDefault="008F22AF" w:rsidP="008F22AF">
      <w:pPr>
        <w:rPr>
          <w:rFonts w:asciiTheme="majorBidi" w:hAnsiTheme="majorBidi" w:cstheme="majorBidi"/>
        </w:rPr>
      </w:pPr>
    </w:p>
    <w:p w14:paraId="43FE7283" w14:textId="77777777" w:rsidR="00923C13" w:rsidRPr="00EF2F64" w:rsidRDefault="00923C13" w:rsidP="008F22AF">
      <w:pPr>
        <w:rPr>
          <w:rFonts w:asciiTheme="majorBidi" w:hAnsiTheme="majorBidi" w:cstheme="majorBidi"/>
        </w:rPr>
        <w:sectPr w:rsidR="00923C13" w:rsidRPr="00EF2F64" w:rsidSect="0046071F">
          <w:headerReference w:type="even" r:id="rId61"/>
          <w:headerReference w:type="default" r:id="rId62"/>
          <w:headerReference w:type="first" r:id="rId63"/>
          <w:footnotePr>
            <w:numRestart w:val="eachSect"/>
          </w:footnotePr>
          <w:pgSz w:w="12240" w:h="15840" w:code="1"/>
          <w:pgMar w:top="1440" w:right="1440" w:bottom="1440" w:left="1440" w:header="720" w:footer="720" w:gutter="0"/>
          <w:cols w:space="720"/>
          <w:docGrid w:linePitch="326"/>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830"/>
      </w:tblGrid>
      <w:tr w:rsidR="00BD2682" w:rsidRPr="00EF2F64" w14:paraId="43FE7285" w14:textId="77777777" w:rsidTr="00DE37F5">
        <w:trPr>
          <w:cantSplit/>
          <w:trHeight w:val="800"/>
        </w:trPr>
        <w:tc>
          <w:tcPr>
            <w:tcW w:w="9558" w:type="dxa"/>
            <w:gridSpan w:val="2"/>
            <w:tcBorders>
              <w:top w:val="nil"/>
              <w:left w:val="nil"/>
              <w:bottom w:val="nil"/>
              <w:right w:val="nil"/>
            </w:tcBorders>
            <w:vAlign w:val="center"/>
          </w:tcPr>
          <w:p w14:paraId="43FE7284" w14:textId="77777777" w:rsidR="00BD2682" w:rsidRPr="00EF2F64" w:rsidRDefault="00BD2682" w:rsidP="009656AF">
            <w:pPr>
              <w:pStyle w:val="Sous-titre"/>
              <w:spacing w:before="60" w:after="240"/>
              <w:rPr>
                <w:szCs w:val="24"/>
              </w:rPr>
            </w:pPr>
            <w:bookmarkStart w:id="511" w:name="_Toc438954452"/>
            <w:bookmarkStart w:id="512" w:name="_Toc488411761"/>
            <w:bookmarkStart w:id="513" w:name="_Toc106180642"/>
            <w:bookmarkStart w:id="514" w:name="_Toc475171752"/>
            <w:bookmarkStart w:id="515" w:name="_Toc487047651"/>
            <w:bookmarkEnd w:id="391"/>
            <w:bookmarkEnd w:id="392"/>
            <w:bookmarkEnd w:id="393"/>
            <w:r w:rsidRPr="00EF2F64">
              <w:rPr>
                <w:szCs w:val="24"/>
              </w:rPr>
              <w:t>Section I</w:t>
            </w:r>
            <w:r w:rsidR="00683C77" w:rsidRPr="00EF2F64">
              <w:rPr>
                <w:szCs w:val="24"/>
              </w:rPr>
              <w:t>X</w:t>
            </w:r>
            <w:r w:rsidRPr="00EF2F64">
              <w:rPr>
                <w:szCs w:val="24"/>
              </w:rPr>
              <w:t>.</w:t>
            </w:r>
            <w:r w:rsidR="00A96AED" w:rsidRPr="00EF2F64">
              <w:rPr>
                <w:szCs w:val="24"/>
              </w:rPr>
              <w:t xml:space="preserve"> </w:t>
            </w:r>
            <w:bookmarkEnd w:id="511"/>
            <w:bookmarkEnd w:id="512"/>
            <w:bookmarkEnd w:id="513"/>
            <w:r w:rsidR="003021BF" w:rsidRPr="00EF2F64">
              <w:rPr>
                <w:szCs w:val="24"/>
              </w:rPr>
              <w:t>Cahier des Clauses Administratives P</w:t>
            </w:r>
            <w:r w:rsidR="00C274B7" w:rsidRPr="00EF2F64">
              <w:rPr>
                <w:szCs w:val="24"/>
              </w:rPr>
              <w:t>articulières</w:t>
            </w:r>
            <w:bookmarkEnd w:id="514"/>
            <w:r w:rsidR="003021BF" w:rsidRPr="00EF2F64">
              <w:rPr>
                <w:szCs w:val="24"/>
              </w:rPr>
              <w:t xml:space="preserve"> (CCAP)</w:t>
            </w:r>
            <w:bookmarkEnd w:id="515"/>
          </w:p>
        </w:tc>
      </w:tr>
      <w:tr w:rsidR="00BD2682" w:rsidRPr="00EF2F64" w14:paraId="43FE7288" w14:textId="77777777" w:rsidTr="00DE37F5">
        <w:trPr>
          <w:cantSplit/>
        </w:trPr>
        <w:tc>
          <w:tcPr>
            <w:tcW w:w="9558" w:type="dxa"/>
            <w:gridSpan w:val="2"/>
            <w:tcBorders>
              <w:top w:val="nil"/>
              <w:left w:val="nil"/>
              <w:bottom w:val="nil"/>
              <w:right w:val="nil"/>
            </w:tcBorders>
          </w:tcPr>
          <w:p w14:paraId="43FE7286" w14:textId="77777777" w:rsidR="00BD2682" w:rsidRPr="00EF2F64" w:rsidRDefault="003021BF" w:rsidP="009656AF">
            <w:pPr>
              <w:pStyle w:val="Pieddepage"/>
              <w:tabs>
                <w:tab w:val="clear" w:pos="9504"/>
              </w:tabs>
              <w:spacing w:before="0" w:after="120"/>
              <w:jc w:val="both"/>
              <w:rPr>
                <w:rFonts w:asciiTheme="majorBidi" w:hAnsiTheme="majorBidi" w:cstheme="majorBidi"/>
              </w:rPr>
            </w:pPr>
            <w:r w:rsidRPr="00EF2F64">
              <w:rPr>
                <w:rFonts w:asciiTheme="majorBidi" w:hAnsiTheme="majorBidi" w:cstheme="majorBidi"/>
              </w:rPr>
              <w:t>Le Cahier des Clauses Administratives P</w:t>
            </w:r>
            <w:r w:rsidR="00C67EF6" w:rsidRPr="00EF2F64">
              <w:rPr>
                <w:rFonts w:asciiTheme="majorBidi" w:hAnsiTheme="majorBidi" w:cstheme="majorBidi"/>
              </w:rPr>
              <w:t>articulières (CCAP) complète et/ou</w:t>
            </w:r>
            <w:r w:rsidRPr="00EF2F64">
              <w:rPr>
                <w:rFonts w:asciiTheme="majorBidi" w:hAnsiTheme="majorBidi" w:cstheme="majorBidi"/>
              </w:rPr>
              <w:t xml:space="preserve"> modifie le Cahier des Clauses Administratives G</w:t>
            </w:r>
            <w:r w:rsidR="00C67EF6" w:rsidRPr="00EF2F64">
              <w:rPr>
                <w:rFonts w:asciiTheme="majorBidi" w:hAnsiTheme="majorBidi" w:cstheme="majorBidi"/>
              </w:rPr>
              <w:t>énérales (CCAG). Lorsqu’il y a contradiction, les clauses ci</w:t>
            </w:r>
            <w:r w:rsidR="00C67EF6" w:rsidRPr="00EF2F64">
              <w:rPr>
                <w:rFonts w:asciiTheme="majorBidi" w:hAnsiTheme="majorBidi" w:cstheme="majorBidi"/>
              </w:rPr>
              <w:noBreakHyphen/>
              <w:t>après prévalent par rapport aux clauses du CCAG.</w:t>
            </w:r>
          </w:p>
          <w:p w14:paraId="43FE7287" w14:textId="77777777" w:rsidR="00BD2682" w:rsidRPr="00EF2F64" w:rsidRDefault="00BD2682" w:rsidP="009656AF">
            <w:pPr>
              <w:spacing w:after="120"/>
              <w:jc w:val="both"/>
              <w:rPr>
                <w:rFonts w:asciiTheme="majorBidi" w:hAnsiTheme="majorBidi" w:cstheme="majorBidi"/>
                <w:i/>
                <w:iCs/>
              </w:rPr>
            </w:pPr>
            <w:r w:rsidRPr="00EF2F64">
              <w:rPr>
                <w:rFonts w:asciiTheme="majorBidi" w:hAnsiTheme="majorBidi" w:cstheme="majorBidi"/>
                <w:i/>
                <w:iCs/>
              </w:rPr>
              <w:t>[</w:t>
            </w:r>
            <w:r w:rsidR="0095260B" w:rsidRPr="00EF2F64">
              <w:rPr>
                <w:rFonts w:asciiTheme="majorBidi" w:hAnsiTheme="majorBidi" w:cstheme="majorBidi"/>
                <w:i/>
                <w:iCs/>
              </w:rPr>
              <w:t>L’Acheteur</w:t>
            </w:r>
            <w:r w:rsidR="00BD3D81" w:rsidRPr="00EF2F64">
              <w:rPr>
                <w:rFonts w:asciiTheme="majorBidi" w:hAnsiTheme="majorBidi" w:cstheme="majorBidi"/>
                <w:i/>
                <w:iCs/>
              </w:rPr>
              <w:t xml:space="preserve"> insérera le texte approprié, en faisant usage du texte modèle propose ci-après, ou en insérant une autre formulation acceptable. Le texte en italique doit être supprimé dans le dossier d’appel d’offres</w:t>
            </w:r>
            <w:r w:rsidRPr="00EF2F64">
              <w:rPr>
                <w:rFonts w:asciiTheme="majorBidi" w:hAnsiTheme="majorBidi" w:cstheme="majorBidi"/>
                <w:i/>
                <w:iCs/>
              </w:rPr>
              <w:t>]</w:t>
            </w:r>
          </w:p>
        </w:tc>
      </w:tr>
      <w:tr w:rsidR="008F22AF" w:rsidRPr="00EF2F64" w14:paraId="43FE728B" w14:textId="77777777" w:rsidTr="00DE37F5">
        <w:trPr>
          <w:cantSplit/>
        </w:trPr>
        <w:tc>
          <w:tcPr>
            <w:tcW w:w="1728" w:type="dxa"/>
            <w:tcBorders>
              <w:top w:val="single" w:sz="12" w:space="0" w:color="auto"/>
              <w:bottom w:val="single" w:sz="6" w:space="0" w:color="auto"/>
            </w:tcBorders>
          </w:tcPr>
          <w:p w14:paraId="43FE7289" w14:textId="77777777" w:rsidR="008F22AF"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700741" w:rsidRPr="00EF2F64">
              <w:rPr>
                <w:rFonts w:asciiTheme="majorBidi" w:hAnsiTheme="majorBidi" w:cstheme="majorBidi"/>
                <w:b/>
              </w:rPr>
              <w:t xml:space="preserve"> 1.1(</w:t>
            </w:r>
            <w:r w:rsidR="00683C77" w:rsidRPr="00EF2F64">
              <w:rPr>
                <w:rFonts w:asciiTheme="majorBidi" w:hAnsiTheme="majorBidi" w:cstheme="majorBidi"/>
                <w:b/>
              </w:rPr>
              <w:t>i</w:t>
            </w:r>
            <w:r w:rsidR="008F22AF" w:rsidRPr="00EF2F64">
              <w:rPr>
                <w:rFonts w:asciiTheme="majorBidi" w:hAnsiTheme="majorBidi" w:cstheme="majorBidi"/>
                <w:b/>
              </w:rPr>
              <w:t>)</w:t>
            </w:r>
          </w:p>
        </w:tc>
        <w:tc>
          <w:tcPr>
            <w:tcW w:w="7830" w:type="dxa"/>
            <w:tcBorders>
              <w:top w:val="single" w:sz="12" w:space="0" w:color="auto"/>
              <w:bottom w:val="single" w:sz="6" w:space="0" w:color="auto"/>
            </w:tcBorders>
          </w:tcPr>
          <w:p w14:paraId="43FE728A" w14:textId="77777777" w:rsidR="008F22AF" w:rsidRPr="00EF2F64" w:rsidRDefault="00BD3D81" w:rsidP="009656AF">
            <w:pPr>
              <w:tabs>
                <w:tab w:val="right" w:pos="7164"/>
              </w:tabs>
              <w:spacing w:before="60" w:after="60"/>
              <w:rPr>
                <w:rFonts w:asciiTheme="majorBidi" w:hAnsiTheme="majorBidi" w:cstheme="majorBidi"/>
              </w:rPr>
            </w:pPr>
            <w:r w:rsidRPr="00EF2F64">
              <w:rPr>
                <w:rFonts w:asciiTheme="majorBidi" w:hAnsiTheme="majorBidi" w:cstheme="majorBidi"/>
              </w:rPr>
              <w:t xml:space="preserve">Le </w:t>
            </w:r>
            <w:r w:rsidR="00700741" w:rsidRPr="00EF2F64">
              <w:rPr>
                <w:rFonts w:asciiTheme="majorBidi" w:hAnsiTheme="majorBidi" w:cstheme="majorBidi"/>
              </w:rPr>
              <w:t xml:space="preserve">Pays de </w:t>
            </w:r>
            <w:r w:rsidR="0095260B" w:rsidRPr="00EF2F64">
              <w:rPr>
                <w:rFonts w:asciiTheme="majorBidi" w:hAnsiTheme="majorBidi" w:cstheme="majorBidi"/>
              </w:rPr>
              <w:t>l’Acheteur</w:t>
            </w:r>
            <w:r w:rsidR="00700741" w:rsidRPr="00EF2F64">
              <w:rPr>
                <w:rFonts w:asciiTheme="majorBidi" w:hAnsiTheme="majorBidi" w:cstheme="majorBidi"/>
              </w:rPr>
              <w:t xml:space="preserve"> est</w:t>
            </w:r>
            <w:r w:rsidR="00A96AED" w:rsidRPr="00EF2F64">
              <w:rPr>
                <w:rFonts w:asciiTheme="majorBidi" w:hAnsiTheme="majorBidi" w:cstheme="majorBidi"/>
              </w:rPr>
              <w:t> :</w:t>
            </w:r>
            <w:r w:rsidR="00700741" w:rsidRPr="00EF2F64">
              <w:rPr>
                <w:rFonts w:asciiTheme="majorBidi" w:hAnsiTheme="majorBidi" w:cstheme="majorBidi"/>
              </w:rPr>
              <w:t xml:space="preserve"> </w:t>
            </w:r>
            <w:r w:rsidR="00700741" w:rsidRPr="00EF2F64">
              <w:rPr>
                <w:rFonts w:asciiTheme="majorBidi" w:hAnsiTheme="majorBidi" w:cstheme="majorBidi"/>
                <w:i/>
                <w:iCs/>
              </w:rPr>
              <w:t xml:space="preserve">[insérer le nom du pays de </w:t>
            </w:r>
            <w:r w:rsidR="0095260B" w:rsidRPr="00EF2F64">
              <w:rPr>
                <w:rFonts w:asciiTheme="majorBidi" w:hAnsiTheme="majorBidi" w:cstheme="majorBidi"/>
                <w:i/>
                <w:iCs/>
              </w:rPr>
              <w:t>l’Acheteur</w:t>
            </w:r>
            <w:r w:rsidR="00700741" w:rsidRPr="00EF2F64">
              <w:rPr>
                <w:rFonts w:asciiTheme="majorBidi" w:hAnsiTheme="majorBidi" w:cstheme="majorBidi"/>
                <w:i/>
                <w:iCs/>
              </w:rPr>
              <w:t>]</w:t>
            </w:r>
          </w:p>
        </w:tc>
      </w:tr>
      <w:tr w:rsidR="00BD2682" w:rsidRPr="00EF2F64" w14:paraId="43FE728E" w14:textId="77777777" w:rsidTr="00DE37F5">
        <w:trPr>
          <w:cantSplit/>
        </w:trPr>
        <w:tc>
          <w:tcPr>
            <w:tcW w:w="1728" w:type="dxa"/>
            <w:tcBorders>
              <w:top w:val="single" w:sz="12" w:space="0" w:color="auto"/>
              <w:bottom w:val="single" w:sz="6" w:space="0" w:color="auto"/>
            </w:tcBorders>
          </w:tcPr>
          <w:p w14:paraId="43FE728C" w14:textId="77777777" w:rsidR="00BD2682"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BD2682" w:rsidRPr="00EF2F64">
              <w:rPr>
                <w:rFonts w:asciiTheme="majorBidi" w:hAnsiTheme="majorBidi" w:cstheme="majorBidi"/>
                <w:b/>
              </w:rPr>
              <w:t xml:space="preserve"> 1.1(</w:t>
            </w:r>
            <w:r w:rsidR="00683C77" w:rsidRPr="00EF2F64">
              <w:rPr>
                <w:rFonts w:asciiTheme="majorBidi" w:hAnsiTheme="majorBidi" w:cstheme="majorBidi"/>
                <w:b/>
              </w:rPr>
              <w:t>j</w:t>
            </w:r>
            <w:r w:rsidR="00BD2682" w:rsidRPr="00EF2F64">
              <w:rPr>
                <w:rFonts w:asciiTheme="majorBidi" w:hAnsiTheme="majorBidi" w:cstheme="majorBidi"/>
                <w:b/>
              </w:rPr>
              <w:t>)</w:t>
            </w:r>
          </w:p>
        </w:tc>
        <w:tc>
          <w:tcPr>
            <w:tcW w:w="7830" w:type="dxa"/>
            <w:tcBorders>
              <w:top w:val="single" w:sz="12" w:space="0" w:color="auto"/>
              <w:bottom w:val="single" w:sz="6" w:space="0" w:color="auto"/>
            </w:tcBorders>
          </w:tcPr>
          <w:p w14:paraId="43FE728D" w14:textId="77777777" w:rsidR="00BD2682" w:rsidRPr="00EF2F64" w:rsidRDefault="0095260B" w:rsidP="009656AF">
            <w:pPr>
              <w:tabs>
                <w:tab w:val="right" w:pos="7164"/>
              </w:tabs>
              <w:spacing w:before="60" w:after="60"/>
              <w:rPr>
                <w:rFonts w:asciiTheme="majorBidi" w:hAnsiTheme="majorBidi" w:cstheme="majorBidi"/>
              </w:rPr>
            </w:pPr>
            <w:r w:rsidRPr="00EF2F64">
              <w:rPr>
                <w:rFonts w:asciiTheme="majorBidi" w:hAnsiTheme="majorBidi" w:cstheme="majorBidi"/>
              </w:rPr>
              <w:t>L’Acheteur</w:t>
            </w:r>
            <w:r w:rsidR="00BD3D81" w:rsidRPr="00EF2F64">
              <w:rPr>
                <w:rFonts w:asciiTheme="majorBidi" w:hAnsiTheme="majorBidi" w:cstheme="majorBidi"/>
              </w:rPr>
              <w:t xml:space="preserve"> est</w:t>
            </w:r>
            <w:r w:rsidR="00A96AED" w:rsidRPr="00EF2F64">
              <w:rPr>
                <w:rFonts w:asciiTheme="majorBidi" w:hAnsiTheme="majorBidi" w:cstheme="majorBidi"/>
              </w:rPr>
              <w:t> :</w:t>
            </w:r>
            <w:r w:rsidR="00BD2682" w:rsidRPr="00EF2F64">
              <w:rPr>
                <w:rFonts w:asciiTheme="majorBidi" w:hAnsiTheme="majorBidi" w:cstheme="majorBidi"/>
              </w:rPr>
              <w:t xml:space="preserve"> </w:t>
            </w:r>
            <w:r w:rsidR="00BD2682" w:rsidRPr="00EF2F64">
              <w:rPr>
                <w:rFonts w:asciiTheme="majorBidi" w:hAnsiTheme="majorBidi" w:cstheme="majorBidi"/>
                <w:i/>
                <w:iCs/>
              </w:rPr>
              <w:t>[</w:t>
            </w:r>
            <w:r w:rsidR="00AF30C7" w:rsidRPr="00EF2F64">
              <w:rPr>
                <w:rFonts w:asciiTheme="majorBidi" w:hAnsiTheme="majorBidi" w:cstheme="majorBidi"/>
                <w:i/>
                <w:iCs/>
              </w:rPr>
              <w:t xml:space="preserve">insérer </w:t>
            </w:r>
            <w:r w:rsidR="00BD3D81" w:rsidRPr="00EF2F64">
              <w:rPr>
                <w:rFonts w:asciiTheme="majorBidi" w:hAnsiTheme="majorBidi" w:cstheme="majorBidi"/>
                <w:i/>
                <w:iCs/>
              </w:rPr>
              <w:t xml:space="preserve">le nom de </w:t>
            </w:r>
            <w:r w:rsidRPr="00EF2F64">
              <w:rPr>
                <w:rFonts w:asciiTheme="majorBidi" w:hAnsiTheme="majorBidi" w:cstheme="majorBidi"/>
                <w:i/>
                <w:iCs/>
              </w:rPr>
              <w:t>l’Acheteur</w:t>
            </w:r>
            <w:r w:rsidR="00BD2682" w:rsidRPr="00EF2F64">
              <w:rPr>
                <w:rFonts w:asciiTheme="majorBidi" w:hAnsiTheme="majorBidi" w:cstheme="majorBidi"/>
                <w:i/>
                <w:iCs/>
              </w:rPr>
              <w:t>]</w:t>
            </w:r>
          </w:p>
        </w:tc>
      </w:tr>
      <w:tr w:rsidR="00BD2682" w:rsidRPr="00EF2F64" w14:paraId="43FE7291" w14:textId="77777777" w:rsidTr="00DE37F5">
        <w:trPr>
          <w:cantSplit/>
        </w:trPr>
        <w:tc>
          <w:tcPr>
            <w:tcW w:w="1728" w:type="dxa"/>
            <w:tcBorders>
              <w:top w:val="nil"/>
            </w:tcBorders>
          </w:tcPr>
          <w:p w14:paraId="43FE728F" w14:textId="77777777" w:rsidR="00BD2682"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BD2682" w:rsidRPr="00EF2F64">
              <w:rPr>
                <w:rFonts w:asciiTheme="majorBidi" w:hAnsiTheme="majorBidi" w:cstheme="majorBidi"/>
                <w:b/>
              </w:rPr>
              <w:t xml:space="preserve"> 1.1(</w:t>
            </w:r>
            <w:r w:rsidR="00683C77" w:rsidRPr="00EF2F64">
              <w:rPr>
                <w:rFonts w:asciiTheme="majorBidi" w:hAnsiTheme="majorBidi" w:cstheme="majorBidi"/>
                <w:b/>
              </w:rPr>
              <w:t>o</w:t>
            </w:r>
            <w:r w:rsidR="00BD2682" w:rsidRPr="00EF2F64">
              <w:rPr>
                <w:rFonts w:asciiTheme="majorBidi" w:hAnsiTheme="majorBidi" w:cstheme="majorBidi"/>
                <w:b/>
              </w:rPr>
              <w:t>)</w:t>
            </w:r>
          </w:p>
        </w:tc>
        <w:tc>
          <w:tcPr>
            <w:tcW w:w="7830" w:type="dxa"/>
            <w:tcBorders>
              <w:top w:val="nil"/>
            </w:tcBorders>
          </w:tcPr>
          <w:p w14:paraId="43FE7290" w14:textId="77777777" w:rsidR="00BD2682" w:rsidRPr="00EF2F64" w:rsidRDefault="00E1347B" w:rsidP="009656AF">
            <w:pPr>
              <w:tabs>
                <w:tab w:val="right" w:pos="7164"/>
              </w:tabs>
              <w:spacing w:before="60" w:after="60"/>
              <w:rPr>
                <w:rFonts w:asciiTheme="majorBidi" w:hAnsiTheme="majorBidi" w:cstheme="majorBidi"/>
              </w:rPr>
            </w:pPr>
            <w:r w:rsidRPr="00EF2F64">
              <w:rPr>
                <w:rFonts w:asciiTheme="majorBidi" w:hAnsiTheme="majorBidi" w:cstheme="majorBidi"/>
              </w:rPr>
              <w:t xml:space="preserve">Le </w:t>
            </w:r>
            <w:r w:rsidR="00700741" w:rsidRPr="00EF2F64">
              <w:rPr>
                <w:rFonts w:asciiTheme="majorBidi" w:hAnsiTheme="majorBidi" w:cstheme="majorBidi"/>
              </w:rPr>
              <w:t>Site</w:t>
            </w:r>
            <w:r w:rsidRPr="00EF2F64">
              <w:rPr>
                <w:rFonts w:asciiTheme="majorBidi" w:hAnsiTheme="majorBidi" w:cstheme="majorBidi"/>
              </w:rPr>
              <w:t xml:space="preserve"> (le cas échéant) est</w:t>
            </w:r>
            <w:r w:rsidR="00A96AED" w:rsidRPr="00EF2F64">
              <w:rPr>
                <w:rFonts w:asciiTheme="majorBidi" w:hAnsiTheme="majorBidi" w:cstheme="majorBidi"/>
              </w:rPr>
              <w:t> :</w:t>
            </w:r>
            <w:r w:rsidRPr="00EF2F64">
              <w:rPr>
                <w:rFonts w:asciiTheme="majorBidi" w:hAnsiTheme="majorBidi" w:cstheme="majorBidi"/>
              </w:rPr>
              <w:t xml:space="preserve"> </w:t>
            </w:r>
            <w:r w:rsidR="00BD2682" w:rsidRPr="00EF2F64">
              <w:rPr>
                <w:rFonts w:asciiTheme="majorBidi" w:hAnsiTheme="majorBidi" w:cstheme="majorBidi"/>
                <w:i/>
                <w:iCs/>
              </w:rPr>
              <w:t>[</w:t>
            </w:r>
            <w:r w:rsidR="00AF30C7" w:rsidRPr="00EF2F64">
              <w:rPr>
                <w:rFonts w:asciiTheme="majorBidi" w:hAnsiTheme="majorBidi" w:cstheme="majorBidi"/>
                <w:i/>
                <w:iCs/>
              </w:rPr>
              <w:t xml:space="preserve">Insérer </w:t>
            </w:r>
            <w:r w:rsidR="00700741" w:rsidRPr="00EF2F64">
              <w:rPr>
                <w:rFonts w:asciiTheme="majorBidi" w:hAnsiTheme="majorBidi" w:cstheme="majorBidi"/>
                <w:i/>
                <w:iCs/>
              </w:rPr>
              <w:t>l’identification du Site, le cas échéant</w:t>
            </w:r>
            <w:r w:rsidR="00BD2682" w:rsidRPr="00EF2F64">
              <w:rPr>
                <w:rFonts w:asciiTheme="majorBidi" w:hAnsiTheme="majorBidi" w:cstheme="majorBidi"/>
                <w:i/>
                <w:iCs/>
              </w:rPr>
              <w:t>]</w:t>
            </w:r>
            <w:r w:rsidR="00BD2682" w:rsidRPr="00EF2F64">
              <w:rPr>
                <w:rFonts w:asciiTheme="majorBidi" w:hAnsiTheme="majorBidi" w:cstheme="majorBidi"/>
              </w:rPr>
              <w:t xml:space="preserve"> </w:t>
            </w:r>
          </w:p>
        </w:tc>
      </w:tr>
      <w:tr w:rsidR="00683C77" w:rsidRPr="00EF2F64" w14:paraId="43FE7294" w14:textId="77777777" w:rsidTr="00DE37F5">
        <w:trPr>
          <w:cantSplit/>
        </w:trPr>
        <w:tc>
          <w:tcPr>
            <w:tcW w:w="1728" w:type="dxa"/>
          </w:tcPr>
          <w:p w14:paraId="43FE7292" w14:textId="77777777" w:rsidR="00683C77" w:rsidRPr="00EF2F64" w:rsidRDefault="00683C77" w:rsidP="009656AF">
            <w:pPr>
              <w:spacing w:before="60" w:after="60"/>
              <w:rPr>
                <w:rFonts w:asciiTheme="majorBidi" w:hAnsiTheme="majorBidi" w:cstheme="majorBidi"/>
                <w:b/>
              </w:rPr>
            </w:pPr>
            <w:r w:rsidRPr="00EF2F64">
              <w:rPr>
                <w:rFonts w:asciiTheme="majorBidi" w:hAnsiTheme="majorBidi" w:cstheme="majorBidi"/>
                <w:b/>
              </w:rPr>
              <w:t>CCAG 4.2 (a)</w:t>
            </w:r>
          </w:p>
        </w:tc>
        <w:tc>
          <w:tcPr>
            <w:tcW w:w="7830" w:type="dxa"/>
          </w:tcPr>
          <w:p w14:paraId="43FE7293" w14:textId="77777777" w:rsidR="00683C77" w:rsidRPr="00EF2F64" w:rsidRDefault="00683C77"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Les termes commerciaux auront la signification prescrite par les Incoterms. Si la signification d’un terme de commerce, et si les droits et obligations des parties ne sont pas prescrits par les Incoterms, ils seront prescrits par</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i/>
                <w:iCs/>
              </w:rPr>
              <w:t>[exceptionnel</w:t>
            </w:r>
            <w:r w:rsidR="00A96AED" w:rsidRPr="00EF2F64">
              <w:rPr>
                <w:rFonts w:asciiTheme="majorBidi" w:hAnsiTheme="majorBidi" w:cstheme="majorBidi"/>
                <w:i/>
                <w:iCs/>
              </w:rPr>
              <w:t> ;</w:t>
            </w:r>
            <w:r w:rsidRPr="00EF2F64">
              <w:rPr>
                <w:rFonts w:asciiTheme="majorBidi" w:hAnsiTheme="majorBidi" w:cstheme="majorBidi"/>
                <w:i/>
                <w:iCs/>
              </w:rPr>
              <w:t xml:space="preserve"> faire référence à d’autres termes commerciaux internationaux]</w:t>
            </w:r>
          </w:p>
        </w:tc>
      </w:tr>
      <w:tr w:rsidR="00700741" w:rsidRPr="00EF2F64" w14:paraId="43FE7297" w14:textId="77777777" w:rsidTr="00DE37F5">
        <w:trPr>
          <w:cantSplit/>
        </w:trPr>
        <w:tc>
          <w:tcPr>
            <w:tcW w:w="1728" w:type="dxa"/>
          </w:tcPr>
          <w:p w14:paraId="43FE7295" w14:textId="77777777" w:rsidR="00700741" w:rsidRPr="00EF2F64" w:rsidRDefault="00700741" w:rsidP="009656AF">
            <w:pPr>
              <w:spacing w:before="60" w:after="60"/>
              <w:rPr>
                <w:rFonts w:asciiTheme="majorBidi" w:hAnsiTheme="majorBidi" w:cstheme="majorBidi"/>
                <w:b/>
              </w:rPr>
            </w:pPr>
            <w:r w:rsidRPr="00EF2F64">
              <w:rPr>
                <w:rFonts w:asciiTheme="majorBidi" w:hAnsiTheme="majorBidi" w:cstheme="majorBidi"/>
                <w:b/>
              </w:rPr>
              <w:t>CCAG 4.2(b)</w:t>
            </w:r>
          </w:p>
        </w:tc>
        <w:tc>
          <w:tcPr>
            <w:tcW w:w="7830" w:type="dxa"/>
          </w:tcPr>
          <w:p w14:paraId="43FE7296" w14:textId="77777777" w:rsidR="00700741" w:rsidRPr="00EF2F64" w:rsidRDefault="00700741" w:rsidP="009656AF">
            <w:pPr>
              <w:tabs>
                <w:tab w:val="right" w:pos="7164"/>
              </w:tabs>
              <w:spacing w:before="60" w:after="60"/>
              <w:rPr>
                <w:rFonts w:asciiTheme="majorBidi" w:hAnsiTheme="majorBidi" w:cstheme="majorBidi"/>
              </w:rPr>
            </w:pPr>
            <w:r w:rsidRPr="00EF2F64">
              <w:rPr>
                <w:rFonts w:asciiTheme="majorBidi" w:hAnsiTheme="majorBidi" w:cstheme="majorBidi"/>
              </w:rPr>
              <w:t>La version des Incoterms est</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la date de la version courante des Incoterms</w:t>
            </w:r>
            <w:r w:rsidR="00A96AED" w:rsidRPr="00EF2F64">
              <w:rPr>
                <w:rFonts w:asciiTheme="majorBidi" w:hAnsiTheme="majorBidi" w:cstheme="majorBidi"/>
                <w:i/>
                <w:iCs/>
              </w:rPr>
              <w:t xml:space="preserve"> :</w:t>
            </w:r>
            <w:r w:rsidRPr="00EF2F64">
              <w:rPr>
                <w:rFonts w:asciiTheme="majorBidi" w:hAnsiTheme="majorBidi" w:cstheme="majorBidi"/>
                <w:i/>
                <w:iCs/>
              </w:rPr>
              <w:t xml:space="preserve"> Incoterms 2010]</w:t>
            </w:r>
          </w:p>
        </w:tc>
      </w:tr>
      <w:tr w:rsidR="00BD2682" w:rsidRPr="00EF2F64" w14:paraId="43FE729A" w14:textId="77777777" w:rsidTr="00DE37F5">
        <w:trPr>
          <w:cantSplit/>
        </w:trPr>
        <w:tc>
          <w:tcPr>
            <w:tcW w:w="1728" w:type="dxa"/>
          </w:tcPr>
          <w:p w14:paraId="43FE7298" w14:textId="77777777" w:rsidR="00BD2682"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BD2682" w:rsidRPr="00EF2F64">
              <w:rPr>
                <w:rFonts w:asciiTheme="majorBidi" w:hAnsiTheme="majorBidi" w:cstheme="majorBidi"/>
                <w:b/>
              </w:rPr>
              <w:t xml:space="preserve"> 5.1</w:t>
            </w:r>
          </w:p>
        </w:tc>
        <w:tc>
          <w:tcPr>
            <w:tcW w:w="7830" w:type="dxa"/>
          </w:tcPr>
          <w:p w14:paraId="43FE7299" w14:textId="77777777" w:rsidR="00BD2682" w:rsidRPr="00EF2F64" w:rsidRDefault="00E1347B" w:rsidP="009656AF">
            <w:pPr>
              <w:tabs>
                <w:tab w:val="right" w:pos="7164"/>
              </w:tabs>
              <w:spacing w:before="60" w:after="60"/>
              <w:rPr>
                <w:rFonts w:asciiTheme="majorBidi" w:hAnsiTheme="majorBidi" w:cstheme="majorBidi"/>
              </w:rPr>
            </w:pPr>
            <w:r w:rsidRPr="00EF2F64">
              <w:rPr>
                <w:rFonts w:asciiTheme="majorBidi" w:hAnsiTheme="majorBidi" w:cstheme="majorBidi"/>
              </w:rPr>
              <w:t>La langue du Marché est</w:t>
            </w:r>
            <w:r w:rsidR="00A96AED" w:rsidRPr="00EF2F64">
              <w:rPr>
                <w:rFonts w:asciiTheme="majorBidi" w:hAnsiTheme="majorBidi" w:cstheme="majorBidi"/>
              </w:rPr>
              <w:t> :</w:t>
            </w:r>
            <w:r w:rsidRPr="00EF2F64">
              <w:rPr>
                <w:rFonts w:asciiTheme="majorBidi" w:hAnsiTheme="majorBidi" w:cstheme="majorBidi"/>
              </w:rPr>
              <w:t xml:space="preserve"> </w:t>
            </w:r>
            <w:r w:rsidR="00BD2682" w:rsidRPr="00EF2F64">
              <w:rPr>
                <w:rFonts w:asciiTheme="majorBidi" w:hAnsiTheme="majorBidi" w:cstheme="majorBidi"/>
                <w:i/>
                <w:iCs/>
              </w:rPr>
              <w:t>[</w:t>
            </w:r>
            <w:r w:rsidR="00AF30C7" w:rsidRPr="00EF2F64">
              <w:rPr>
                <w:rFonts w:asciiTheme="majorBidi" w:hAnsiTheme="majorBidi" w:cstheme="majorBidi"/>
                <w:i/>
                <w:iCs/>
              </w:rPr>
              <w:t xml:space="preserve">insérer </w:t>
            </w:r>
            <w:r w:rsidRPr="00EF2F64">
              <w:rPr>
                <w:rFonts w:asciiTheme="majorBidi" w:hAnsiTheme="majorBidi" w:cstheme="majorBidi"/>
                <w:i/>
                <w:iCs/>
              </w:rPr>
              <w:t>la langue</w:t>
            </w:r>
            <w:r w:rsidR="00BD2682" w:rsidRPr="00EF2F64">
              <w:rPr>
                <w:rFonts w:asciiTheme="majorBidi" w:hAnsiTheme="majorBidi" w:cstheme="majorBidi"/>
                <w:i/>
                <w:iCs/>
              </w:rPr>
              <w:t>]</w:t>
            </w:r>
            <w:r w:rsidR="00BD2682" w:rsidRPr="00EF2F64">
              <w:rPr>
                <w:rFonts w:asciiTheme="majorBidi" w:hAnsiTheme="majorBidi" w:cstheme="majorBidi"/>
              </w:rPr>
              <w:t xml:space="preserve"> </w:t>
            </w:r>
          </w:p>
        </w:tc>
      </w:tr>
      <w:tr w:rsidR="00BD2682" w:rsidRPr="00EF2F64" w14:paraId="43FE72A6" w14:textId="77777777" w:rsidTr="00DE37F5">
        <w:trPr>
          <w:cantSplit/>
        </w:trPr>
        <w:tc>
          <w:tcPr>
            <w:tcW w:w="1728" w:type="dxa"/>
          </w:tcPr>
          <w:p w14:paraId="43FE729B" w14:textId="77777777" w:rsidR="00BD2682"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BD2682" w:rsidRPr="00EF2F64">
              <w:rPr>
                <w:rFonts w:asciiTheme="majorBidi" w:hAnsiTheme="majorBidi" w:cstheme="majorBidi"/>
                <w:b/>
              </w:rPr>
              <w:t xml:space="preserve"> 8.1</w:t>
            </w:r>
          </w:p>
        </w:tc>
        <w:tc>
          <w:tcPr>
            <w:tcW w:w="7830" w:type="dxa"/>
          </w:tcPr>
          <w:p w14:paraId="43FE729C" w14:textId="77777777" w:rsidR="00E1347B" w:rsidRPr="00EF2F64" w:rsidRDefault="00E1347B" w:rsidP="009656AF">
            <w:pPr>
              <w:tabs>
                <w:tab w:val="right" w:pos="7164"/>
              </w:tabs>
              <w:spacing w:before="60" w:after="60"/>
              <w:rPr>
                <w:rFonts w:asciiTheme="majorBidi" w:hAnsiTheme="majorBidi" w:cstheme="majorBidi"/>
              </w:rPr>
            </w:pPr>
            <w:r w:rsidRPr="00EF2F64">
              <w:rPr>
                <w:rFonts w:asciiTheme="majorBidi" w:hAnsiTheme="majorBidi" w:cstheme="majorBidi"/>
              </w:rPr>
              <w:t xml:space="preserve">Aux fins de </w:t>
            </w:r>
            <w:r w:rsidRPr="00EF2F64">
              <w:rPr>
                <w:rFonts w:asciiTheme="majorBidi" w:hAnsiTheme="majorBidi" w:cstheme="majorBidi"/>
                <w:b/>
                <w:u w:val="single"/>
              </w:rPr>
              <w:t>notification</w:t>
            </w:r>
            <w:r w:rsidRPr="00EF2F64">
              <w:rPr>
                <w:rFonts w:asciiTheme="majorBidi" w:hAnsiTheme="majorBidi" w:cstheme="majorBidi"/>
              </w:rPr>
              <w:t xml:space="preserve">, l’adresse de </w:t>
            </w:r>
            <w:r w:rsidR="0095260B" w:rsidRPr="00EF2F64">
              <w:rPr>
                <w:rFonts w:asciiTheme="majorBidi" w:hAnsiTheme="majorBidi" w:cstheme="majorBidi"/>
              </w:rPr>
              <w:t>l’Acheteur</w:t>
            </w:r>
            <w:r w:rsidRPr="00EF2F64">
              <w:rPr>
                <w:rFonts w:asciiTheme="majorBidi" w:hAnsiTheme="majorBidi" w:cstheme="majorBidi"/>
              </w:rPr>
              <w:t xml:space="preserve"> est</w:t>
            </w:r>
            <w:r w:rsidR="00A96AED" w:rsidRPr="00EF2F64">
              <w:rPr>
                <w:rFonts w:asciiTheme="majorBidi" w:hAnsiTheme="majorBidi" w:cstheme="majorBidi"/>
              </w:rPr>
              <w:t xml:space="preserve"> :</w:t>
            </w:r>
          </w:p>
          <w:p w14:paraId="43FE729D" w14:textId="77777777" w:rsidR="00E1347B" w:rsidRPr="00EF2F64" w:rsidRDefault="00E1347B" w:rsidP="009656AF">
            <w:pPr>
              <w:tabs>
                <w:tab w:val="right" w:pos="7164"/>
              </w:tabs>
              <w:spacing w:before="60" w:after="60"/>
              <w:rPr>
                <w:rFonts w:asciiTheme="majorBidi" w:hAnsiTheme="majorBidi" w:cstheme="majorBidi"/>
              </w:rPr>
            </w:pPr>
            <w:r w:rsidRPr="00EF2F64">
              <w:rPr>
                <w:rFonts w:asciiTheme="majorBidi" w:hAnsiTheme="majorBidi" w:cstheme="majorBidi"/>
              </w:rPr>
              <w:t>À l’attention de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le nom du responsable du Projet]</w:t>
            </w:r>
            <w:r w:rsidRPr="00EF2F64">
              <w:rPr>
                <w:rFonts w:asciiTheme="majorBidi" w:hAnsiTheme="majorBidi" w:cstheme="majorBidi"/>
              </w:rPr>
              <w:t xml:space="preserve"> </w:t>
            </w:r>
          </w:p>
          <w:p w14:paraId="43FE729E" w14:textId="77777777" w:rsidR="00E1347B" w:rsidRPr="00EF2F64" w:rsidRDefault="00E1347B" w:rsidP="009656AF">
            <w:pPr>
              <w:tabs>
                <w:tab w:val="right" w:pos="7164"/>
              </w:tabs>
              <w:spacing w:before="60" w:after="60"/>
              <w:rPr>
                <w:rFonts w:asciiTheme="majorBidi" w:hAnsiTheme="majorBidi" w:cstheme="majorBidi"/>
                <w:b/>
              </w:rPr>
            </w:pPr>
            <w:r w:rsidRPr="00EF2F64">
              <w:rPr>
                <w:rFonts w:asciiTheme="majorBidi" w:hAnsiTheme="majorBidi" w:cstheme="majorBidi"/>
              </w:rPr>
              <w:t>N</w:t>
            </w:r>
            <w:r w:rsidRPr="00EF2F64">
              <w:rPr>
                <w:rFonts w:asciiTheme="majorBidi" w:hAnsiTheme="majorBidi" w:cstheme="majorBidi"/>
                <w:vertAlign w:val="superscript"/>
              </w:rPr>
              <w:t>o</w:t>
            </w:r>
            <w:r w:rsidRPr="00EF2F64">
              <w:rPr>
                <w:rFonts w:asciiTheme="majorBidi" w:hAnsiTheme="majorBidi" w:cstheme="majorBidi"/>
              </w:rPr>
              <w:t xml:space="preserve"> et rue</w:t>
            </w:r>
            <w:r w:rsidR="00A96AED" w:rsidRPr="00EF2F64">
              <w:rPr>
                <w:rFonts w:asciiTheme="majorBidi" w:hAnsiTheme="majorBidi" w:cstheme="majorBidi"/>
              </w:rPr>
              <w:t xml:space="preserve"> </w:t>
            </w:r>
            <w:r w:rsidR="00A96AED" w:rsidRPr="00EF2F64">
              <w:rPr>
                <w:rFonts w:asciiTheme="majorBidi" w:hAnsiTheme="majorBidi" w:cstheme="majorBidi"/>
                <w:i/>
                <w:iCs/>
              </w:rPr>
              <w:t>:</w:t>
            </w:r>
            <w:r w:rsidRPr="00EF2F64">
              <w:rPr>
                <w:rFonts w:asciiTheme="majorBidi" w:hAnsiTheme="majorBidi" w:cstheme="majorBidi"/>
                <w:i/>
                <w:iCs/>
              </w:rPr>
              <w:t xml:space="preserve"> [insérer numéro et rue]</w:t>
            </w:r>
          </w:p>
          <w:p w14:paraId="43FE729F" w14:textId="77777777" w:rsidR="00E1347B" w:rsidRPr="00EF2F64" w:rsidRDefault="00E1347B" w:rsidP="009656AF">
            <w:pPr>
              <w:tabs>
                <w:tab w:val="right" w:pos="7164"/>
              </w:tabs>
              <w:spacing w:before="60" w:after="60"/>
              <w:rPr>
                <w:rFonts w:asciiTheme="majorBidi" w:hAnsiTheme="majorBidi" w:cstheme="majorBidi"/>
              </w:rPr>
            </w:pPr>
            <w:r w:rsidRPr="00EF2F64">
              <w:rPr>
                <w:rFonts w:asciiTheme="majorBidi" w:hAnsiTheme="majorBidi" w:cstheme="majorBidi"/>
              </w:rPr>
              <w:t>Étage/n</w:t>
            </w:r>
            <w:r w:rsidRPr="00EF2F64">
              <w:rPr>
                <w:rFonts w:asciiTheme="majorBidi" w:hAnsiTheme="majorBidi" w:cstheme="majorBidi"/>
                <w:vertAlign w:val="superscript"/>
              </w:rPr>
              <w:t>o</w:t>
            </w:r>
            <w:r w:rsidRPr="00EF2F64">
              <w:rPr>
                <w:rFonts w:asciiTheme="majorBidi" w:hAnsiTheme="majorBidi" w:cstheme="majorBidi"/>
              </w:rPr>
              <w:t xml:space="preserve"> de bureau</w:t>
            </w:r>
            <w:r w:rsidR="00A96AED" w:rsidRPr="00EF2F64">
              <w:rPr>
                <w:rFonts w:asciiTheme="majorBidi" w:hAnsiTheme="majorBidi" w:cstheme="majorBidi"/>
              </w:rPr>
              <w:t xml:space="preserve"> </w:t>
            </w:r>
            <w:r w:rsidR="00A96AED" w:rsidRPr="00EF2F64">
              <w:rPr>
                <w:rFonts w:asciiTheme="majorBidi" w:hAnsiTheme="majorBidi" w:cstheme="majorBidi"/>
                <w:iCs/>
              </w:rPr>
              <w:t>:</w:t>
            </w:r>
            <w:r w:rsidRPr="00EF2F64">
              <w:rPr>
                <w:rFonts w:asciiTheme="majorBidi" w:hAnsiTheme="majorBidi" w:cstheme="majorBidi"/>
                <w:iCs/>
              </w:rPr>
              <w:t xml:space="preserve"> </w:t>
            </w:r>
            <w:r w:rsidRPr="00EF2F64">
              <w:rPr>
                <w:rFonts w:asciiTheme="majorBidi" w:hAnsiTheme="majorBidi" w:cstheme="majorBidi"/>
                <w:i/>
                <w:iCs/>
              </w:rPr>
              <w:t>[insérer étage et no du bureau]</w:t>
            </w:r>
            <w:r w:rsidRPr="00EF2F64">
              <w:rPr>
                <w:rFonts w:asciiTheme="majorBidi" w:hAnsiTheme="majorBidi" w:cstheme="majorBidi"/>
              </w:rPr>
              <w:t xml:space="preserve"> </w:t>
            </w:r>
          </w:p>
          <w:p w14:paraId="43FE72A0" w14:textId="77777777" w:rsidR="00E1347B" w:rsidRPr="00EF2F64" w:rsidRDefault="00E1347B" w:rsidP="009656AF">
            <w:pPr>
              <w:tabs>
                <w:tab w:val="right" w:pos="7164"/>
              </w:tabs>
              <w:spacing w:before="60" w:after="60"/>
              <w:rPr>
                <w:rFonts w:asciiTheme="majorBidi" w:hAnsiTheme="majorBidi" w:cstheme="majorBidi"/>
                <w:i/>
                <w:iCs/>
              </w:rPr>
            </w:pPr>
            <w:r w:rsidRPr="00EF2F64">
              <w:rPr>
                <w:rFonts w:asciiTheme="majorBidi" w:hAnsiTheme="majorBidi" w:cstheme="majorBidi"/>
              </w:rPr>
              <w:t>Ville</w:t>
            </w:r>
            <w:r w:rsidR="00A96AED" w:rsidRPr="00EF2F64">
              <w:rPr>
                <w:rFonts w:asciiTheme="majorBidi" w:hAnsiTheme="majorBidi" w:cstheme="majorBidi"/>
              </w:rPr>
              <w:t xml:space="preserve"> </w:t>
            </w:r>
            <w:r w:rsidR="00A96AED" w:rsidRPr="00EF2F64">
              <w:rPr>
                <w:rFonts w:asciiTheme="majorBidi" w:hAnsiTheme="majorBidi" w:cstheme="majorBidi"/>
                <w:i/>
                <w:iCs/>
              </w:rPr>
              <w:t>:</w:t>
            </w:r>
            <w:r w:rsidRPr="00EF2F64">
              <w:rPr>
                <w:rFonts w:asciiTheme="majorBidi" w:hAnsiTheme="majorBidi" w:cstheme="majorBidi"/>
                <w:i/>
                <w:iCs/>
              </w:rPr>
              <w:t xml:space="preserve"> [insérer le nom du lieu]</w:t>
            </w:r>
          </w:p>
          <w:p w14:paraId="43FE72A1" w14:textId="77777777" w:rsidR="00E1347B" w:rsidRPr="00EF2F64" w:rsidRDefault="00E1347B" w:rsidP="009656AF">
            <w:pPr>
              <w:tabs>
                <w:tab w:val="right" w:pos="7164"/>
              </w:tabs>
              <w:spacing w:before="60" w:after="60"/>
              <w:rPr>
                <w:rFonts w:asciiTheme="majorBidi" w:hAnsiTheme="majorBidi" w:cstheme="majorBidi"/>
              </w:rPr>
            </w:pPr>
            <w:r w:rsidRPr="00EF2F64">
              <w:rPr>
                <w:rFonts w:asciiTheme="majorBidi" w:hAnsiTheme="majorBidi" w:cstheme="majorBidi"/>
              </w:rPr>
              <w:t>Code postal</w:t>
            </w:r>
            <w:r w:rsidR="00A96AED" w:rsidRPr="00EF2F64">
              <w:rPr>
                <w:rFonts w:asciiTheme="majorBidi" w:hAnsiTheme="majorBidi" w:cstheme="majorBidi"/>
              </w:rPr>
              <w:t xml:space="preserve"> </w:t>
            </w:r>
            <w:r w:rsidR="00A96AED" w:rsidRPr="00EF2F64">
              <w:rPr>
                <w:rFonts w:asciiTheme="majorBidi" w:hAnsiTheme="majorBidi" w:cstheme="majorBidi"/>
                <w:i/>
                <w:iCs/>
              </w:rPr>
              <w:t>:</w:t>
            </w:r>
            <w:r w:rsidRPr="00EF2F64">
              <w:rPr>
                <w:rFonts w:asciiTheme="majorBidi" w:hAnsiTheme="majorBidi" w:cstheme="majorBidi"/>
                <w:i/>
                <w:iCs/>
              </w:rPr>
              <w:t xml:space="preserve"> [insérer le code postal]</w:t>
            </w:r>
            <w:r w:rsidRPr="00EF2F64">
              <w:rPr>
                <w:rFonts w:asciiTheme="majorBidi" w:hAnsiTheme="majorBidi" w:cstheme="majorBidi"/>
              </w:rPr>
              <w:t xml:space="preserve"> </w:t>
            </w:r>
          </w:p>
          <w:p w14:paraId="43FE72A2" w14:textId="77777777" w:rsidR="00E1347B" w:rsidRPr="00EF2F64" w:rsidRDefault="00E1347B" w:rsidP="009656AF">
            <w:pPr>
              <w:tabs>
                <w:tab w:val="right" w:pos="7164"/>
              </w:tabs>
              <w:spacing w:before="60" w:after="60"/>
              <w:rPr>
                <w:rFonts w:asciiTheme="majorBidi" w:hAnsiTheme="majorBidi" w:cstheme="majorBidi"/>
                <w:i/>
                <w:iCs/>
              </w:rPr>
            </w:pPr>
            <w:r w:rsidRPr="00EF2F64">
              <w:rPr>
                <w:rFonts w:asciiTheme="majorBidi" w:hAnsiTheme="majorBidi" w:cstheme="majorBidi"/>
              </w:rPr>
              <w:t>Pays</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le nom du pays]</w:t>
            </w:r>
          </w:p>
          <w:p w14:paraId="43FE72A3" w14:textId="77777777" w:rsidR="00E1347B" w:rsidRPr="00EF2F64" w:rsidRDefault="00E1347B" w:rsidP="009656AF">
            <w:pPr>
              <w:tabs>
                <w:tab w:val="right" w:pos="7164"/>
              </w:tabs>
              <w:spacing w:before="60" w:after="60"/>
              <w:rPr>
                <w:rFonts w:asciiTheme="majorBidi" w:hAnsiTheme="majorBidi" w:cstheme="majorBidi"/>
                <w:i/>
                <w:iCs/>
              </w:rPr>
            </w:pPr>
            <w:r w:rsidRPr="00EF2F64">
              <w:rPr>
                <w:rFonts w:asciiTheme="majorBidi" w:hAnsiTheme="majorBidi" w:cstheme="majorBidi"/>
              </w:rPr>
              <w:t>Téléphone</w:t>
            </w:r>
            <w:r w:rsidR="00A96AED" w:rsidRPr="00EF2F64">
              <w:rPr>
                <w:rFonts w:asciiTheme="majorBidi" w:hAnsiTheme="majorBidi" w:cstheme="majorBidi"/>
              </w:rPr>
              <w:t xml:space="preserve"> </w:t>
            </w:r>
            <w:r w:rsidR="00A96AED" w:rsidRPr="00EF2F64">
              <w:rPr>
                <w:rFonts w:asciiTheme="majorBidi" w:hAnsiTheme="majorBidi" w:cstheme="majorBidi"/>
                <w:i/>
                <w:iCs/>
              </w:rPr>
              <w:t>:</w:t>
            </w:r>
            <w:r w:rsidRPr="00EF2F64">
              <w:rPr>
                <w:rFonts w:asciiTheme="majorBidi" w:hAnsiTheme="majorBidi" w:cstheme="majorBidi"/>
                <w:i/>
                <w:iCs/>
              </w:rPr>
              <w:t xml:space="preserve"> [insérer numéro]</w:t>
            </w:r>
          </w:p>
          <w:p w14:paraId="43FE72A4" w14:textId="77777777" w:rsidR="00E1347B" w:rsidRPr="00EF2F64" w:rsidRDefault="00E1347B" w:rsidP="009656AF">
            <w:pPr>
              <w:tabs>
                <w:tab w:val="right" w:pos="7164"/>
              </w:tabs>
              <w:spacing w:before="60" w:after="60"/>
              <w:rPr>
                <w:rFonts w:asciiTheme="majorBidi" w:hAnsiTheme="majorBidi" w:cstheme="majorBidi"/>
                <w:i/>
                <w:iCs/>
              </w:rPr>
            </w:pPr>
            <w:r w:rsidRPr="00EF2F64">
              <w:rPr>
                <w:rFonts w:asciiTheme="majorBidi" w:hAnsiTheme="majorBidi" w:cstheme="majorBidi"/>
              </w:rPr>
              <w:t>Télécopie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numéro]</w:t>
            </w:r>
          </w:p>
          <w:p w14:paraId="43FE72A5" w14:textId="77777777" w:rsidR="00BD2682" w:rsidRPr="00EF2F64" w:rsidRDefault="00E1347B" w:rsidP="009656AF">
            <w:pPr>
              <w:tabs>
                <w:tab w:val="right" w:pos="7164"/>
              </w:tabs>
              <w:spacing w:before="60" w:after="120"/>
              <w:rPr>
                <w:rFonts w:asciiTheme="majorBidi" w:hAnsiTheme="majorBidi" w:cstheme="majorBidi"/>
                <w:i/>
                <w:iCs/>
              </w:rPr>
            </w:pPr>
            <w:r w:rsidRPr="00EF2F64">
              <w:rPr>
                <w:rFonts w:asciiTheme="majorBidi" w:hAnsiTheme="majorBidi" w:cstheme="majorBidi"/>
              </w:rPr>
              <w:t>Adresse électronique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adresse électronique]</w:t>
            </w:r>
          </w:p>
        </w:tc>
      </w:tr>
      <w:tr w:rsidR="00BD2682" w:rsidRPr="00EF2F64" w14:paraId="43FE72A9" w14:textId="77777777" w:rsidTr="00DE37F5">
        <w:trPr>
          <w:cantSplit/>
        </w:trPr>
        <w:tc>
          <w:tcPr>
            <w:tcW w:w="1728" w:type="dxa"/>
          </w:tcPr>
          <w:p w14:paraId="43FE72A7" w14:textId="77777777" w:rsidR="00BD2682"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BD2682" w:rsidRPr="00EF2F64">
              <w:rPr>
                <w:rFonts w:asciiTheme="majorBidi" w:hAnsiTheme="majorBidi" w:cstheme="majorBidi"/>
                <w:b/>
              </w:rPr>
              <w:t xml:space="preserve"> 9.1</w:t>
            </w:r>
          </w:p>
        </w:tc>
        <w:tc>
          <w:tcPr>
            <w:tcW w:w="7830" w:type="dxa"/>
          </w:tcPr>
          <w:p w14:paraId="43FE72A8" w14:textId="77777777" w:rsidR="00BD2682" w:rsidRPr="00EF2F64" w:rsidRDefault="00807C1F" w:rsidP="009656AF">
            <w:pPr>
              <w:tabs>
                <w:tab w:val="right" w:pos="7164"/>
              </w:tabs>
              <w:spacing w:before="120" w:after="120"/>
              <w:rPr>
                <w:rFonts w:asciiTheme="majorBidi" w:hAnsiTheme="majorBidi" w:cstheme="majorBidi"/>
              </w:rPr>
            </w:pPr>
            <w:r w:rsidRPr="00EF2F64">
              <w:rPr>
                <w:rFonts w:asciiTheme="majorBidi" w:hAnsiTheme="majorBidi" w:cstheme="majorBidi"/>
              </w:rPr>
              <w:t>Le droit applicable est celui de</w:t>
            </w:r>
            <w:r w:rsidR="00A96AED" w:rsidRPr="00EF2F64">
              <w:rPr>
                <w:rFonts w:asciiTheme="majorBidi" w:hAnsiTheme="majorBidi" w:cstheme="majorBidi"/>
                <w:i/>
              </w:rPr>
              <w:t> :</w:t>
            </w:r>
            <w:r w:rsidR="00BD2682" w:rsidRPr="00EF2F64">
              <w:rPr>
                <w:rFonts w:asciiTheme="majorBidi" w:hAnsiTheme="majorBidi" w:cstheme="majorBidi"/>
              </w:rPr>
              <w:t xml:space="preserve"> </w:t>
            </w:r>
            <w:r w:rsidR="00BD2682" w:rsidRPr="00EF2F64">
              <w:rPr>
                <w:rFonts w:asciiTheme="majorBidi" w:hAnsiTheme="majorBidi" w:cstheme="majorBidi"/>
                <w:i/>
                <w:iCs/>
              </w:rPr>
              <w:t>[</w:t>
            </w:r>
            <w:r w:rsidR="00AF30C7" w:rsidRPr="00EF2F64">
              <w:rPr>
                <w:rFonts w:asciiTheme="majorBidi" w:hAnsiTheme="majorBidi" w:cstheme="majorBidi"/>
                <w:i/>
                <w:iCs/>
              </w:rPr>
              <w:t xml:space="preserve">insérer </w:t>
            </w:r>
            <w:r w:rsidRPr="00EF2F64">
              <w:rPr>
                <w:rFonts w:asciiTheme="majorBidi" w:hAnsiTheme="majorBidi" w:cstheme="majorBidi"/>
                <w:i/>
                <w:iCs/>
              </w:rPr>
              <w:t>le nom du pays</w:t>
            </w:r>
            <w:r w:rsidR="00BD2682" w:rsidRPr="00EF2F64">
              <w:rPr>
                <w:rFonts w:asciiTheme="majorBidi" w:hAnsiTheme="majorBidi" w:cstheme="majorBidi"/>
                <w:i/>
                <w:iCs/>
              </w:rPr>
              <w:t>]</w:t>
            </w:r>
          </w:p>
        </w:tc>
      </w:tr>
      <w:tr w:rsidR="00BD2682" w:rsidRPr="00EF2F64" w14:paraId="43FE72BA" w14:textId="77777777" w:rsidTr="00DE37F5">
        <w:tc>
          <w:tcPr>
            <w:tcW w:w="1728" w:type="dxa"/>
          </w:tcPr>
          <w:p w14:paraId="43FE72AA" w14:textId="77777777" w:rsidR="00BD2682" w:rsidRPr="00EF2F64" w:rsidRDefault="00807C1F" w:rsidP="009656AF">
            <w:pPr>
              <w:spacing w:before="120" w:after="60"/>
              <w:rPr>
                <w:rFonts w:asciiTheme="majorBidi" w:hAnsiTheme="majorBidi" w:cstheme="majorBidi"/>
                <w:b/>
              </w:rPr>
            </w:pPr>
            <w:r w:rsidRPr="00EF2F64">
              <w:rPr>
                <w:rFonts w:asciiTheme="majorBidi" w:hAnsiTheme="majorBidi" w:cstheme="majorBidi"/>
                <w:b/>
              </w:rPr>
              <w:t>CCAG</w:t>
            </w:r>
            <w:r w:rsidR="008F22AF" w:rsidRPr="00EF2F64">
              <w:rPr>
                <w:rFonts w:asciiTheme="majorBidi" w:hAnsiTheme="majorBidi" w:cstheme="majorBidi"/>
                <w:b/>
              </w:rPr>
              <w:t xml:space="preserve"> 10.</w:t>
            </w:r>
            <w:r w:rsidR="00700741" w:rsidRPr="00EF2F64">
              <w:rPr>
                <w:rFonts w:asciiTheme="majorBidi" w:hAnsiTheme="majorBidi" w:cstheme="majorBidi"/>
                <w:b/>
              </w:rPr>
              <w:t>2</w:t>
            </w:r>
          </w:p>
        </w:tc>
        <w:tc>
          <w:tcPr>
            <w:tcW w:w="7830" w:type="dxa"/>
          </w:tcPr>
          <w:p w14:paraId="43FE72AB" w14:textId="77777777" w:rsidR="00BD2682" w:rsidRPr="00EF2F64" w:rsidRDefault="00E6332C" w:rsidP="009656AF">
            <w:pPr>
              <w:suppressAutoHyphens/>
              <w:spacing w:before="120" w:after="60"/>
              <w:jc w:val="both"/>
              <w:rPr>
                <w:rFonts w:asciiTheme="majorBidi" w:hAnsiTheme="majorBidi" w:cstheme="majorBidi"/>
              </w:rPr>
            </w:pPr>
            <w:r w:rsidRPr="00EF2F64">
              <w:rPr>
                <w:rFonts w:asciiTheme="majorBidi" w:hAnsiTheme="majorBidi" w:cstheme="majorBidi"/>
              </w:rPr>
              <w:t xml:space="preserve">La </w:t>
            </w:r>
            <w:r w:rsidR="00175655" w:rsidRPr="00EF2F64">
              <w:rPr>
                <w:rFonts w:asciiTheme="majorBidi" w:hAnsiTheme="majorBidi" w:cstheme="majorBidi"/>
              </w:rPr>
              <w:t>procédure</w:t>
            </w:r>
            <w:r w:rsidRPr="00EF2F64">
              <w:rPr>
                <w:rFonts w:asciiTheme="majorBidi" w:hAnsiTheme="majorBidi" w:cstheme="majorBidi"/>
              </w:rPr>
              <w:t xml:space="preserve"> d’arbitrage est</w:t>
            </w:r>
            <w:r w:rsidR="00DB53ED" w:rsidRPr="00EF2F64">
              <w:rPr>
                <w:rFonts w:asciiTheme="majorBidi" w:hAnsiTheme="majorBidi" w:cstheme="majorBidi"/>
              </w:rPr>
              <w:t xml:space="preserve"> comme ci-après</w:t>
            </w:r>
            <w:r w:rsidR="00A96AED" w:rsidRPr="00EF2F64">
              <w:rPr>
                <w:rFonts w:asciiTheme="majorBidi" w:hAnsiTheme="majorBidi" w:cstheme="majorBidi"/>
              </w:rPr>
              <w:t> :</w:t>
            </w:r>
            <w:r w:rsidRPr="00EF2F64">
              <w:rPr>
                <w:rFonts w:asciiTheme="majorBidi" w:hAnsiTheme="majorBidi" w:cstheme="majorBidi"/>
              </w:rPr>
              <w:t xml:space="preserve"> </w:t>
            </w:r>
          </w:p>
          <w:p w14:paraId="43FE72AC" w14:textId="77777777" w:rsidR="00175655" w:rsidRPr="00EF2F64" w:rsidRDefault="003F582E" w:rsidP="009656AF">
            <w:pPr>
              <w:spacing w:before="120" w:after="60"/>
              <w:ind w:left="1112" w:right="92"/>
              <w:jc w:val="both"/>
              <w:rPr>
                <w:rFonts w:asciiTheme="majorBidi" w:hAnsiTheme="majorBidi" w:cstheme="majorBidi"/>
                <w:i/>
                <w:iCs/>
              </w:rPr>
            </w:pPr>
            <w:r w:rsidRPr="00EF2F64">
              <w:rPr>
                <w:rFonts w:asciiTheme="majorBidi" w:hAnsiTheme="majorBidi" w:cstheme="majorBidi"/>
                <w:i/>
              </w:rPr>
              <w:t>[</w:t>
            </w:r>
            <w:r w:rsidR="00DB53ED" w:rsidRPr="00EF2F64">
              <w:rPr>
                <w:rFonts w:asciiTheme="majorBidi" w:hAnsiTheme="majorBidi" w:cstheme="majorBidi"/>
                <w:i/>
                <w:iCs/>
              </w:rPr>
              <w:t>L</w:t>
            </w:r>
            <w:r w:rsidR="0092386D" w:rsidRPr="00EF2F64">
              <w:rPr>
                <w:rFonts w:asciiTheme="majorBidi" w:hAnsiTheme="majorBidi" w:cstheme="majorBidi"/>
                <w:i/>
                <w:iCs/>
              </w:rPr>
              <w:t>e dossier d’appel d’offres doit contenir une clause applicable en cas d’attribution du marché à un</w:t>
            </w:r>
            <w:r w:rsidR="00BF6AC1" w:rsidRPr="00EF2F64">
              <w:rPr>
                <w:rFonts w:asciiTheme="majorBidi" w:hAnsiTheme="majorBidi" w:cstheme="majorBidi"/>
                <w:i/>
                <w:iCs/>
              </w:rPr>
              <w:t xml:space="preserve"> Fournisseur</w:t>
            </w:r>
            <w:r w:rsidR="0092386D" w:rsidRPr="00EF2F64">
              <w:rPr>
                <w:rFonts w:asciiTheme="majorBidi" w:hAnsiTheme="majorBidi" w:cstheme="majorBidi"/>
                <w:i/>
                <w:iCs/>
              </w:rPr>
              <w:t xml:space="preserve"> étranger et une clause applicable </w:t>
            </w:r>
            <w:r w:rsidR="00175655" w:rsidRPr="00EF2F64">
              <w:rPr>
                <w:rFonts w:asciiTheme="majorBidi" w:hAnsiTheme="majorBidi" w:cstheme="majorBidi"/>
                <w:i/>
                <w:iCs/>
              </w:rPr>
              <w:t>en cas d’attribution du marché à un</w:t>
            </w:r>
            <w:r w:rsidR="00BF6AC1" w:rsidRPr="00EF2F64">
              <w:rPr>
                <w:rFonts w:asciiTheme="majorBidi" w:hAnsiTheme="majorBidi" w:cstheme="majorBidi"/>
                <w:i/>
                <w:iCs/>
              </w:rPr>
              <w:t xml:space="preserve"> Fournisseur</w:t>
            </w:r>
            <w:r w:rsidR="00175655" w:rsidRPr="00EF2F64">
              <w:rPr>
                <w:rFonts w:asciiTheme="majorBidi" w:hAnsiTheme="majorBidi" w:cstheme="majorBidi"/>
                <w:i/>
                <w:iCs/>
              </w:rPr>
              <w:t xml:space="preserve"> du pays de </w:t>
            </w:r>
            <w:r w:rsidR="0095260B" w:rsidRPr="00EF2F64">
              <w:rPr>
                <w:rFonts w:asciiTheme="majorBidi" w:hAnsiTheme="majorBidi" w:cstheme="majorBidi"/>
                <w:i/>
                <w:iCs/>
              </w:rPr>
              <w:t>l’Acheteur</w:t>
            </w:r>
            <w:r w:rsidR="00175655" w:rsidRPr="00EF2F64">
              <w:rPr>
                <w:rFonts w:asciiTheme="majorBidi" w:hAnsiTheme="majorBidi" w:cstheme="majorBidi"/>
                <w:i/>
                <w:iCs/>
              </w:rPr>
              <w:t>.</w:t>
            </w:r>
            <w:r w:rsidR="00A96AED" w:rsidRPr="00EF2F64">
              <w:rPr>
                <w:rFonts w:asciiTheme="majorBidi" w:hAnsiTheme="majorBidi" w:cstheme="majorBidi"/>
                <w:i/>
                <w:iCs/>
              </w:rPr>
              <w:t xml:space="preserve"> </w:t>
            </w:r>
            <w:r w:rsidR="00175655" w:rsidRPr="00EF2F64">
              <w:rPr>
                <w:rFonts w:asciiTheme="majorBidi" w:hAnsiTheme="majorBidi" w:cstheme="majorBidi"/>
                <w:i/>
                <w:iCs/>
              </w:rPr>
              <w:t>Lors de la finalisation du marché, la clause applicable doit être retenue.</w:t>
            </w:r>
            <w:r w:rsidR="00A96AED" w:rsidRPr="00EF2F64">
              <w:rPr>
                <w:rFonts w:asciiTheme="majorBidi" w:hAnsiTheme="majorBidi" w:cstheme="majorBidi"/>
                <w:i/>
                <w:iCs/>
              </w:rPr>
              <w:t xml:space="preserve"> </w:t>
            </w:r>
            <w:r w:rsidR="00175655" w:rsidRPr="00EF2F64">
              <w:rPr>
                <w:rFonts w:asciiTheme="majorBidi" w:hAnsiTheme="majorBidi" w:cstheme="majorBidi"/>
                <w:i/>
                <w:iCs/>
              </w:rPr>
              <w:t xml:space="preserve">La note explicative ci-après doit par conséquent figurer dans le dossier d’appel d’offres au CCAP, en préliminaire à cette clause CCAG </w:t>
            </w:r>
            <w:r w:rsidR="00700741" w:rsidRPr="00EF2F64">
              <w:rPr>
                <w:rFonts w:asciiTheme="majorBidi" w:hAnsiTheme="majorBidi" w:cstheme="majorBidi"/>
                <w:i/>
                <w:iCs/>
              </w:rPr>
              <w:t>10.2</w:t>
            </w:r>
            <w:r w:rsidR="00A96AED" w:rsidRPr="00EF2F64">
              <w:rPr>
                <w:rFonts w:asciiTheme="majorBidi" w:hAnsiTheme="majorBidi" w:cstheme="majorBidi"/>
                <w:i/>
                <w:iCs/>
              </w:rPr>
              <w:t xml:space="preserve"> :</w:t>
            </w:r>
          </w:p>
          <w:p w14:paraId="43FE72AD" w14:textId="77777777" w:rsidR="003F582E" w:rsidRPr="00EF2F64" w:rsidRDefault="0035553A" w:rsidP="009656AF">
            <w:pPr>
              <w:spacing w:before="120" w:after="60"/>
              <w:ind w:left="1112" w:right="92"/>
              <w:jc w:val="both"/>
              <w:rPr>
                <w:rFonts w:asciiTheme="majorBidi" w:hAnsiTheme="majorBidi" w:cstheme="majorBidi"/>
                <w:u w:val="single"/>
              </w:rPr>
            </w:pPr>
            <w:r w:rsidRPr="00EF2F64">
              <w:rPr>
                <w:rFonts w:asciiTheme="majorBidi" w:hAnsiTheme="majorBidi" w:cstheme="majorBidi"/>
                <w:i/>
              </w:rPr>
              <w:t>« </w:t>
            </w:r>
            <w:r w:rsidR="00175655" w:rsidRPr="00EF2F64">
              <w:rPr>
                <w:rFonts w:asciiTheme="majorBidi" w:hAnsiTheme="majorBidi" w:cstheme="majorBidi"/>
              </w:rPr>
              <w:t xml:space="preserve">La Clause </w:t>
            </w:r>
            <w:r w:rsidR="00700741" w:rsidRPr="00EF2F64">
              <w:rPr>
                <w:rFonts w:asciiTheme="majorBidi" w:hAnsiTheme="majorBidi" w:cstheme="majorBidi"/>
              </w:rPr>
              <w:t>10.2</w:t>
            </w:r>
            <w:r w:rsidR="00175655" w:rsidRPr="00EF2F64">
              <w:rPr>
                <w:rFonts w:asciiTheme="majorBidi" w:hAnsiTheme="majorBidi" w:cstheme="majorBidi"/>
              </w:rPr>
              <w:t>(a) sera retenue dans le cas d’un Marché passé avec un</w:t>
            </w:r>
            <w:r w:rsidR="00BF6AC1" w:rsidRPr="00EF2F64">
              <w:rPr>
                <w:rFonts w:asciiTheme="majorBidi" w:hAnsiTheme="majorBidi" w:cstheme="majorBidi"/>
              </w:rPr>
              <w:t xml:space="preserve"> Fournisseur</w:t>
            </w:r>
            <w:r w:rsidR="00175655" w:rsidRPr="00EF2F64">
              <w:rPr>
                <w:rFonts w:asciiTheme="majorBidi" w:hAnsiTheme="majorBidi" w:cstheme="majorBidi"/>
              </w:rPr>
              <w:t xml:space="preserve"> étranger et la Clause </w:t>
            </w:r>
            <w:r w:rsidR="00700741" w:rsidRPr="00EF2F64">
              <w:rPr>
                <w:rFonts w:asciiTheme="majorBidi" w:hAnsiTheme="majorBidi" w:cstheme="majorBidi"/>
              </w:rPr>
              <w:t>10.2</w:t>
            </w:r>
            <w:r w:rsidR="00175655" w:rsidRPr="00EF2F64">
              <w:rPr>
                <w:rFonts w:asciiTheme="majorBidi" w:hAnsiTheme="majorBidi" w:cstheme="majorBidi"/>
              </w:rPr>
              <w:t>(b) sera retenue dans le cas d’un Marché passé avec un</w:t>
            </w:r>
            <w:r w:rsidR="00BF6AC1" w:rsidRPr="00EF2F64">
              <w:rPr>
                <w:rFonts w:asciiTheme="majorBidi" w:hAnsiTheme="majorBidi" w:cstheme="majorBidi"/>
              </w:rPr>
              <w:t xml:space="preserve"> Fournisseur</w:t>
            </w:r>
            <w:r w:rsidR="00175655" w:rsidRPr="00EF2F64">
              <w:rPr>
                <w:rFonts w:asciiTheme="majorBidi" w:hAnsiTheme="majorBidi" w:cstheme="majorBidi"/>
              </w:rPr>
              <w:t xml:space="preserve"> du pays de </w:t>
            </w:r>
            <w:r w:rsidR="0095260B" w:rsidRPr="00EF2F64">
              <w:rPr>
                <w:rFonts w:asciiTheme="majorBidi" w:hAnsiTheme="majorBidi" w:cstheme="majorBidi"/>
              </w:rPr>
              <w:t>l’Acheteur</w:t>
            </w:r>
            <w:r w:rsidR="00175655" w:rsidRPr="00EF2F64">
              <w:rPr>
                <w:rFonts w:asciiTheme="majorBidi" w:hAnsiTheme="majorBidi" w:cstheme="majorBidi"/>
              </w:rPr>
              <w:t>.</w:t>
            </w:r>
            <w:r w:rsidRPr="00EF2F64">
              <w:rPr>
                <w:rFonts w:asciiTheme="majorBidi" w:hAnsiTheme="majorBidi" w:cstheme="majorBidi"/>
              </w:rPr>
              <w:t> »</w:t>
            </w:r>
            <w:r w:rsidR="003F582E" w:rsidRPr="00EF2F64">
              <w:rPr>
                <w:rFonts w:asciiTheme="majorBidi" w:hAnsiTheme="majorBidi" w:cstheme="majorBidi"/>
                <w:i/>
              </w:rPr>
              <w:t xml:space="preserve">] </w:t>
            </w:r>
          </w:p>
          <w:p w14:paraId="43FE72AE" w14:textId="77777777" w:rsidR="003F582E" w:rsidRPr="00EF2F64" w:rsidRDefault="00175655" w:rsidP="009656AF">
            <w:pPr>
              <w:numPr>
                <w:ilvl w:val="2"/>
                <w:numId w:val="26"/>
              </w:numPr>
              <w:spacing w:before="120" w:after="60"/>
              <w:ind w:right="92"/>
              <w:rPr>
                <w:rFonts w:asciiTheme="majorBidi" w:hAnsiTheme="majorBidi" w:cstheme="majorBidi"/>
                <w:b/>
                <w:bCs/>
                <w:i/>
                <w:iCs/>
              </w:rPr>
            </w:pPr>
            <w:r w:rsidRPr="00EF2F64">
              <w:rPr>
                <w:rFonts w:asciiTheme="majorBidi" w:hAnsiTheme="majorBidi" w:cstheme="majorBidi"/>
                <w:b/>
                <w:bCs/>
                <w:i/>
                <w:iCs/>
              </w:rPr>
              <w:t>Marché passé avec un</w:t>
            </w:r>
            <w:r w:rsidR="00BF6AC1" w:rsidRPr="00EF2F64">
              <w:rPr>
                <w:rFonts w:asciiTheme="majorBidi" w:hAnsiTheme="majorBidi" w:cstheme="majorBidi"/>
                <w:b/>
                <w:bCs/>
                <w:i/>
                <w:iCs/>
              </w:rPr>
              <w:t xml:space="preserve"> Fournisseur</w:t>
            </w:r>
            <w:r w:rsidRPr="00EF2F64">
              <w:rPr>
                <w:rFonts w:asciiTheme="majorBidi" w:hAnsiTheme="majorBidi" w:cstheme="majorBidi"/>
                <w:b/>
                <w:bCs/>
                <w:i/>
                <w:iCs/>
              </w:rPr>
              <w:t xml:space="preserve"> étranger</w:t>
            </w:r>
          </w:p>
          <w:p w14:paraId="43FE72AF" w14:textId="77777777" w:rsidR="00DB53ED" w:rsidRPr="00EF2F64" w:rsidRDefault="00C113D8" w:rsidP="009656AF">
            <w:pPr>
              <w:spacing w:before="120" w:after="60"/>
              <w:ind w:left="1112" w:right="92"/>
              <w:jc w:val="both"/>
              <w:rPr>
                <w:rFonts w:asciiTheme="majorBidi" w:hAnsiTheme="majorBidi" w:cstheme="majorBidi"/>
                <w:i/>
              </w:rPr>
            </w:pPr>
            <w:r w:rsidRPr="00EF2F64">
              <w:rPr>
                <w:rFonts w:asciiTheme="majorBidi" w:hAnsiTheme="majorBidi" w:cstheme="majorBidi"/>
                <w:i/>
                <w:noProof/>
                <w:lang w:eastAsia="fr-FR"/>
              </w:rPr>
              <mc:AlternateContent>
                <mc:Choice Requires="wps">
                  <w:drawing>
                    <wp:anchor distT="0" distB="0" distL="114300" distR="114300" simplePos="0" relativeHeight="251658240" behindDoc="1" locked="0" layoutInCell="0" allowOverlap="1" wp14:anchorId="43FE7406" wp14:editId="43FE7407">
                      <wp:simplePos x="0" y="0"/>
                      <wp:positionH relativeFrom="margin">
                        <wp:posOffset>3336290</wp:posOffset>
                      </wp:positionH>
                      <wp:positionV relativeFrom="page">
                        <wp:posOffset>914400</wp:posOffset>
                      </wp:positionV>
                      <wp:extent cx="2148840" cy="63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C636D" id="Rectangle 3" o:spid="_x0000_s1026" style="position:absolute;margin-left:262.7pt;margin-top:1in;width:169.2pt;height:.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Xi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" o:allowincell="f" fillcolor="black" stroked="f" strokeweight="0">
                      <w10:wrap anchorx="margin" anchory="page"/>
                    </v:rect>
                  </w:pict>
                </mc:Fallback>
              </mc:AlternateContent>
            </w:r>
            <w:r w:rsidR="00E22B61" w:rsidRPr="00EF2F64">
              <w:rPr>
                <w:rFonts w:asciiTheme="majorBidi" w:hAnsiTheme="majorBidi" w:cstheme="majorBidi"/>
                <w:i/>
              </w:rPr>
              <w:t>[Dans</w:t>
            </w:r>
            <w:r w:rsidR="00DB53ED" w:rsidRPr="00EF2F64">
              <w:rPr>
                <w:rFonts w:asciiTheme="majorBidi" w:hAnsiTheme="majorBidi" w:cstheme="majorBidi"/>
                <w:i/>
              </w:rPr>
              <w:t xml:space="preserve"> le cas de marchés attribués à des entreprises internationales (étrangères au pays de </w:t>
            </w:r>
            <w:r w:rsidR="0095260B" w:rsidRPr="00EF2F64">
              <w:rPr>
                <w:rFonts w:asciiTheme="majorBidi" w:hAnsiTheme="majorBidi" w:cstheme="majorBidi"/>
                <w:i/>
              </w:rPr>
              <w:t>l’Acheteur</w:t>
            </w:r>
            <w:r w:rsidR="00DB53ED" w:rsidRPr="00EF2F64">
              <w:rPr>
                <w:rFonts w:asciiTheme="majorBidi" w:hAnsiTheme="majorBidi" w:cstheme="majorBidi"/>
                <w:i/>
              </w:rPr>
              <w:t xml:space="preserve">), il est recommandé d’adopter les procédures d’arbitrage commercial d’une institution internationale de préférence à tout autre mécanisme de règlement des différends. La Banque </w:t>
            </w:r>
            <w:r w:rsidR="009B044E" w:rsidRPr="00EF2F64">
              <w:rPr>
                <w:rFonts w:asciiTheme="majorBidi" w:hAnsiTheme="majorBidi" w:cstheme="majorBidi"/>
                <w:i/>
              </w:rPr>
              <w:t xml:space="preserve">mondiale </w:t>
            </w:r>
            <w:r w:rsidR="00DB53ED" w:rsidRPr="00EF2F64">
              <w:rPr>
                <w:rFonts w:asciiTheme="majorBidi" w:hAnsiTheme="majorBidi" w:cstheme="majorBidi"/>
                <w:i/>
              </w:rPr>
              <w:t xml:space="preserve">ne doit pas être désignée comme arbitre, et ne saurait être requise afin de nommer un arbitre. </w:t>
            </w:r>
            <w:r w:rsidR="0095260B" w:rsidRPr="00EF2F64">
              <w:rPr>
                <w:rFonts w:asciiTheme="majorBidi" w:hAnsiTheme="majorBidi" w:cstheme="majorBidi"/>
                <w:i/>
              </w:rPr>
              <w:t>L’Acheteur</w:t>
            </w:r>
            <w:r w:rsidR="00DB53ED" w:rsidRPr="00EF2F64">
              <w:rPr>
                <w:rFonts w:asciiTheme="majorBidi" w:hAnsiTheme="majorBidi" w:cstheme="majorBidi"/>
                <w:i/>
              </w:rPr>
              <w:t xml:space="preserve"> peut </w:t>
            </w:r>
            <w:r w:rsidR="00E22B61" w:rsidRPr="00EF2F64">
              <w:rPr>
                <w:rFonts w:asciiTheme="majorBidi" w:hAnsiTheme="majorBidi" w:cstheme="majorBidi"/>
                <w:i/>
              </w:rPr>
              <w:t xml:space="preserve">envisager de </w:t>
            </w:r>
            <w:r w:rsidR="00DB53ED" w:rsidRPr="00EF2F64">
              <w:rPr>
                <w:rFonts w:asciiTheme="majorBidi" w:hAnsiTheme="majorBidi" w:cstheme="majorBidi"/>
                <w:i/>
              </w:rPr>
              <w:t>choisir</w:t>
            </w:r>
            <w:r w:rsidR="00E22B61" w:rsidRPr="00EF2F64">
              <w:rPr>
                <w:rFonts w:asciiTheme="majorBidi" w:hAnsiTheme="majorBidi" w:cstheme="majorBidi"/>
                <w:i/>
              </w:rPr>
              <w:t xml:space="preserve"> comme règles applicables à l’arbitrage international entre les Règles d’arbitrage de 1976 de la Commission des Nations Unies pour le Droit commercial international (CNUDCI), les Règles de conciliation et d’arbitrage de la Chambre de Commerce internationale (CCI), les Règles de l’Institut d’Arbitrage de la Chambre de commerce de Stockholm ou les Règles de la Cour d’arbitrage international de Londres</w:t>
            </w:r>
            <w:r w:rsidR="00DB53ED" w:rsidRPr="00EF2F64">
              <w:rPr>
                <w:rFonts w:asciiTheme="majorBidi" w:hAnsiTheme="majorBidi" w:cstheme="majorBidi"/>
                <w:i/>
              </w:rPr>
              <w:t xml:space="preserve">] </w:t>
            </w:r>
          </w:p>
          <w:p w14:paraId="43FE72B0" w14:textId="77777777" w:rsidR="003F582E" w:rsidRPr="00EF2F64" w:rsidRDefault="00235D41" w:rsidP="009656AF">
            <w:pPr>
              <w:suppressAutoHyphens/>
              <w:spacing w:before="120" w:after="60"/>
              <w:ind w:left="1112"/>
              <w:jc w:val="both"/>
              <w:rPr>
                <w:rFonts w:asciiTheme="majorBidi" w:hAnsiTheme="majorBidi" w:cstheme="majorBidi"/>
                <w:b/>
                <w:i/>
              </w:rPr>
            </w:pPr>
            <w:r w:rsidRPr="00EF2F64">
              <w:rPr>
                <w:rFonts w:asciiTheme="majorBidi" w:hAnsiTheme="majorBidi" w:cstheme="majorBidi"/>
                <w:b/>
                <w:i/>
              </w:rPr>
              <w:t xml:space="preserve">Si </w:t>
            </w:r>
            <w:r w:rsidR="0095260B" w:rsidRPr="00EF2F64">
              <w:rPr>
                <w:rFonts w:asciiTheme="majorBidi" w:hAnsiTheme="majorBidi" w:cstheme="majorBidi"/>
                <w:b/>
                <w:i/>
              </w:rPr>
              <w:t>l’Acheteur</w:t>
            </w:r>
            <w:r w:rsidRPr="00EF2F64">
              <w:rPr>
                <w:rFonts w:asciiTheme="majorBidi" w:hAnsiTheme="majorBidi" w:cstheme="majorBidi"/>
                <w:b/>
                <w:i/>
              </w:rPr>
              <w:t xml:space="preserve"> retient les </w:t>
            </w:r>
            <w:r w:rsidR="003F582E" w:rsidRPr="00EF2F64">
              <w:rPr>
                <w:rFonts w:asciiTheme="majorBidi" w:hAnsiTheme="majorBidi" w:cstheme="majorBidi"/>
                <w:b/>
                <w:i/>
              </w:rPr>
              <w:t>Règles d’arbitrage de la Commission des Nations Unies pour le Droit commercial international (CNUDCI)</w:t>
            </w:r>
            <w:r w:rsidRPr="00EF2F64">
              <w:rPr>
                <w:rFonts w:asciiTheme="majorBidi" w:hAnsiTheme="majorBidi" w:cstheme="majorBidi"/>
                <w:b/>
                <w:i/>
              </w:rPr>
              <w:t>, le texte ci-après soit être retenu</w:t>
            </w:r>
            <w:r w:rsidR="00A96AED" w:rsidRPr="00EF2F64">
              <w:rPr>
                <w:rFonts w:asciiTheme="majorBidi" w:hAnsiTheme="majorBidi" w:cstheme="majorBidi"/>
                <w:b/>
                <w:i/>
              </w:rPr>
              <w:t> :</w:t>
            </w:r>
          </w:p>
          <w:p w14:paraId="43FE72B1" w14:textId="77777777" w:rsidR="003F582E" w:rsidRPr="00EF2F64" w:rsidRDefault="00175655" w:rsidP="009656AF">
            <w:pPr>
              <w:keepNext/>
              <w:spacing w:before="120" w:after="60"/>
              <w:ind w:left="1112" w:right="92"/>
              <w:jc w:val="both"/>
              <w:rPr>
                <w:rFonts w:asciiTheme="majorBidi" w:hAnsiTheme="majorBidi" w:cstheme="majorBidi"/>
              </w:rPr>
            </w:pPr>
            <w:r w:rsidRPr="00EF2F64">
              <w:rPr>
                <w:rFonts w:asciiTheme="majorBidi" w:hAnsiTheme="majorBidi" w:cstheme="majorBidi"/>
              </w:rPr>
              <w:t xml:space="preserve">CCAG </w:t>
            </w:r>
            <w:r w:rsidR="00700741" w:rsidRPr="00EF2F64">
              <w:rPr>
                <w:rFonts w:asciiTheme="majorBidi" w:hAnsiTheme="majorBidi" w:cstheme="majorBidi"/>
              </w:rPr>
              <w:t>10.2</w:t>
            </w:r>
            <w:r w:rsidRPr="00EF2F64">
              <w:rPr>
                <w:rFonts w:asciiTheme="majorBidi" w:hAnsiTheme="majorBidi" w:cstheme="majorBidi"/>
              </w:rPr>
              <w:t>(a)</w:t>
            </w:r>
            <w:r w:rsidR="003F582E" w:rsidRPr="00EF2F64">
              <w:rPr>
                <w:rFonts w:asciiTheme="majorBidi" w:hAnsiTheme="majorBidi" w:cstheme="majorBidi"/>
              </w:rPr>
              <w:t xml:space="preserve">—Tout différend, controverse ou plainte découlant de l’existence de ce contrat ou liées </w:t>
            </w:r>
            <w:r w:rsidRPr="00EF2F64">
              <w:rPr>
                <w:rFonts w:asciiTheme="majorBidi" w:hAnsiTheme="majorBidi" w:cstheme="majorBidi"/>
              </w:rPr>
              <w:t>au</w:t>
            </w:r>
            <w:r w:rsidR="003F582E" w:rsidRPr="00EF2F64">
              <w:rPr>
                <w:rFonts w:asciiTheme="majorBidi" w:hAnsiTheme="majorBidi" w:cstheme="majorBidi"/>
              </w:rPr>
              <w:t xml:space="preserve"> </w:t>
            </w:r>
            <w:r w:rsidRPr="00EF2F64">
              <w:rPr>
                <w:rFonts w:asciiTheme="majorBidi" w:hAnsiTheme="majorBidi" w:cstheme="majorBidi"/>
              </w:rPr>
              <w:t>Marché</w:t>
            </w:r>
            <w:r w:rsidR="003F582E" w:rsidRPr="00EF2F64">
              <w:rPr>
                <w:rFonts w:asciiTheme="majorBidi" w:hAnsiTheme="majorBidi" w:cstheme="majorBidi"/>
              </w:rPr>
              <w:t>, ou manquement au</w:t>
            </w:r>
            <w:r w:rsidRPr="00EF2F64">
              <w:rPr>
                <w:rFonts w:asciiTheme="majorBidi" w:hAnsiTheme="majorBidi" w:cstheme="majorBidi"/>
              </w:rPr>
              <w:t>dit Marché</w:t>
            </w:r>
            <w:r w:rsidR="003F582E" w:rsidRPr="00EF2F64">
              <w:rPr>
                <w:rFonts w:asciiTheme="majorBidi" w:hAnsiTheme="majorBidi" w:cstheme="majorBidi"/>
              </w:rPr>
              <w:t>, ou</w:t>
            </w:r>
            <w:r w:rsidRPr="00EF2F64">
              <w:rPr>
                <w:rFonts w:asciiTheme="majorBidi" w:hAnsiTheme="majorBidi" w:cstheme="majorBidi"/>
              </w:rPr>
              <w:t xml:space="preserve"> résiliation ou invalidation</w:t>
            </w:r>
            <w:r w:rsidR="003F582E" w:rsidRPr="00EF2F64">
              <w:rPr>
                <w:rFonts w:asciiTheme="majorBidi" w:hAnsiTheme="majorBidi" w:cstheme="majorBidi"/>
              </w:rPr>
              <w:t xml:space="preserve"> de celui-ci, sera réglé par arbitrage conformément aux dispositions des Règles d’arbitrage de la CNUDCI actuellement en vigu</w:t>
            </w:r>
            <w:r w:rsidR="00E22B61" w:rsidRPr="00EF2F64">
              <w:rPr>
                <w:rFonts w:asciiTheme="majorBidi" w:hAnsiTheme="majorBidi" w:cstheme="majorBidi"/>
              </w:rPr>
              <w:t>eur.</w:t>
            </w:r>
          </w:p>
          <w:p w14:paraId="43FE72B2" w14:textId="77777777" w:rsidR="003F582E" w:rsidRPr="00EF2F64" w:rsidRDefault="00235D41" w:rsidP="009656AF">
            <w:pPr>
              <w:suppressAutoHyphens/>
              <w:spacing w:before="120" w:after="60"/>
              <w:ind w:left="1112"/>
              <w:jc w:val="both"/>
              <w:rPr>
                <w:rFonts w:asciiTheme="majorBidi" w:hAnsiTheme="majorBidi" w:cstheme="majorBidi"/>
                <w:b/>
                <w:i/>
              </w:rPr>
            </w:pPr>
            <w:r w:rsidRPr="00EF2F64">
              <w:rPr>
                <w:rFonts w:asciiTheme="majorBidi" w:hAnsiTheme="majorBidi" w:cstheme="majorBidi"/>
                <w:b/>
                <w:i/>
              </w:rPr>
              <w:t xml:space="preserve">Si </w:t>
            </w:r>
            <w:r w:rsidR="0095260B" w:rsidRPr="00EF2F64">
              <w:rPr>
                <w:rFonts w:asciiTheme="majorBidi" w:hAnsiTheme="majorBidi" w:cstheme="majorBidi"/>
                <w:b/>
                <w:i/>
              </w:rPr>
              <w:t>l’Acheteur</w:t>
            </w:r>
            <w:r w:rsidRPr="00EF2F64">
              <w:rPr>
                <w:rFonts w:asciiTheme="majorBidi" w:hAnsiTheme="majorBidi" w:cstheme="majorBidi"/>
                <w:b/>
                <w:i/>
              </w:rPr>
              <w:t xml:space="preserve"> retient les Règles de conciliation et d’arbitrage de la Chambre de Commerce internationale (CCI), le texte ci-après soit être retenu</w:t>
            </w:r>
            <w:r w:rsidR="00A96AED" w:rsidRPr="00EF2F64">
              <w:rPr>
                <w:rFonts w:asciiTheme="majorBidi" w:hAnsiTheme="majorBidi" w:cstheme="majorBidi"/>
                <w:b/>
                <w:i/>
              </w:rPr>
              <w:t> :</w:t>
            </w:r>
          </w:p>
          <w:p w14:paraId="43FE72B3" w14:textId="77777777" w:rsidR="003F582E" w:rsidRPr="00EF2F64" w:rsidRDefault="00175655" w:rsidP="009656AF">
            <w:pPr>
              <w:keepNext/>
              <w:spacing w:before="120" w:after="60"/>
              <w:ind w:left="1112" w:right="92"/>
              <w:jc w:val="both"/>
              <w:rPr>
                <w:rFonts w:asciiTheme="majorBidi" w:hAnsiTheme="majorBidi" w:cstheme="majorBidi"/>
              </w:rPr>
            </w:pPr>
            <w:r w:rsidRPr="00EF2F64">
              <w:rPr>
                <w:rFonts w:asciiTheme="majorBidi" w:hAnsiTheme="majorBidi" w:cstheme="majorBidi"/>
              </w:rPr>
              <w:t xml:space="preserve">CCAG </w:t>
            </w:r>
            <w:r w:rsidR="00700741" w:rsidRPr="00EF2F64">
              <w:rPr>
                <w:rFonts w:asciiTheme="majorBidi" w:hAnsiTheme="majorBidi" w:cstheme="majorBidi"/>
              </w:rPr>
              <w:t>10.2</w:t>
            </w:r>
            <w:r w:rsidRPr="00EF2F64">
              <w:rPr>
                <w:rFonts w:asciiTheme="majorBidi" w:hAnsiTheme="majorBidi" w:cstheme="majorBidi"/>
              </w:rPr>
              <w:t>(a)—</w:t>
            </w:r>
            <w:r w:rsidR="00235D41" w:rsidRPr="00EF2F64">
              <w:rPr>
                <w:rFonts w:asciiTheme="majorBidi" w:hAnsiTheme="majorBidi" w:cstheme="majorBidi"/>
              </w:rPr>
              <w:t>Tout différend</w:t>
            </w:r>
            <w:r w:rsidR="003F582E" w:rsidRPr="00EF2F64">
              <w:rPr>
                <w:rFonts w:asciiTheme="majorBidi" w:hAnsiTheme="majorBidi" w:cstheme="majorBidi"/>
              </w:rPr>
              <w:t xml:space="preserve"> survenant dans le cadre </w:t>
            </w:r>
            <w:r w:rsidR="00235D41" w:rsidRPr="00EF2F64">
              <w:rPr>
                <w:rFonts w:asciiTheme="majorBidi" w:hAnsiTheme="majorBidi" w:cstheme="majorBidi"/>
              </w:rPr>
              <w:t xml:space="preserve">du Marché </w:t>
            </w:r>
            <w:r w:rsidR="003F582E" w:rsidRPr="00EF2F64">
              <w:rPr>
                <w:rFonts w:asciiTheme="majorBidi" w:hAnsiTheme="majorBidi" w:cstheme="majorBidi"/>
              </w:rPr>
              <w:t xml:space="preserve">seront en dernier ressort réglés par application des Règles de conciliation et d’arbitrage de la Chambre </w:t>
            </w:r>
            <w:r w:rsidR="00235D41" w:rsidRPr="00EF2F64">
              <w:rPr>
                <w:rFonts w:asciiTheme="majorBidi" w:hAnsiTheme="majorBidi" w:cstheme="majorBidi"/>
              </w:rPr>
              <w:t xml:space="preserve">de Commerce </w:t>
            </w:r>
            <w:r w:rsidR="003F582E" w:rsidRPr="00EF2F64">
              <w:rPr>
                <w:rFonts w:asciiTheme="majorBidi" w:hAnsiTheme="majorBidi" w:cstheme="majorBidi"/>
              </w:rPr>
              <w:t>internationale par un ou plusieurs arbitres nommé</w:t>
            </w:r>
            <w:r w:rsidR="00235D41" w:rsidRPr="00EF2F64">
              <w:rPr>
                <w:rFonts w:asciiTheme="majorBidi" w:hAnsiTheme="majorBidi" w:cstheme="majorBidi"/>
              </w:rPr>
              <w:t>s conformément auxdites règles</w:t>
            </w:r>
            <w:r w:rsidR="003F582E" w:rsidRPr="00EF2F64">
              <w:rPr>
                <w:rFonts w:asciiTheme="majorBidi" w:hAnsiTheme="majorBidi" w:cstheme="majorBidi"/>
              </w:rPr>
              <w:t>.</w:t>
            </w:r>
            <w:r w:rsidR="0035553A" w:rsidRPr="00EF2F64">
              <w:rPr>
                <w:rFonts w:asciiTheme="majorBidi" w:hAnsiTheme="majorBidi" w:cstheme="majorBidi"/>
              </w:rPr>
              <w:t> »</w:t>
            </w:r>
          </w:p>
          <w:p w14:paraId="43FE72B4" w14:textId="77777777" w:rsidR="003F582E" w:rsidRPr="00EF2F64" w:rsidRDefault="00235D41" w:rsidP="009656AF">
            <w:pPr>
              <w:suppressAutoHyphens/>
              <w:spacing w:before="120" w:after="60"/>
              <w:ind w:left="1112"/>
              <w:jc w:val="both"/>
              <w:rPr>
                <w:rFonts w:asciiTheme="majorBidi" w:hAnsiTheme="majorBidi" w:cstheme="majorBidi"/>
                <w:b/>
              </w:rPr>
            </w:pPr>
            <w:r w:rsidRPr="00EF2F64">
              <w:rPr>
                <w:rFonts w:asciiTheme="majorBidi" w:hAnsiTheme="majorBidi" w:cstheme="majorBidi"/>
                <w:b/>
                <w:i/>
              </w:rPr>
              <w:t xml:space="preserve">Si </w:t>
            </w:r>
            <w:r w:rsidR="0095260B" w:rsidRPr="00EF2F64">
              <w:rPr>
                <w:rFonts w:asciiTheme="majorBidi" w:hAnsiTheme="majorBidi" w:cstheme="majorBidi"/>
                <w:b/>
                <w:i/>
              </w:rPr>
              <w:t>l’Acheteur</w:t>
            </w:r>
            <w:r w:rsidRPr="00EF2F64">
              <w:rPr>
                <w:rFonts w:asciiTheme="majorBidi" w:hAnsiTheme="majorBidi" w:cstheme="majorBidi"/>
                <w:b/>
                <w:i/>
              </w:rPr>
              <w:t xml:space="preserve"> retient les Règles de l’Institut d’Arbitrage de la Chambre de commerce de Stockholm, le texte ci-après soit être retenu</w:t>
            </w:r>
            <w:r w:rsidR="00A96AED" w:rsidRPr="00EF2F64">
              <w:rPr>
                <w:rFonts w:asciiTheme="majorBidi" w:hAnsiTheme="majorBidi" w:cstheme="majorBidi"/>
                <w:b/>
                <w:i/>
              </w:rPr>
              <w:t> :</w:t>
            </w:r>
          </w:p>
          <w:p w14:paraId="43FE72B5" w14:textId="77777777" w:rsidR="003F582E" w:rsidRPr="00EF2F64" w:rsidRDefault="00175655" w:rsidP="009656AF">
            <w:pPr>
              <w:keepNext/>
              <w:spacing w:before="120" w:after="60"/>
              <w:ind w:left="1112" w:right="92"/>
              <w:jc w:val="both"/>
              <w:rPr>
                <w:rFonts w:asciiTheme="majorBidi" w:hAnsiTheme="majorBidi" w:cstheme="majorBidi"/>
              </w:rPr>
            </w:pPr>
            <w:r w:rsidRPr="00EF2F64">
              <w:rPr>
                <w:rFonts w:asciiTheme="majorBidi" w:hAnsiTheme="majorBidi" w:cstheme="majorBidi"/>
              </w:rPr>
              <w:t xml:space="preserve">CCAG </w:t>
            </w:r>
            <w:r w:rsidR="00700741" w:rsidRPr="00EF2F64">
              <w:rPr>
                <w:rFonts w:asciiTheme="majorBidi" w:hAnsiTheme="majorBidi" w:cstheme="majorBidi"/>
              </w:rPr>
              <w:t>10.2</w:t>
            </w:r>
            <w:r w:rsidRPr="00EF2F64">
              <w:rPr>
                <w:rFonts w:asciiTheme="majorBidi" w:hAnsiTheme="majorBidi" w:cstheme="majorBidi"/>
              </w:rPr>
              <w:t>(a)—</w:t>
            </w:r>
            <w:r w:rsidR="003F582E" w:rsidRPr="00EF2F64">
              <w:rPr>
                <w:rFonts w:asciiTheme="majorBidi" w:hAnsiTheme="majorBidi" w:cstheme="majorBidi"/>
              </w:rPr>
              <w:t xml:space="preserve">Tout différend, controverse ou plainte survenant de l’existence </w:t>
            </w:r>
            <w:r w:rsidR="00235D41" w:rsidRPr="00EF2F64">
              <w:rPr>
                <w:rFonts w:asciiTheme="majorBidi" w:hAnsiTheme="majorBidi" w:cstheme="majorBidi"/>
              </w:rPr>
              <w:t>du Marché</w:t>
            </w:r>
            <w:r w:rsidR="003F582E" w:rsidRPr="00EF2F64">
              <w:rPr>
                <w:rFonts w:asciiTheme="majorBidi" w:hAnsiTheme="majorBidi" w:cstheme="majorBidi"/>
              </w:rPr>
              <w:t xml:space="preserve"> ou lié à </w:t>
            </w:r>
            <w:r w:rsidR="00235D41" w:rsidRPr="00EF2F64">
              <w:rPr>
                <w:rFonts w:asciiTheme="majorBidi" w:hAnsiTheme="majorBidi" w:cstheme="majorBidi"/>
              </w:rPr>
              <w:t>celui-ci, ou tout manquement audit Marché</w:t>
            </w:r>
            <w:r w:rsidR="003F582E" w:rsidRPr="00EF2F64">
              <w:rPr>
                <w:rFonts w:asciiTheme="majorBidi" w:hAnsiTheme="majorBidi" w:cstheme="majorBidi"/>
              </w:rPr>
              <w:t>, ou résiliation ou invalidité de celui-ci, sera réglé par arbitrage conformément aux Règles de l’Institut d’arbitrage de la Cha</w:t>
            </w:r>
            <w:r w:rsidR="0035553A" w:rsidRPr="00EF2F64">
              <w:rPr>
                <w:rFonts w:asciiTheme="majorBidi" w:hAnsiTheme="majorBidi" w:cstheme="majorBidi"/>
              </w:rPr>
              <w:t>mbre de commerce de Stockholm »</w:t>
            </w:r>
          </w:p>
          <w:p w14:paraId="43FE72B6" w14:textId="77777777" w:rsidR="003F582E" w:rsidRPr="00EF2F64" w:rsidRDefault="00235D41" w:rsidP="009656AF">
            <w:pPr>
              <w:suppressAutoHyphens/>
              <w:spacing w:before="120" w:after="60"/>
              <w:ind w:left="1112"/>
              <w:jc w:val="both"/>
              <w:rPr>
                <w:rFonts w:asciiTheme="majorBidi" w:hAnsiTheme="majorBidi" w:cstheme="majorBidi"/>
              </w:rPr>
            </w:pPr>
            <w:r w:rsidRPr="00EF2F64">
              <w:rPr>
                <w:rFonts w:asciiTheme="majorBidi" w:hAnsiTheme="majorBidi" w:cstheme="majorBidi"/>
                <w:b/>
                <w:i/>
              </w:rPr>
              <w:t xml:space="preserve">Si </w:t>
            </w:r>
            <w:r w:rsidR="0095260B" w:rsidRPr="00EF2F64">
              <w:rPr>
                <w:rFonts w:asciiTheme="majorBidi" w:hAnsiTheme="majorBidi" w:cstheme="majorBidi"/>
                <w:b/>
                <w:i/>
              </w:rPr>
              <w:t>l’Acheteur</w:t>
            </w:r>
            <w:r w:rsidRPr="00EF2F64">
              <w:rPr>
                <w:rFonts w:asciiTheme="majorBidi" w:hAnsiTheme="majorBidi" w:cstheme="majorBidi"/>
                <w:b/>
                <w:i/>
              </w:rPr>
              <w:t xml:space="preserve"> retient les Règles de la Cour d’arbitrage international de Londres, le texte ci-après soit être retenu</w:t>
            </w:r>
            <w:r w:rsidR="00A96AED" w:rsidRPr="00EF2F64">
              <w:rPr>
                <w:rFonts w:asciiTheme="majorBidi" w:hAnsiTheme="majorBidi" w:cstheme="majorBidi"/>
                <w:b/>
                <w:i/>
              </w:rPr>
              <w:t> :</w:t>
            </w:r>
          </w:p>
          <w:p w14:paraId="43FE72B7" w14:textId="77777777" w:rsidR="003F582E" w:rsidRPr="00EF2F64" w:rsidRDefault="00175655" w:rsidP="009656AF">
            <w:pPr>
              <w:spacing w:before="120" w:after="60"/>
              <w:ind w:left="1112" w:right="92"/>
              <w:jc w:val="both"/>
              <w:rPr>
                <w:rFonts w:asciiTheme="majorBidi" w:hAnsiTheme="majorBidi" w:cstheme="majorBidi"/>
              </w:rPr>
            </w:pPr>
            <w:r w:rsidRPr="00EF2F64">
              <w:rPr>
                <w:rFonts w:asciiTheme="majorBidi" w:hAnsiTheme="majorBidi" w:cstheme="majorBidi"/>
              </w:rPr>
              <w:t xml:space="preserve">CCAG </w:t>
            </w:r>
            <w:r w:rsidR="00700741" w:rsidRPr="00EF2F64">
              <w:rPr>
                <w:rFonts w:asciiTheme="majorBidi" w:hAnsiTheme="majorBidi" w:cstheme="majorBidi"/>
              </w:rPr>
              <w:t>10.2</w:t>
            </w:r>
            <w:r w:rsidRPr="00EF2F64">
              <w:rPr>
                <w:rFonts w:asciiTheme="majorBidi" w:hAnsiTheme="majorBidi" w:cstheme="majorBidi"/>
              </w:rPr>
              <w:t>(a)—</w:t>
            </w:r>
            <w:r w:rsidR="003F582E" w:rsidRPr="00EF2F64">
              <w:rPr>
                <w:rFonts w:asciiTheme="majorBidi" w:hAnsiTheme="majorBidi" w:cstheme="majorBidi"/>
              </w:rPr>
              <w:t xml:space="preserve">Tout différend survenant de l’existence </w:t>
            </w:r>
            <w:r w:rsidR="00235D41" w:rsidRPr="00EF2F64">
              <w:rPr>
                <w:rFonts w:asciiTheme="majorBidi" w:hAnsiTheme="majorBidi" w:cstheme="majorBidi"/>
              </w:rPr>
              <w:t>du Marché</w:t>
            </w:r>
            <w:r w:rsidR="003F582E" w:rsidRPr="00EF2F64">
              <w:rPr>
                <w:rFonts w:asciiTheme="majorBidi" w:hAnsiTheme="majorBidi" w:cstheme="majorBidi"/>
              </w:rPr>
              <w:t xml:space="preserve"> ou lié à celui-ci y compris toute question relative à son existence, validité ou résiliation sera référé à la cour d’Arbitrage internationale de Londres et résolu en dernier ressort par arbitrage en vertu des Règles de la Cour d’arbitrage international de Londres dont les règles sont considérées ici comme étant intégrées par</w:t>
            </w:r>
            <w:r w:rsidR="00235D41" w:rsidRPr="00EF2F64">
              <w:rPr>
                <w:rFonts w:asciiTheme="majorBidi" w:hAnsiTheme="majorBidi" w:cstheme="majorBidi"/>
              </w:rPr>
              <w:t xml:space="preserve"> référence à la présente clause</w:t>
            </w:r>
            <w:r w:rsidR="00E22B61" w:rsidRPr="00EF2F64">
              <w:rPr>
                <w:rFonts w:asciiTheme="majorBidi" w:hAnsiTheme="majorBidi" w:cstheme="majorBidi"/>
              </w:rPr>
              <w:t>.</w:t>
            </w:r>
          </w:p>
          <w:p w14:paraId="43FE72B8" w14:textId="77777777" w:rsidR="00235D41" w:rsidRPr="00EF2F64" w:rsidRDefault="00235D41" w:rsidP="009656AF">
            <w:pPr>
              <w:numPr>
                <w:ilvl w:val="2"/>
                <w:numId w:val="26"/>
              </w:numPr>
              <w:spacing w:before="120" w:after="60"/>
              <w:ind w:right="92"/>
              <w:jc w:val="both"/>
              <w:rPr>
                <w:rFonts w:asciiTheme="majorBidi" w:hAnsiTheme="majorBidi" w:cstheme="majorBidi"/>
                <w:b/>
                <w:i/>
              </w:rPr>
            </w:pPr>
            <w:r w:rsidRPr="00EF2F64">
              <w:rPr>
                <w:rFonts w:asciiTheme="majorBidi" w:hAnsiTheme="majorBidi" w:cstheme="majorBidi"/>
                <w:b/>
                <w:i/>
              </w:rPr>
              <w:t>Marché passé avec un</w:t>
            </w:r>
            <w:r w:rsidR="00BF6AC1" w:rsidRPr="00EF2F64">
              <w:rPr>
                <w:rFonts w:asciiTheme="majorBidi" w:hAnsiTheme="majorBidi" w:cstheme="majorBidi"/>
                <w:b/>
                <w:i/>
              </w:rPr>
              <w:t xml:space="preserve"> Fournisseur</w:t>
            </w:r>
            <w:r w:rsidRPr="00EF2F64">
              <w:rPr>
                <w:rFonts w:asciiTheme="majorBidi" w:hAnsiTheme="majorBidi" w:cstheme="majorBidi"/>
                <w:b/>
                <w:i/>
              </w:rPr>
              <w:t xml:space="preserve"> du pays de </w:t>
            </w:r>
            <w:r w:rsidR="0095260B" w:rsidRPr="00EF2F64">
              <w:rPr>
                <w:rFonts w:asciiTheme="majorBidi" w:hAnsiTheme="majorBidi" w:cstheme="majorBidi"/>
                <w:b/>
                <w:i/>
              </w:rPr>
              <w:t>l’Acheteur</w:t>
            </w:r>
            <w:r w:rsidR="00A96AED" w:rsidRPr="00EF2F64">
              <w:rPr>
                <w:rFonts w:asciiTheme="majorBidi" w:hAnsiTheme="majorBidi" w:cstheme="majorBidi"/>
                <w:b/>
                <w:i/>
              </w:rPr>
              <w:t xml:space="preserve"> :</w:t>
            </w:r>
          </w:p>
          <w:p w14:paraId="43FE72B9" w14:textId="77777777" w:rsidR="00BD2682" w:rsidRPr="00EF2F64" w:rsidRDefault="00DB53ED" w:rsidP="00F14CBB">
            <w:pPr>
              <w:spacing w:before="120" w:after="60"/>
              <w:ind w:left="1119"/>
              <w:jc w:val="both"/>
              <w:rPr>
                <w:rFonts w:asciiTheme="majorBidi" w:hAnsiTheme="majorBidi" w:cstheme="majorBidi"/>
                <w:szCs w:val="24"/>
              </w:rPr>
            </w:pPr>
            <w:r w:rsidRPr="00EF2F64">
              <w:rPr>
                <w:rFonts w:asciiTheme="majorBidi" w:hAnsiTheme="majorBidi" w:cstheme="majorBidi"/>
              </w:rPr>
              <w:t xml:space="preserve">CCAG </w:t>
            </w:r>
            <w:r w:rsidR="00700741" w:rsidRPr="00EF2F64">
              <w:rPr>
                <w:rFonts w:asciiTheme="majorBidi" w:hAnsiTheme="majorBidi" w:cstheme="majorBidi"/>
              </w:rPr>
              <w:t>10.2</w:t>
            </w:r>
            <w:r w:rsidRPr="00EF2F64">
              <w:rPr>
                <w:rFonts w:asciiTheme="majorBidi" w:hAnsiTheme="majorBidi" w:cstheme="majorBidi"/>
              </w:rPr>
              <w:t>(b</w:t>
            </w:r>
            <w:r w:rsidR="00E22B61" w:rsidRPr="00EF2F64">
              <w:rPr>
                <w:rFonts w:asciiTheme="majorBidi" w:hAnsiTheme="majorBidi" w:cstheme="majorBidi"/>
              </w:rPr>
              <w:t>) —</w:t>
            </w:r>
            <w:r w:rsidR="00A068E3" w:rsidRPr="00EF2F64">
              <w:rPr>
                <w:rFonts w:asciiTheme="majorBidi" w:hAnsiTheme="majorBidi" w:cstheme="majorBidi"/>
              </w:rPr>
              <w:t>Dans le cas d’un litige entre l’Acheteur et un Fournisseur qui est de nationalité du pays de l’Acheteur, l</w:t>
            </w:r>
            <w:r w:rsidRPr="00EF2F64">
              <w:rPr>
                <w:rFonts w:asciiTheme="majorBidi" w:hAnsiTheme="majorBidi" w:cstheme="majorBidi"/>
                <w:szCs w:val="24"/>
              </w:rPr>
              <w:t xml:space="preserve">a procédure d’arbitrage sera conduite conformément au droit applicable dans le pays de </w:t>
            </w:r>
            <w:r w:rsidR="0095260B" w:rsidRPr="00EF2F64">
              <w:rPr>
                <w:rFonts w:asciiTheme="majorBidi" w:hAnsiTheme="majorBidi" w:cstheme="majorBidi"/>
                <w:szCs w:val="24"/>
              </w:rPr>
              <w:t>l’Acheteur</w:t>
            </w:r>
            <w:r w:rsidRPr="00EF2F64">
              <w:rPr>
                <w:rFonts w:asciiTheme="majorBidi" w:hAnsiTheme="majorBidi" w:cstheme="majorBidi"/>
                <w:szCs w:val="24"/>
              </w:rPr>
              <w:t>.</w:t>
            </w:r>
          </w:p>
        </w:tc>
      </w:tr>
      <w:tr w:rsidR="00700741" w:rsidRPr="00EF2F64" w14:paraId="43FE72BE" w14:textId="77777777" w:rsidTr="00DE37F5">
        <w:tc>
          <w:tcPr>
            <w:tcW w:w="1728" w:type="dxa"/>
          </w:tcPr>
          <w:p w14:paraId="43FE72BB" w14:textId="77777777" w:rsidR="00700741" w:rsidRPr="00EF2F64" w:rsidRDefault="00700741" w:rsidP="009656AF">
            <w:pPr>
              <w:spacing w:before="60" w:after="60"/>
              <w:rPr>
                <w:rFonts w:asciiTheme="majorBidi" w:hAnsiTheme="majorBidi" w:cstheme="majorBidi"/>
                <w:b/>
              </w:rPr>
            </w:pPr>
            <w:r w:rsidRPr="00EF2F64">
              <w:rPr>
                <w:rFonts w:asciiTheme="majorBidi" w:hAnsiTheme="majorBidi" w:cstheme="majorBidi"/>
                <w:b/>
              </w:rPr>
              <w:t>CCAG 13.1</w:t>
            </w:r>
          </w:p>
        </w:tc>
        <w:tc>
          <w:tcPr>
            <w:tcW w:w="7830" w:type="dxa"/>
          </w:tcPr>
          <w:p w14:paraId="43FE72BC" w14:textId="77777777" w:rsidR="00F14CBB" w:rsidRPr="00EF2F64" w:rsidRDefault="008F2E91" w:rsidP="00F14CBB">
            <w:pPr>
              <w:spacing w:before="60" w:after="60"/>
              <w:jc w:val="both"/>
            </w:pPr>
            <w:r w:rsidRPr="00EF2F64">
              <w:t xml:space="preserve">Détails concernant les documents d’embarquement et autres documents à fournir par le Fournisseur sont : </w:t>
            </w:r>
            <w:r w:rsidRPr="00EF2F64">
              <w:rPr>
                <w:i/>
                <w:iCs/>
              </w:rPr>
              <w:t>[insérer la liste des documents requis, par exemple un connaissement négociable, un connaissement maritime non négociable, un connaissement aérien, un bordereau d’expédition de chemin de fer, un bordereau d’expédition routier, un certificat d’assurance, un certificat de garantie du Fabriquant ou du Fournisseur, un certificat d’inspection délivré par une agence d’inspection particulière, des détails relatifs à l’embarquement spécifiés par l’usine du Fournisseur].</w:t>
            </w:r>
          </w:p>
          <w:p w14:paraId="43FE72BD" w14:textId="77777777" w:rsidR="00700741" w:rsidRPr="00EF2F64" w:rsidRDefault="00700741" w:rsidP="009656AF">
            <w:pPr>
              <w:suppressAutoHyphens/>
              <w:spacing w:before="60" w:after="60"/>
              <w:ind w:firstLine="7"/>
              <w:jc w:val="both"/>
              <w:rPr>
                <w:rFonts w:asciiTheme="majorBidi" w:hAnsiTheme="majorBidi" w:cstheme="majorBidi"/>
              </w:rPr>
            </w:pPr>
            <w:r w:rsidRPr="00EF2F64">
              <w:rPr>
                <w:rFonts w:asciiTheme="majorBidi" w:hAnsiTheme="majorBidi" w:cstheme="majorBidi"/>
              </w:rPr>
              <w:t xml:space="preserve">Les documents ci-dessus </w:t>
            </w:r>
            <w:r w:rsidR="00D72371" w:rsidRPr="00EF2F64">
              <w:rPr>
                <w:rFonts w:asciiTheme="majorBidi" w:hAnsiTheme="majorBidi" w:cstheme="majorBidi"/>
              </w:rPr>
              <w:t xml:space="preserve">doivent être reçus </w:t>
            </w:r>
            <w:r w:rsidRPr="00EF2F64">
              <w:rPr>
                <w:rFonts w:asciiTheme="majorBidi" w:hAnsiTheme="majorBidi" w:cstheme="majorBidi"/>
              </w:rPr>
              <w:t>par</w:t>
            </w:r>
            <w:r w:rsidR="0095260B" w:rsidRPr="00EF2F64">
              <w:rPr>
                <w:rFonts w:asciiTheme="majorBidi" w:hAnsiTheme="majorBidi" w:cstheme="majorBidi"/>
              </w:rPr>
              <w:t xml:space="preserve"> l’Acheteur</w:t>
            </w:r>
            <w:r w:rsidRPr="00EF2F64">
              <w:rPr>
                <w:rFonts w:asciiTheme="majorBidi" w:hAnsiTheme="majorBidi" w:cstheme="majorBidi"/>
              </w:rPr>
              <w:t xml:space="preserve"> avant l’arrivée des fournitures au port et, s’ils ne sont pas reçus, le Fournisseur sera responsable de toute dépense en résultant.</w:t>
            </w:r>
          </w:p>
        </w:tc>
      </w:tr>
      <w:tr w:rsidR="008F22AF" w:rsidRPr="00EF2F64" w14:paraId="43FE72C2" w14:textId="77777777" w:rsidTr="00DE37F5">
        <w:trPr>
          <w:cantSplit/>
        </w:trPr>
        <w:tc>
          <w:tcPr>
            <w:tcW w:w="1728" w:type="dxa"/>
          </w:tcPr>
          <w:p w14:paraId="43FE72BF" w14:textId="77777777" w:rsidR="008F22AF"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700741" w:rsidRPr="00EF2F64">
              <w:rPr>
                <w:rFonts w:asciiTheme="majorBidi" w:hAnsiTheme="majorBidi" w:cstheme="majorBidi"/>
                <w:b/>
              </w:rPr>
              <w:t xml:space="preserve"> 15</w:t>
            </w:r>
            <w:r w:rsidR="008F22AF" w:rsidRPr="00EF2F64">
              <w:rPr>
                <w:rFonts w:asciiTheme="majorBidi" w:hAnsiTheme="majorBidi" w:cstheme="majorBidi"/>
                <w:b/>
              </w:rPr>
              <w:t>.1</w:t>
            </w:r>
          </w:p>
        </w:tc>
        <w:tc>
          <w:tcPr>
            <w:tcW w:w="7830" w:type="dxa"/>
          </w:tcPr>
          <w:p w14:paraId="43FE72C0" w14:textId="77777777" w:rsidR="008F22AF" w:rsidRPr="00EF2F64" w:rsidRDefault="00700741"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Les prix des Fournitures livrées et Services connexes exécutés</w:t>
            </w:r>
            <w:r w:rsidR="00A96AED" w:rsidRPr="00EF2F64">
              <w:rPr>
                <w:rFonts w:asciiTheme="majorBidi" w:hAnsiTheme="majorBidi" w:cstheme="majorBidi"/>
              </w:rPr>
              <w:t xml:space="preserve"> </w:t>
            </w:r>
            <w:r w:rsidRPr="00EF2F64">
              <w:rPr>
                <w:rFonts w:asciiTheme="majorBidi" w:hAnsiTheme="majorBidi" w:cstheme="majorBidi"/>
                <w:i/>
                <w:iCs/>
              </w:rPr>
              <w:t xml:space="preserve">[insérer </w:t>
            </w:r>
            <w:r w:rsidR="0035553A" w:rsidRPr="00EF2F64">
              <w:rPr>
                <w:rFonts w:asciiTheme="majorBidi" w:hAnsiTheme="majorBidi" w:cstheme="majorBidi"/>
                <w:i/>
                <w:iCs/>
              </w:rPr>
              <w:t>« </w:t>
            </w:r>
            <w:r w:rsidRPr="00EF2F64">
              <w:rPr>
                <w:rFonts w:asciiTheme="majorBidi" w:hAnsiTheme="majorBidi" w:cstheme="majorBidi"/>
                <w:i/>
                <w:iCs/>
              </w:rPr>
              <w:t>ne seront pas</w:t>
            </w:r>
            <w:r w:rsidR="0035553A" w:rsidRPr="00EF2F64">
              <w:rPr>
                <w:rFonts w:asciiTheme="majorBidi" w:hAnsiTheme="majorBidi" w:cstheme="majorBidi"/>
                <w:i/>
                <w:iCs/>
              </w:rPr>
              <w:t> »</w:t>
            </w:r>
            <w:r w:rsidRPr="00EF2F64">
              <w:rPr>
                <w:rFonts w:asciiTheme="majorBidi" w:hAnsiTheme="majorBidi" w:cstheme="majorBidi"/>
                <w:i/>
                <w:iCs/>
              </w:rPr>
              <w:t xml:space="preserve"> ou </w:t>
            </w:r>
            <w:r w:rsidR="0035553A" w:rsidRPr="00EF2F64">
              <w:rPr>
                <w:rFonts w:asciiTheme="majorBidi" w:hAnsiTheme="majorBidi" w:cstheme="majorBidi"/>
                <w:i/>
                <w:iCs/>
              </w:rPr>
              <w:t>« </w:t>
            </w:r>
            <w:r w:rsidRPr="00EF2F64">
              <w:rPr>
                <w:rFonts w:asciiTheme="majorBidi" w:hAnsiTheme="majorBidi" w:cstheme="majorBidi"/>
                <w:i/>
                <w:iCs/>
              </w:rPr>
              <w:t>seront</w:t>
            </w:r>
            <w:r w:rsidR="0035553A" w:rsidRPr="00EF2F64">
              <w:rPr>
                <w:rFonts w:asciiTheme="majorBidi" w:hAnsiTheme="majorBidi" w:cstheme="majorBidi"/>
                <w:i/>
                <w:iCs/>
              </w:rPr>
              <w:t> »</w:t>
            </w:r>
            <w:r w:rsidRPr="00EF2F64">
              <w:rPr>
                <w:rFonts w:asciiTheme="majorBidi" w:hAnsiTheme="majorBidi" w:cstheme="majorBidi"/>
                <w:i/>
                <w:iCs/>
              </w:rPr>
              <w:t>]</w:t>
            </w:r>
            <w:r w:rsidR="00A96AED" w:rsidRPr="00EF2F64">
              <w:rPr>
                <w:rFonts w:asciiTheme="majorBidi" w:hAnsiTheme="majorBidi" w:cstheme="majorBidi"/>
              </w:rPr>
              <w:t xml:space="preserve"> </w:t>
            </w:r>
            <w:r w:rsidRPr="00EF2F64">
              <w:rPr>
                <w:rFonts w:asciiTheme="majorBidi" w:hAnsiTheme="majorBidi" w:cstheme="majorBidi"/>
              </w:rPr>
              <w:t xml:space="preserve">révisables. </w:t>
            </w:r>
          </w:p>
          <w:p w14:paraId="43FE72C1" w14:textId="77777777" w:rsidR="00700741" w:rsidRPr="00EF2F64" w:rsidRDefault="00700741"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Si les prix seront révisables, la méthode ci-après sera utilisée afin de calculer la révision</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la formulation prévue</w:t>
            </w:r>
            <w:r w:rsidR="0012016B" w:rsidRPr="00EF2F64">
              <w:rPr>
                <w:rFonts w:asciiTheme="majorBidi" w:hAnsiTheme="majorBidi" w:cstheme="majorBidi"/>
                <w:i/>
                <w:iCs/>
              </w:rPr>
              <w:t xml:space="preserve"> voir exemple en annexe au CCAP</w:t>
            </w:r>
            <w:r w:rsidRPr="00EF2F64">
              <w:rPr>
                <w:rFonts w:asciiTheme="majorBidi" w:hAnsiTheme="majorBidi" w:cstheme="majorBidi"/>
                <w:i/>
                <w:iCs/>
              </w:rPr>
              <w:t>].</w:t>
            </w:r>
          </w:p>
        </w:tc>
      </w:tr>
      <w:tr w:rsidR="00700741" w:rsidRPr="00EF2F64" w14:paraId="43FE72CC" w14:textId="77777777" w:rsidTr="00693F76">
        <w:tc>
          <w:tcPr>
            <w:tcW w:w="1728" w:type="dxa"/>
            <w:tcBorders>
              <w:bottom w:val="nil"/>
            </w:tcBorders>
          </w:tcPr>
          <w:p w14:paraId="43FE72C3" w14:textId="77777777" w:rsidR="00700741" w:rsidRPr="00EF2F64" w:rsidRDefault="00700741" w:rsidP="009656AF">
            <w:pPr>
              <w:spacing w:before="60" w:after="60"/>
              <w:rPr>
                <w:rFonts w:asciiTheme="majorBidi" w:hAnsiTheme="majorBidi" w:cstheme="majorBidi"/>
                <w:b/>
              </w:rPr>
            </w:pPr>
            <w:r w:rsidRPr="00EF2F64">
              <w:rPr>
                <w:rFonts w:asciiTheme="majorBidi" w:hAnsiTheme="majorBidi" w:cstheme="majorBidi"/>
                <w:b/>
              </w:rPr>
              <w:t>CCAG 16.1</w:t>
            </w:r>
          </w:p>
        </w:tc>
        <w:tc>
          <w:tcPr>
            <w:tcW w:w="7830" w:type="dxa"/>
            <w:tcBorders>
              <w:bottom w:val="nil"/>
            </w:tcBorders>
          </w:tcPr>
          <w:p w14:paraId="43FE72C4" w14:textId="77777777" w:rsidR="00700741" w:rsidRPr="00EF2F64" w:rsidRDefault="00700741" w:rsidP="009656AF">
            <w:pPr>
              <w:tabs>
                <w:tab w:val="right" w:pos="7164"/>
              </w:tabs>
              <w:spacing w:before="60" w:after="60"/>
              <w:jc w:val="both"/>
              <w:rPr>
                <w:rFonts w:asciiTheme="majorBidi" w:hAnsiTheme="majorBidi" w:cstheme="majorBidi"/>
                <w:b/>
                <w:i/>
              </w:rPr>
            </w:pPr>
            <w:r w:rsidRPr="00EF2F64">
              <w:rPr>
                <w:rFonts w:asciiTheme="majorBidi" w:hAnsiTheme="majorBidi" w:cstheme="majorBidi"/>
                <w:b/>
                <w:i/>
              </w:rPr>
              <w:t>Clause type</w:t>
            </w:r>
            <w:r w:rsidR="00A96AED" w:rsidRPr="00EF2F64">
              <w:rPr>
                <w:rFonts w:asciiTheme="majorBidi" w:hAnsiTheme="majorBidi" w:cstheme="majorBidi"/>
                <w:b/>
                <w:i/>
              </w:rPr>
              <w:t xml:space="preserve"> :</w:t>
            </w:r>
          </w:p>
          <w:p w14:paraId="43FE72C5" w14:textId="77777777" w:rsidR="00700741" w:rsidRPr="00EF2F64" w:rsidRDefault="00700741" w:rsidP="00F14CBB">
            <w:pPr>
              <w:tabs>
                <w:tab w:val="right" w:pos="7164"/>
              </w:tabs>
              <w:spacing w:before="60" w:after="60"/>
              <w:ind w:left="545"/>
              <w:jc w:val="both"/>
              <w:rPr>
                <w:rFonts w:asciiTheme="majorBidi" w:hAnsiTheme="majorBidi" w:cstheme="majorBidi"/>
              </w:rPr>
            </w:pPr>
            <w:r w:rsidRPr="00EF2F64">
              <w:rPr>
                <w:rFonts w:asciiTheme="majorBidi" w:hAnsiTheme="majorBidi" w:cstheme="majorBidi"/>
              </w:rPr>
              <w:t>La méthode et les conditions de règlement du</w:t>
            </w:r>
            <w:r w:rsidR="00A96AED" w:rsidRPr="00EF2F64">
              <w:rPr>
                <w:rFonts w:asciiTheme="majorBidi" w:hAnsiTheme="majorBidi" w:cstheme="majorBidi"/>
              </w:rPr>
              <w:t xml:space="preserve"> </w:t>
            </w:r>
            <w:r w:rsidRPr="00EF2F64">
              <w:rPr>
                <w:rFonts w:asciiTheme="majorBidi" w:hAnsiTheme="majorBidi" w:cstheme="majorBidi"/>
              </w:rPr>
              <w:t>Fournisseur au titre de ce marché sont</w:t>
            </w:r>
            <w:r w:rsidR="00A96AED" w:rsidRPr="00EF2F64">
              <w:rPr>
                <w:rFonts w:asciiTheme="majorBidi" w:hAnsiTheme="majorBidi" w:cstheme="majorBidi"/>
              </w:rPr>
              <w:t xml:space="preserve"> :</w:t>
            </w:r>
          </w:p>
          <w:p w14:paraId="43FE72C6" w14:textId="77777777" w:rsidR="00700741" w:rsidRPr="00EF2F64" w:rsidRDefault="00700741" w:rsidP="00F14CBB">
            <w:pPr>
              <w:pStyle w:val="TOCNumber1"/>
              <w:tabs>
                <w:tab w:val="right" w:pos="7164"/>
              </w:tabs>
              <w:spacing w:before="60" w:after="60"/>
              <w:ind w:left="545"/>
              <w:jc w:val="both"/>
              <w:rPr>
                <w:rFonts w:asciiTheme="majorBidi" w:hAnsiTheme="majorBidi" w:cstheme="majorBidi"/>
                <w:bCs/>
              </w:rPr>
            </w:pPr>
            <w:r w:rsidRPr="00EF2F64">
              <w:rPr>
                <w:rFonts w:asciiTheme="majorBidi" w:hAnsiTheme="majorBidi" w:cstheme="majorBidi"/>
                <w:bCs/>
              </w:rPr>
              <w:t>Règlement de Fournitures en provenance de l’étranger</w:t>
            </w:r>
            <w:r w:rsidR="00A96AED" w:rsidRPr="00EF2F64">
              <w:rPr>
                <w:rFonts w:asciiTheme="majorBidi" w:hAnsiTheme="majorBidi" w:cstheme="majorBidi"/>
                <w:bCs/>
              </w:rPr>
              <w:t xml:space="preserve"> :</w:t>
            </w:r>
          </w:p>
          <w:p w14:paraId="43FE72C7" w14:textId="77777777" w:rsidR="00700741" w:rsidRPr="00EF2F64" w:rsidRDefault="00700741" w:rsidP="009656AF">
            <w:pPr>
              <w:suppressAutoHyphens/>
              <w:spacing w:before="60" w:after="60"/>
              <w:ind w:left="533" w:firstLine="7"/>
              <w:rPr>
                <w:rFonts w:asciiTheme="majorBidi" w:hAnsiTheme="majorBidi" w:cstheme="majorBidi"/>
              </w:rPr>
            </w:pPr>
            <w:r w:rsidRPr="00EF2F64">
              <w:rPr>
                <w:rFonts w:asciiTheme="majorBidi" w:hAnsiTheme="majorBidi" w:cstheme="majorBidi"/>
              </w:rPr>
              <w:t xml:space="preserve">Le règlement de la partie en devises sera effectué </w:t>
            </w:r>
            <w:r w:rsidR="001755F9" w:rsidRPr="00EF2F64">
              <w:rPr>
                <w:rFonts w:asciiTheme="majorBidi" w:hAnsiTheme="majorBidi" w:cstheme="majorBidi"/>
              </w:rPr>
              <w:t>dans</w:t>
            </w:r>
            <w:r w:rsidR="00A96AED" w:rsidRPr="00EF2F64">
              <w:rPr>
                <w:rFonts w:asciiTheme="majorBidi" w:hAnsiTheme="majorBidi" w:cstheme="majorBidi"/>
              </w:rPr>
              <w:t xml:space="preserve"> </w:t>
            </w:r>
            <w:r w:rsidR="006A0683" w:rsidRPr="00EF2F64">
              <w:rPr>
                <w:rFonts w:asciiTheme="majorBidi" w:hAnsiTheme="majorBidi" w:cstheme="majorBidi"/>
              </w:rPr>
              <w:t>les</w:t>
            </w:r>
            <w:r w:rsidRPr="00EF2F64">
              <w:rPr>
                <w:rFonts w:asciiTheme="majorBidi" w:hAnsiTheme="majorBidi" w:cstheme="majorBidi"/>
              </w:rPr>
              <w:t xml:space="preserve"> monnaies du </w:t>
            </w:r>
            <w:r w:rsidR="001755F9" w:rsidRPr="00EF2F64">
              <w:rPr>
                <w:rFonts w:asciiTheme="majorBidi" w:hAnsiTheme="majorBidi" w:cstheme="majorBidi"/>
              </w:rPr>
              <w:t>Montant</w:t>
            </w:r>
            <w:r w:rsidR="00A96AED" w:rsidRPr="00EF2F64">
              <w:rPr>
                <w:rFonts w:asciiTheme="majorBidi" w:hAnsiTheme="majorBidi" w:cstheme="majorBidi"/>
              </w:rPr>
              <w:t xml:space="preserve"> </w:t>
            </w:r>
            <w:r w:rsidRPr="00EF2F64">
              <w:rPr>
                <w:rFonts w:asciiTheme="majorBidi" w:hAnsiTheme="majorBidi" w:cstheme="majorBidi"/>
              </w:rPr>
              <w:t>du marché de la façon suivante</w:t>
            </w:r>
            <w:r w:rsidR="00A96AED" w:rsidRPr="00EF2F64">
              <w:rPr>
                <w:rFonts w:asciiTheme="majorBidi" w:hAnsiTheme="majorBidi" w:cstheme="majorBidi"/>
              </w:rPr>
              <w:t> :</w:t>
            </w:r>
          </w:p>
          <w:p w14:paraId="43FE72C8" w14:textId="77777777" w:rsidR="00700741" w:rsidRPr="00EF2F64" w:rsidRDefault="000E496E" w:rsidP="009656AF">
            <w:pPr>
              <w:tabs>
                <w:tab w:val="right" w:pos="7164"/>
              </w:tabs>
              <w:spacing w:before="60" w:after="60"/>
              <w:ind w:left="1044" w:hanging="522"/>
              <w:jc w:val="both"/>
              <w:rPr>
                <w:rFonts w:asciiTheme="majorBidi" w:hAnsiTheme="majorBidi" w:cstheme="majorBidi"/>
                <w:spacing w:val="-4"/>
              </w:rPr>
            </w:pPr>
            <w:r w:rsidRPr="00EF2F64">
              <w:rPr>
                <w:rFonts w:asciiTheme="majorBidi" w:hAnsiTheme="majorBidi" w:cstheme="majorBidi"/>
                <w:spacing w:val="-4"/>
              </w:rPr>
              <w:t>(</w:t>
            </w:r>
            <w:r w:rsidR="00700741" w:rsidRPr="00EF2F64">
              <w:rPr>
                <w:rFonts w:asciiTheme="majorBidi" w:hAnsiTheme="majorBidi" w:cstheme="majorBidi"/>
                <w:spacing w:val="-4"/>
              </w:rPr>
              <w:t>i)</w:t>
            </w:r>
            <w:r w:rsidR="00700741" w:rsidRPr="00EF2F64">
              <w:rPr>
                <w:rFonts w:asciiTheme="majorBidi" w:hAnsiTheme="majorBidi" w:cstheme="majorBidi"/>
                <w:b/>
                <w:bCs/>
                <w:spacing w:val="-4"/>
              </w:rPr>
              <w:tab/>
              <w:t>Règlement de l’Avance</w:t>
            </w:r>
            <w:r w:rsidR="00A96AED" w:rsidRPr="00EF2F64">
              <w:rPr>
                <w:rFonts w:asciiTheme="majorBidi" w:hAnsiTheme="majorBidi" w:cstheme="majorBidi"/>
                <w:b/>
                <w:bCs/>
                <w:spacing w:val="-4"/>
              </w:rPr>
              <w:t xml:space="preserve"> :</w:t>
            </w:r>
            <w:r w:rsidR="00700741" w:rsidRPr="00EF2F64">
              <w:rPr>
                <w:rFonts w:asciiTheme="majorBidi" w:hAnsiTheme="majorBidi" w:cstheme="majorBidi"/>
                <w:spacing w:val="-4"/>
              </w:rPr>
              <w:t xml:space="preserve"> dix</w:t>
            </w:r>
            <w:r w:rsidR="00A068E3" w:rsidRPr="00EF2F64">
              <w:rPr>
                <w:rFonts w:asciiTheme="majorBidi" w:hAnsiTheme="majorBidi" w:cstheme="majorBidi"/>
                <w:spacing w:val="-4"/>
              </w:rPr>
              <w:t xml:space="preserve"> pour cent</w:t>
            </w:r>
            <w:r w:rsidR="00700741" w:rsidRPr="00EF2F64">
              <w:rPr>
                <w:rFonts w:asciiTheme="majorBidi" w:hAnsiTheme="majorBidi" w:cstheme="majorBidi"/>
                <w:spacing w:val="-4"/>
              </w:rPr>
              <w:t xml:space="preserve"> (10</w:t>
            </w:r>
            <w:r w:rsidR="00A068E3" w:rsidRPr="00EF2F64">
              <w:rPr>
                <w:rFonts w:asciiTheme="majorBidi" w:hAnsiTheme="majorBidi" w:cstheme="majorBidi"/>
                <w:spacing w:val="-4"/>
              </w:rPr>
              <w:t>%)</w:t>
            </w:r>
            <w:r w:rsidR="00700741" w:rsidRPr="00EF2F64">
              <w:rPr>
                <w:rFonts w:asciiTheme="majorBidi" w:hAnsiTheme="majorBidi" w:cstheme="majorBidi"/>
                <w:spacing w:val="-4"/>
              </w:rPr>
              <w:t xml:space="preserve"> du </w:t>
            </w:r>
            <w:r w:rsidR="001755F9" w:rsidRPr="00EF2F64">
              <w:rPr>
                <w:rFonts w:asciiTheme="majorBidi" w:hAnsiTheme="majorBidi" w:cstheme="majorBidi"/>
                <w:spacing w:val="-4"/>
              </w:rPr>
              <w:t>montant</w:t>
            </w:r>
            <w:r w:rsidR="00A96AED" w:rsidRPr="00EF2F64">
              <w:rPr>
                <w:rFonts w:asciiTheme="majorBidi" w:hAnsiTheme="majorBidi" w:cstheme="majorBidi"/>
                <w:spacing w:val="-4"/>
              </w:rPr>
              <w:t xml:space="preserve"> </w:t>
            </w:r>
            <w:r w:rsidR="00700741" w:rsidRPr="00EF2F64">
              <w:rPr>
                <w:rFonts w:asciiTheme="majorBidi" w:hAnsiTheme="majorBidi" w:cstheme="majorBidi"/>
                <w:spacing w:val="-4"/>
              </w:rPr>
              <w:t xml:space="preserve">du Marché sera réglé dans les </w:t>
            </w:r>
            <w:r w:rsidR="00A068E3" w:rsidRPr="00EF2F64">
              <w:rPr>
                <w:rFonts w:asciiTheme="majorBidi" w:hAnsiTheme="majorBidi" w:cstheme="majorBidi"/>
                <w:spacing w:val="-4"/>
              </w:rPr>
              <w:t>trente (</w:t>
            </w:r>
            <w:r w:rsidR="00700741" w:rsidRPr="00EF2F64">
              <w:rPr>
                <w:rFonts w:asciiTheme="majorBidi" w:hAnsiTheme="majorBidi" w:cstheme="majorBidi"/>
                <w:spacing w:val="-4"/>
              </w:rPr>
              <w:t>30</w:t>
            </w:r>
            <w:r w:rsidR="00A068E3" w:rsidRPr="00EF2F64">
              <w:rPr>
                <w:rFonts w:asciiTheme="majorBidi" w:hAnsiTheme="majorBidi" w:cstheme="majorBidi"/>
                <w:spacing w:val="-4"/>
              </w:rPr>
              <w:t>)</w:t>
            </w:r>
            <w:r w:rsidR="00700741" w:rsidRPr="00EF2F64">
              <w:rPr>
                <w:rFonts w:asciiTheme="majorBidi" w:hAnsiTheme="majorBidi" w:cstheme="majorBidi"/>
                <w:spacing w:val="-4"/>
              </w:rPr>
              <w:t xml:space="preserve"> jours suivant la signature du Marché, contre une demande de paiement, et une garantie bancaire</w:t>
            </w:r>
            <w:r w:rsidR="00A96AED" w:rsidRPr="00EF2F64">
              <w:rPr>
                <w:rFonts w:asciiTheme="majorBidi" w:hAnsiTheme="majorBidi" w:cstheme="majorBidi"/>
                <w:spacing w:val="-4"/>
              </w:rPr>
              <w:t xml:space="preserve"> :</w:t>
            </w:r>
            <w:r w:rsidR="00700741" w:rsidRPr="00EF2F64">
              <w:rPr>
                <w:rFonts w:asciiTheme="majorBidi" w:hAnsiTheme="majorBidi" w:cstheme="majorBidi"/>
                <w:spacing w:val="-4"/>
              </w:rPr>
              <w:t xml:space="preserve"> (i) d’un montant équivalent</w:t>
            </w:r>
            <w:r w:rsidR="00A068E3" w:rsidRPr="00EF2F64">
              <w:rPr>
                <w:rFonts w:asciiTheme="majorBidi" w:hAnsiTheme="majorBidi" w:cstheme="majorBidi"/>
                <w:spacing w:val="-4"/>
              </w:rPr>
              <w:t>,</w:t>
            </w:r>
            <w:r w:rsidR="00700741" w:rsidRPr="00EF2F64">
              <w:rPr>
                <w:rFonts w:asciiTheme="majorBidi" w:hAnsiTheme="majorBidi" w:cstheme="majorBidi"/>
                <w:spacing w:val="-4"/>
              </w:rPr>
              <w:t xml:space="preserve"> (ii) valable jusqu’à la livraison des Fournitures</w:t>
            </w:r>
            <w:r w:rsidR="00A068E3" w:rsidRPr="00EF2F64">
              <w:rPr>
                <w:rFonts w:asciiTheme="majorBidi" w:hAnsiTheme="majorBidi" w:cstheme="majorBidi"/>
                <w:spacing w:val="-4"/>
              </w:rPr>
              <w:t>,</w:t>
            </w:r>
            <w:r w:rsidR="00700741" w:rsidRPr="00EF2F64">
              <w:rPr>
                <w:rFonts w:asciiTheme="majorBidi" w:hAnsiTheme="majorBidi" w:cstheme="majorBidi"/>
                <w:spacing w:val="-4"/>
              </w:rPr>
              <w:t xml:space="preserve"> et (iii) conforme au format type fournie dans le document d’appel d’offres ou à un autre format acceptable par</w:t>
            </w:r>
            <w:r w:rsidR="00A96AED" w:rsidRPr="00EF2F64">
              <w:rPr>
                <w:rFonts w:asciiTheme="majorBidi" w:hAnsiTheme="majorBidi" w:cstheme="majorBidi"/>
                <w:spacing w:val="-4"/>
              </w:rPr>
              <w:t xml:space="preserve"> </w:t>
            </w:r>
            <w:r w:rsidR="0095260B" w:rsidRPr="00EF2F64">
              <w:rPr>
                <w:rFonts w:asciiTheme="majorBidi" w:hAnsiTheme="majorBidi" w:cstheme="majorBidi"/>
                <w:spacing w:val="-4"/>
              </w:rPr>
              <w:t>l’Acheteur</w:t>
            </w:r>
            <w:r w:rsidR="00700741" w:rsidRPr="00EF2F64">
              <w:rPr>
                <w:rFonts w:asciiTheme="majorBidi" w:hAnsiTheme="majorBidi" w:cstheme="majorBidi"/>
                <w:spacing w:val="-4"/>
              </w:rPr>
              <w:t>.</w:t>
            </w:r>
            <w:r w:rsidR="00A96AED" w:rsidRPr="00EF2F64">
              <w:rPr>
                <w:rFonts w:asciiTheme="majorBidi" w:hAnsiTheme="majorBidi" w:cstheme="majorBidi"/>
                <w:spacing w:val="-4"/>
              </w:rPr>
              <w:t xml:space="preserve"> </w:t>
            </w:r>
          </w:p>
          <w:p w14:paraId="43FE72C9" w14:textId="77777777" w:rsidR="00700741" w:rsidRPr="00EF2F64" w:rsidRDefault="000E496E" w:rsidP="009656AF">
            <w:pPr>
              <w:tabs>
                <w:tab w:val="right" w:pos="7164"/>
              </w:tabs>
              <w:spacing w:before="60" w:after="60"/>
              <w:ind w:left="1044" w:hanging="522"/>
              <w:jc w:val="both"/>
              <w:rPr>
                <w:rFonts w:asciiTheme="majorBidi" w:hAnsiTheme="majorBidi" w:cstheme="majorBidi"/>
              </w:rPr>
            </w:pPr>
            <w:r w:rsidRPr="00EF2F64">
              <w:rPr>
                <w:rFonts w:asciiTheme="majorBidi" w:hAnsiTheme="majorBidi" w:cstheme="majorBidi"/>
              </w:rPr>
              <w:t>(</w:t>
            </w:r>
            <w:r w:rsidR="00700741" w:rsidRPr="00EF2F64">
              <w:rPr>
                <w:rFonts w:asciiTheme="majorBidi" w:hAnsiTheme="majorBidi" w:cstheme="majorBidi"/>
              </w:rPr>
              <w:t>ii)</w:t>
            </w:r>
            <w:r w:rsidR="00700741" w:rsidRPr="00EF2F64">
              <w:rPr>
                <w:rFonts w:asciiTheme="majorBidi" w:hAnsiTheme="majorBidi" w:cstheme="majorBidi"/>
              </w:rPr>
              <w:tab/>
            </w:r>
            <w:r w:rsidR="00700741" w:rsidRPr="00EF2F64">
              <w:rPr>
                <w:rFonts w:asciiTheme="majorBidi" w:hAnsiTheme="majorBidi" w:cstheme="majorBidi"/>
                <w:b/>
                <w:bCs/>
              </w:rPr>
              <w:t>A l’embarquement</w:t>
            </w:r>
            <w:r w:rsidR="00A96AED" w:rsidRPr="00EF2F64">
              <w:rPr>
                <w:rFonts w:asciiTheme="majorBidi" w:hAnsiTheme="majorBidi" w:cstheme="majorBidi"/>
                <w:b/>
                <w:bCs/>
              </w:rPr>
              <w:t> :</w:t>
            </w:r>
            <w:r w:rsidR="00700741" w:rsidRPr="00EF2F64">
              <w:rPr>
                <w:rFonts w:asciiTheme="majorBidi" w:hAnsiTheme="majorBidi" w:cstheme="majorBidi"/>
              </w:rPr>
              <w:t xml:space="preserve"> quatre-vingt</w:t>
            </w:r>
            <w:r w:rsidR="00A068E3" w:rsidRPr="00EF2F64">
              <w:rPr>
                <w:rFonts w:asciiTheme="majorBidi" w:hAnsiTheme="majorBidi" w:cstheme="majorBidi"/>
              </w:rPr>
              <w:t xml:space="preserve"> pour cent</w:t>
            </w:r>
            <w:r w:rsidR="00700741" w:rsidRPr="00EF2F64">
              <w:rPr>
                <w:rFonts w:asciiTheme="majorBidi" w:hAnsiTheme="majorBidi" w:cstheme="majorBidi"/>
              </w:rPr>
              <w:t xml:space="preserve"> (80</w:t>
            </w:r>
            <w:r w:rsidR="00A068E3" w:rsidRPr="00EF2F64">
              <w:rPr>
                <w:rFonts w:asciiTheme="majorBidi" w:hAnsiTheme="majorBidi" w:cstheme="majorBidi"/>
              </w:rPr>
              <w:t>%</w:t>
            </w:r>
            <w:r w:rsidR="00700741" w:rsidRPr="00EF2F64">
              <w:rPr>
                <w:rFonts w:asciiTheme="majorBidi" w:hAnsiTheme="majorBidi" w:cstheme="majorBidi"/>
              </w:rPr>
              <w:t xml:space="preserve">) </w:t>
            </w:r>
            <w:r w:rsidR="00C67EF6" w:rsidRPr="00EF2F64">
              <w:rPr>
                <w:rFonts w:asciiTheme="majorBidi" w:hAnsiTheme="majorBidi" w:cstheme="majorBidi"/>
              </w:rPr>
              <w:t>du</w:t>
            </w:r>
            <w:r w:rsidR="00A96AED" w:rsidRPr="00EF2F64">
              <w:rPr>
                <w:rFonts w:asciiTheme="majorBidi" w:hAnsiTheme="majorBidi" w:cstheme="majorBidi"/>
              </w:rPr>
              <w:t xml:space="preserve"> </w:t>
            </w:r>
            <w:r w:rsidR="00700741" w:rsidRPr="00EF2F64">
              <w:rPr>
                <w:rFonts w:asciiTheme="majorBidi" w:hAnsiTheme="majorBidi" w:cstheme="majorBidi"/>
              </w:rPr>
              <w:t xml:space="preserve">prix du Marché des Fournitures embarquées seront réglés par lettre de crédit confirmée et irrévocable ouverte au crédit du Fournisseur dans une banque de son pays, contre la fourniture des documents spécifiés à la </w:t>
            </w:r>
            <w:r w:rsidR="00BC584F" w:rsidRPr="00EF2F64">
              <w:rPr>
                <w:rFonts w:asciiTheme="majorBidi" w:hAnsiTheme="majorBidi" w:cstheme="majorBidi"/>
              </w:rPr>
              <w:t>Clause</w:t>
            </w:r>
            <w:r w:rsidR="00700741" w:rsidRPr="00EF2F64">
              <w:rPr>
                <w:rFonts w:asciiTheme="majorBidi" w:hAnsiTheme="majorBidi" w:cstheme="majorBidi"/>
              </w:rPr>
              <w:t xml:space="preserve"> 13 du CCAG. Quatre-vingt</w:t>
            </w:r>
            <w:r w:rsidR="00A068E3" w:rsidRPr="00EF2F64">
              <w:rPr>
                <w:rFonts w:asciiTheme="majorBidi" w:hAnsiTheme="majorBidi" w:cstheme="majorBidi"/>
              </w:rPr>
              <w:t xml:space="preserve"> pour cent </w:t>
            </w:r>
            <w:r w:rsidR="00700741" w:rsidRPr="00EF2F64">
              <w:rPr>
                <w:rFonts w:asciiTheme="majorBidi" w:hAnsiTheme="majorBidi" w:cstheme="majorBidi"/>
              </w:rPr>
              <w:t>(80</w:t>
            </w:r>
            <w:r w:rsidR="00A068E3" w:rsidRPr="00EF2F64">
              <w:rPr>
                <w:rFonts w:asciiTheme="majorBidi" w:hAnsiTheme="majorBidi" w:cstheme="majorBidi"/>
              </w:rPr>
              <w:t>%)</w:t>
            </w:r>
            <w:r w:rsidR="00700741" w:rsidRPr="00EF2F64">
              <w:rPr>
                <w:rFonts w:asciiTheme="majorBidi" w:hAnsiTheme="majorBidi" w:cstheme="majorBidi"/>
              </w:rPr>
              <w:t xml:space="preserve"> du </w:t>
            </w:r>
            <w:r w:rsidR="001D445A" w:rsidRPr="00EF2F64">
              <w:rPr>
                <w:rFonts w:asciiTheme="majorBidi" w:hAnsiTheme="majorBidi" w:cstheme="majorBidi"/>
              </w:rPr>
              <w:t>montant</w:t>
            </w:r>
            <w:r w:rsidR="00A96AED" w:rsidRPr="00EF2F64">
              <w:rPr>
                <w:rFonts w:asciiTheme="majorBidi" w:hAnsiTheme="majorBidi" w:cstheme="majorBidi"/>
              </w:rPr>
              <w:t xml:space="preserve"> </w:t>
            </w:r>
            <w:r w:rsidR="00700741" w:rsidRPr="00EF2F64">
              <w:rPr>
                <w:rFonts w:asciiTheme="majorBidi" w:hAnsiTheme="majorBidi" w:cstheme="majorBidi"/>
              </w:rPr>
              <w:t>du Marché pour les Services connexes seront payés après fourniture des Services</w:t>
            </w:r>
          </w:p>
          <w:p w14:paraId="43FE72CA" w14:textId="77777777" w:rsidR="00700741" w:rsidRPr="00EF2F64" w:rsidRDefault="000E496E" w:rsidP="009656AF">
            <w:pPr>
              <w:tabs>
                <w:tab w:val="right" w:pos="7164"/>
              </w:tabs>
              <w:spacing w:before="60" w:after="60"/>
              <w:ind w:left="1044" w:hanging="522"/>
              <w:jc w:val="both"/>
              <w:rPr>
                <w:rFonts w:asciiTheme="majorBidi" w:hAnsiTheme="majorBidi" w:cstheme="majorBidi"/>
              </w:rPr>
            </w:pPr>
            <w:r w:rsidRPr="00EF2F64">
              <w:rPr>
                <w:rFonts w:asciiTheme="majorBidi" w:hAnsiTheme="majorBidi" w:cstheme="majorBidi"/>
              </w:rPr>
              <w:t>(</w:t>
            </w:r>
            <w:r w:rsidR="00700741" w:rsidRPr="00EF2F64">
              <w:rPr>
                <w:rFonts w:asciiTheme="majorBidi" w:hAnsiTheme="majorBidi" w:cstheme="majorBidi"/>
              </w:rPr>
              <w:t>iii)</w:t>
            </w:r>
            <w:r w:rsidR="00700741" w:rsidRPr="00EF2F64">
              <w:rPr>
                <w:rFonts w:asciiTheme="majorBidi" w:hAnsiTheme="majorBidi" w:cstheme="majorBidi"/>
              </w:rPr>
              <w:tab/>
            </w:r>
            <w:r w:rsidR="00700741" w:rsidRPr="00EF2F64">
              <w:rPr>
                <w:rFonts w:asciiTheme="majorBidi" w:hAnsiTheme="majorBidi" w:cstheme="majorBidi"/>
                <w:b/>
                <w:bCs/>
              </w:rPr>
              <w:t>À l’acceptation</w:t>
            </w:r>
            <w:r w:rsidR="00A96AED" w:rsidRPr="00EF2F64">
              <w:rPr>
                <w:rFonts w:asciiTheme="majorBidi" w:hAnsiTheme="majorBidi" w:cstheme="majorBidi"/>
                <w:b/>
                <w:bCs/>
              </w:rPr>
              <w:t xml:space="preserve"> :</w:t>
            </w:r>
            <w:r w:rsidR="00700741" w:rsidRPr="00EF2F64">
              <w:rPr>
                <w:rFonts w:asciiTheme="majorBidi" w:hAnsiTheme="majorBidi" w:cstheme="majorBidi"/>
              </w:rPr>
              <w:t xml:space="preserve"> dix</w:t>
            </w:r>
            <w:r w:rsidR="00A068E3" w:rsidRPr="00EF2F64">
              <w:rPr>
                <w:rFonts w:asciiTheme="majorBidi" w:hAnsiTheme="majorBidi" w:cstheme="majorBidi"/>
              </w:rPr>
              <w:t xml:space="preserve"> pour cent</w:t>
            </w:r>
            <w:r w:rsidR="00700741" w:rsidRPr="00EF2F64">
              <w:rPr>
                <w:rFonts w:asciiTheme="majorBidi" w:hAnsiTheme="majorBidi" w:cstheme="majorBidi"/>
              </w:rPr>
              <w:t xml:space="preserve"> (10</w:t>
            </w:r>
            <w:r w:rsidR="00A068E3" w:rsidRPr="00EF2F64">
              <w:rPr>
                <w:rFonts w:asciiTheme="majorBidi" w:hAnsiTheme="majorBidi" w:cstheme="majorBidi"/>
              </w:rPr>
              <w:t>%</w:t>
            </w:r>
            <w:r w:rsidR="00700741" w:rsidRPr="00EF2F64">
              <w:rPr>
                <w:rFonts w:asciiTheme="majorBidi" w:hAnsiTheme="majorBidi" w:cstheme="majorBidi"/>
              </w:rPr>
              <w:t xml:space="preserve">) du </w:t>
            </w:r>
            <w:r w:rsidR="001D445A" w:rsidRPr="00EF2F64">
              <w:rPr>
                <w:rFonts w:asciiTheme="majorBidi" w:hAnsiTheme="majorBidi" w:cstheme="majorBidi"/>
              </w:rPr>
              <w:t>montant</w:t>
            </w:r>
            <w:r w:rsidR="00A96AED" w:rsidRPr="00EF2F64">
              <w:rPr>
                <w:rFonts w:asciiTheme="majorBidi" w:hAnsiTheme="majorBidi" w:cstheme="majorBidi"/>
              </w:rPr>
              <w:t xml:space="preserve"> </w:t>
            </w:r>
            <w:r w:rsidR="00700741" w:rsidRPr="00EF2F64">
              <w:rPr>
                <w:rFonts w:asciiTheme="majorBidi" w:hAnsiTheme="majorBidi" w:cstheme="majorBidi"/>
              </w:rPr>
              <w:t>du Marché des Fournitures livrées et Services connexes seront réglés dans les trente (30) jours suivant leur réception par</w:t>
            </w:r>
            <w:r w:rsidR="0095260B" w:rsidRPr="00EF2F64">
              <w:rPr>
                <w:rFonts w:asciiTheme="majorBidi" w:hAnsiTheme="majorBidi" w:cstheme="majorBidi"/>
              </w:rPr>
              <w:t xml:space="preserve"> l’Acheteur</w:t>
            </w:r>
            <w:r w:rsidR="00700741" w:rsidRPr="00EF2F64">
              <w:rPr>
                <w:rFonts w:asciiTheme="majorBidi" w:hAnsiTheme="majorBidi" w:cstheme="majorBidi"/>
              </w:rPr>
              <w:t>, contre une demande de règlement accompagnée d’un certificat d’acceptation émis par</w:t>
            </w:r>
            <w:r w:rsidR="0095260B" w:rsidRPr="00EF2F64">
              <w:rPr>
                <w:rFonts w:asciiTheme="majorBidi" w:hAnsiTheme="majorBidi" w:cstheme="majorBidi"/>
              </w:rPr>
              <w:t xml:space="preserve"> l’Acheteur</w:t>
            </w:r>
            <w:r w:rsidR="00700741" w:rsidRPr="00EF2F64">
              <w:rPr>
                <w:rFonts w:asciiTheme="majorBidi" w:hAnsiTheme="majorBidi" w:cstheme="majorBidi"/>
              </w:rPr>
              <w:t>.</w:t>
            </w:r>
          </w:p>
          <w:p w14:paraId="43FE72CB" w14:textId="77777777" w:rsidR="00700741" w:rsidRPr="00EF2F64" w:rsidRDefault="00700741" w:rsidP="009656AF">
            <w:pPr>
              <w:suppressAutoHyphens/>
              <w:spacing w:before="60" w:after="60"/>
              <w:ind w:left="533" w:firstLine="7"/>
              <w:jc w:val="both"/>
              <w:rPr>
                <w:rFonts w:asciiTheme="majorBidi" w:hAnsiTheme="majorBidi" w:cstheme="majorBidi"/>
              </w:rPr>
            </w:pPr>
            <w:r w:rsidRPr="00EF2F64">
              <w:rPr>
                <w:rFonts w:asciiTheme="majorBidi" w:hAnsiTheme="majorBidi" w:cstheme="majorBidi"/>
              </w:rPr>
              <w:t xml:space="preserve">Le règlement de la partie en monnaie nationale sera effectué en </w:t>
            </w:r>
            <w:r w:rsidRPr="00EF2F64">
              <w:rPr>
                <w:rFonts w:asciiTheme="majorBidi" w:hAnsiTheme="majorBidi" w:cstheme="majorBidi"/>
                <w:i/>
              </w:rPr>
              <w:t xml:space="preserve">[insérer la monnaie du Pays </w:t>
            </w:r>
            <w:r w:rsidR="00BF6AC1" w:rsidRPr="00EF2F64">
              <w:rPr>
                <w:rFonts w:asciiTheme="majorBidi" w:hAnsiTheme="majorBidi" w:cstheme="majorBidi"/>
                <w:i/>
              </w:rPr>
              <w:t xml:space="preserve">de </w:t>
            </w:r>
            <w:r w:rsidR="0095260B" w:rsidRPr="00EF2F64">
              <w:rPr>
                <w:rFonts w:asciiTheme="majorBidi" w:hAnsiTheme="majorBidi" w:cstheme="majorBidi"/>
                <w:i/>
              </w:rPr>
              <w:t>l’Acheteur</w:t>
            </w:r>
            <w:r w:rsidRPr="00EF2F64">
              <w:rPr>
                <w:rFonts w:asciiTheme="majorBidi" w:hAnsiTheme="majorBidi" w:cstheme="majorBidi"/>
                <w:i/>
              </w:rPr>
              <w:t>]</w:t>
            </w:r>
            <w:r w:rsidR="00A96AED" w:rsidRPr="00EF2F64">
              <w:rPr>
                <w:rFonts w:asciiTheme="majorBidi" w:hAnsiTheme="majorBidi" w:cstheme="majorBidi"/>
              </w:rPr>
              <w:t xml:space="preserve"> </w:t>
            </w:r>
            <w:r w:rsidRPr="00EF2F64">
              <w:rPr>
                <w:rFonts w:asciiTheme="majorBidi" w:hAnsiTheme="majorBidi" w:cstheme="majorBidi"/>
              </w:rPr>
              <w:t xml:space="preserve">dans les trente (30) jours qui suivent la présentation d’une demande de règlement accompagnée d’un certificat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xml:space="preserve"> confirmant que les Fournitures ont été livrées et que les autres Services contractuels ont été réalisés.</w:t>
            </w:r>
          </w:p>
        </w:tc>
      </w:tr>
      <w:tr w:rsidR="00700741" w:rsidRPr="00EF2F64" w14:paraId="43FE72D3" w14:textId="77777777" w:rsidTr="00693F76">
        <w:trPr>
          <w:cantSplit/>
        </w:trPr>
        <w:tc>
          <w:tcPr>
            <w:tcW w:w="1728" w:type="dxa"/>
            <w:tcBorders>
              <w:top w:val="nil"/>
              <w:bottom w:val="single" w:sz="6" w:space="0" w:color="auto"/>
            </w:tcBorders>
          </w:tcPr>
          <w:p w14:paraId="43FE72CD" w14:textId="77777777" w:rsidR="00700741" w:rsidRPr="00EF2F64" w:rsidRDefault="00700741" w:rsidP="009656AF">
            <w:pPr>
              <w:spacing w:before="60" w:after="60"/>
              <w:rPr>
                <w:rFonts w:asciiTheme="majorBidi" w:hAnsiTheme="majorBidi" w:cstheme="majorBidi"/>
                <w:b/>
              </w:rPr>
            </w:pPr>
          </w:p>
        </w:tc>
        <w:tc>
          <w:tcPr>
            <w:tcW w:w="7830" w:type="dxa"/>
            <w:tcBorders>
              <w:top w:val="nil"/>
              <w:bottom w:val="single" w:sz="6" w:space="0" w:color="auto"/>
            </w:tcBorders>
          </w:tcPr>
          <w:p w14:paraId="43FE72CE" w14:textId="77777777" w:rsidR="00700741" w:rsidRPr="00EF2F64" w:rsidRDefault="00700741" w:rsidP="009656AF">
            <w:pPr>
              <w:tabs>
                <w:tab w:val="right" w:pos="7164"/>
              </w:tabs>
              <w:spacing w:before="60" w:after="60"/>
              <w:jc w:val="both"/>
              <w:rPr>
                <w:rFonts w:asciiTheme="majorBidi" w:hAnsiTheme="majorBidi" w:cstheme="majorBidi"/>
                <w:b/>
                <w:bCs/>
              </w:rPr>
            </w:pPr>
            <w:r w:rsidRPr="00EF2F64">
              <w:rPr>
                <w:rFonts w:asciiTheme="majorBidi" w:hAnsiTheme="majorBidi" w:cstheme="majorBidi"/>
                <w:b/>
                <w:bCs/>
              </w:rPr>
              <w:t xml:space="preserve">Règlement des Fournitures et Services en provenance du pays </w:t>
            </w:r>
            <w:r w:rsidR="00BF6AC1" w:rsidRPr="00EF2F64">
              <w:rPr>
                <w:rFonts w:asciiTheme="majorBidi" w:hAnsiTheme="majorBidi" w:cstheme="majorBidi"/>
                <w:b/>
                <w:bCs/>
              </w:rPr>
              <w:t xml:space="preserve">de </w:t>
            </w:r>
            <w:r w:rsidR="0095260B" w:rsidRPr="00EF2F64">
              <w:rPr>
                <w:rFonts w:asciiTheme="majorBidi" w:hAnsiTheme="majorBidi" w:cstheme="majorBidi"/>
                <w:b/>
                <w:bCs/>
              </w:rPr>
              <w:t>l’Acheteur</w:t>
            </w:r>
            <w:r w:rsidR="00A96AED" w:rsidRPr="00EF2F64">
              <w:rPr>
                <w:rFonts w:asciiTheme="majorBidi" w:hAnsiTheme="majorBidi" w:cstheme="majorBidi"/>
                <w:b/>
                <w:bCs/>
              </w:rPr>
              <w:t xml:space="preserve"> :</w:t>
            </w:r>
          </w:p>
          <w:p w14:paraId="43FE72CF" w14:textId="77777777" w:rsidR="00700741" w:rsidRPr="00EF2F64" w:rsidRDefault="00700741" w:rsidP="009656AF">
            <w:pPr>
              <w:suppressAutoHyphens/>
              <w:spacing w:before="60" w:after="60"/>
              <w:ind w:left="533" w:firstLine="7"/>
              <w:jc w:val="both"/>
              <w:rPr>
                <w:rFonts w:asciiTheme="majorBidi" w:hAnsiTheme="majorBidi" w:cstheme="majorBidi"/>
              </w:rPr>
            </w:pPr>
            <w:r w:rsidRPr="00EF2F64">
              <w:rPr>
                <w:rFonts w:asciiTheme="majorBidi" w:hAnsiTheme="majorBidi" w:cstheme="majorBidi"/>
              </w:rPr>
              <w:t xml:space="preserve">Règlement des Fournitures et Services en provenance du pays </w:t>
            </w:r>
            <w:r w:rsidR="00BF6AC1" w:rsidRPr="00EF2F64">
              <w:rPr>
                <w:rFonts w:asciiTheme="majorBidi" w:hAnsiTheme="majorBidi" w:cstheme="majorBidi"/>
              </w:rPr>
              <w:t xml:space="preserve">de </w:t>
            </w:r>
            <w:r w:rsidR="0095260B" w:rsidRPr="00EF2F64">
              <w:rPr>
                <w:rFonts w:asciiTheme="majorBidi" w:hAnsiTheme="majorBidi" w:cstheme="majorBidi"/>
              </w:rPr>
              <w:t>l’Acheteur</w:t>
            </w:r>
            <w:r w:rsidRPr="00EF2F64">
              <w:rPr>
                <w:rFonts w:asciiTheme="majorBidi" w:hAnsiTheme="majorBidi" w:cstheme="majorBidi"/>
              </w:rPr>
              <w:t xml:space="preserve"> sera effectué en </w:t>
            </w:r>
            <w:r w:rsidRPr="00EF2F64">
              <w:rPr>
                <w:rFonts w:asciiTheme="majorBidi" w:hAnsiTheme="majorBidi" w:cstheme="majorBidi"/>
                <w:i/>
              </w:rPr>
              <w:t xml:space="preserve">[insérer la monnaie du Pays </w:t>
            </w:r>
            <w:r w:rsidR="00BF6AC1" w:rsidRPr="00EF2F64">
              <w:rPr>
                <w:rFonts w:asciiTheme="majorBidi" w:hAnsiTheme="majorBidi" w:cstheme="majorBidi"/>
                <w:i/>
              </w:rPr>
              <w:t xml:space="preserve">de </w:t>
            </w:r>
            <w:r w:rsidR="0095260B" w:rsidRPr="00EF2F64">
              <w:rPr>
                <w:rFonts w:asciiTheme="majorBidi" w:hAnsiTheme="majorBidi" w:cstheme="majorBidi"/>
                <w:i/>
              </w:rPr>
              <w:t>l’Acheteur</w:t>
            </w:r>
            <w:r w:rsidRPr="00EF2F64">
              <w:rPr>
                <w:rFonts w:asciiTheme="majorBidi" w:hAnsiTheme="majorBidi" w:cstheme="majorBidi"/>
                <w:i/>
              </w:rPr>
              <w:t>]</w:t>
            </w:r>
            <w:r w:rsidRPr="00EF2F64">
              <w:rPr>
                <w:rFonts w:asciiTheme="majorBidi" w:hAnsiTheme="majorBidi" w:cstheme="majorBidi"/>
                <w:i/>
                <w:iCs/>
              </w:rPr>
              <w:t>,</w:t>
            </w:r>
            <w:r w:rsidRPr="00EF2F64">
              <w:rPr>
                <w:rFonts w:asciiTheme="majorBidi" w:hAnsiTheme="majorBidi" w:cstheme="majorBidi"/>
              </w:rPr>
              <w:t xml:space="preserve"> comme suit</w:t>
            </w:r>
            <w:r w:rsidR="00A96AED" w:rsidRPr="00EF2F64">
              <w:rPr>
                <w:rFonts w:asciiTheme="majorBidi" w:hAnsiTheme="majorBidi" w:cstheme="majorBidi"/>
              </w:rPr>
              <w:t xml:space="preserve"> :</w:t>
            </w:r>
            <w:r w:rsidRPr="00EF2F64">
              <w:rPr>
                <w:rFonts w:asciiTheme="majorBidi" w:hAnsiTheme="majorBidi" w:cstheme="majorBidi"/>
              </w:rPr>
              <w:t xml:space="preserve"> </w:t>
            </w:r>
          </w:p>
          <w:p w14:paraId="43FE72D0" w14:textId="77777777" w:rsidR="00700741" w:rsidRPr="00EF2F64" w:rsidRDefault="00693F76" w:rsidP="009656AF">
            <w:pPr>
              <w:tabs>
                <w:tab w:val="right" w:pos="7164"/>
              </w:tabs>
              <w:spacing w:before="60" w:after="60"/>
              <w:ind w:left="1044" w:hanging="522"/>
              <w:jc w:val="both"/>
              <w:rPr>
                <w:rFonts w:asciiTheme="majorBidi" w:hAnsiTheme="majorBidi" w:cstheme="majorBidi"/>
              </w:rPr>
            </w:pPr>
            <w:r w:rsidRPr="00EF2F64">
              <w:rPr>
                <w:rFonts w:asciiTheme="majorBidi" w:hAnsiTheme="majorBidi" w:cstheme="majorBidi"/>
              </w:rPr>
              <w:t>(</w:t>
            </w:r>
            <w:r w:rsidR="00700741" w:rsidRPr="00EF2F64">
              <w:rPr>
                <w:rFonts w:asciiTheme="majorBidi" w:hAnsiTheme="majorBidi" w:cstheme="majorBidi"/>
              </w:rPr>
              <w:t>i)</w:t>
            </w:r>
            <w:r w:rsidR="00700741" w:rsidRPr="00EF2F64">
              <w:rPr>
                <w:rFonts w:asciiTheme="majorBidi" w:hAnsiTheme="majorBidi" w:cstheme="majorBidi"/>
                <w:b/>
                <w:bCs/>
              </w:rPr>
              <w:tab/>
              <w:t>Règlement de l’Avance</w:t>
            </w:r>
            <w:r w:rsidR="00A96AED" w:rsidRPr="00EF2F64">
              <w:rPr>
                <w:rFonts w:asciiTheme="majorBidi" w:hAnsiTheme="majorBidi" w:cstheme="majorBidi"/>
                <w:b/>
                <w:bCs/>
              </w:rPr>
              <w:t xml:space="preserve"> :</w:t>
            </w:r>
            <w:r w:rsidR="00700741" w:rsidRPr="00EF2F64">
              <w:rPr>
                <w:rFonts w:asciiTheme="majorBidi" w:hAnsiTheme="majorBidi" w:cstheme="majorBidi"/>
              </w:rPr>
              <w:t xml:space="preserve"> dix</w:t>
            </w:r>
            <w:r w:rsidR="00A068E3" w:rsidRPr="00EF2F64">
              <w:rPr>
                <w:rFonts w:asciiTheme="majorBidi" w:hAnsiTheme="majorBidi" w:cstheme="majorBidi"/>
              </w:rPr>
              <w:t xml:space="preserve"> pour cent</w:t>
            </w:r>
            <w:r w:rsidR="00700741" w:rsidRPr="00EF2F64">
              <w:rPr>
                <w:rFonts w:asciiTheme="majorBidi" w:hAnsiTheme="majorBidi" w:cstheme="majorBidi"/>
              </w:rPr>
              <w:t xml:space="preserve"> (10</w:t>
            </w:r>
            <w:r w:rsidR="00A068E3" w:rsidRPr="00EF2F64">
              <w:rPr>
                <w:rFonts w:asciiTheme="majorBidi" w:hAnsiTheme="majorBidi" w:cstheme="majorBidi"/>
              </w:rPr>
              <w:t>%</w:t>
            </w:r>
            <w:r w:rsidR="00700741" w:rsidRPr="00EF2F64">
              <w:rPr>
                <w:rFonts w:asciiTheme="majorBidi" w:hAnsiTheme="majorBidi" w:cstheme="majorBidi"/>
              </w:rPr>
              <w:t xml:space="preserve">) du </w:t>
            </w:r>
            <w:r w:rsidR="001D445A" w:rsidRPr="00EF2F64">
              <w:rPr>
                <w:rFonts w:asciiTheme="majorBidi" w:hAnsiTheme="majorBidi" w:cstheme="majorBidi"/>
              </w:rPr>
              <w:t>montant</w:t>
            </w:r>
            <w:r w:rsidR="00A96AED" w:rsidRPr="00EF2F64">
              <w:rPr>
                <w:rFonts w:asciiTheme="majorBidi" w:hAnsiTheme="majorBidi" w:cstheme="majorBidi"/>
              </w:rPr>
              <w:t xml:space="preserve"> </w:t>
            </w:r>
            <w:r w:rsidR="00700741" w:rsidRPr="00EF2F64">
              <w:rPr>
                <w:rFonts w:asciiTheme="majorBidi" w:hAnsiTheme="majorBidi" w:cstheme="majorBidi"/>
              </w:rPr>
              <w:t xml:space="preserve">du Marché sera réglé dans les </w:t>
            </w:r>
            <w:r w:rsidR="00A068E3" w:rsidRPr="00EF2F64">
              <w:rPr>
                <w:rFonts w:asciiTheme="majorBidi" w:hAnsiTheme="majorBidi" w:cstheme="majorBidi"/>
              </w:rPr>
              <w:t>trente (</w:t>
            </w:r>
            <w:r w:rsidR="00700741" w:rsidRPr="00EF2F64">
              <w:rPr>
                <w:rFonts w:asciiTheme="majorBidi" w:hAnsiTheme="majorBidi" w:cstheme="majorBidi"/>
              </w:rPr>
              <w:t>30</w:t>
            </w:r>
            <w:r w:rsidR="00A068E3" w:rsidRPr="00EF2F64">
              <w:rPr>
                <w:rFonts w:asciiTheme="majorBidi" w:hAnsiTheme="majorBidi" w:cstheme="majorBidi"/>
              </w:rPr>
              <w:t>)</w:t>
            </w:r>
            <w:r w:rsidR="00700741" w:rsidRPr="00EF2F64">
              <w:rPr>
                <w:rFonts w:asciiTheme="majorBidi" w:hAnsiTheme="majorBidi" w:cstheme="majorBidi"/>
              </w:rPr>
              <w:t xml:space="preserve"> jours suivant la signature du Marché, contre un reçu et une garantie bancaire pour un montant équivalent, et soumise conformément au modèle fourni dans le document d’appel d’offres ou sous une autre forme acceptable par</w:t>
            </w:r>
            <w:r w:rsidR="0095260B" w:rsidRPr="00EF2F64">
              <w:rPr>
                <w:rFonts w:asciiTheme="majorBidi" w:hAnsiTheme="majorBidi" w:cstheme="majorBidi"/>
              </w:rPr>
              <w:t xml:space="preserve"> l’Acheteur</w:t>
            </w:r>
            <w:r w:rsidR="00700741" w:rsidRPr="00EF2F64">
              <w:rPr>
                <w:rFonts w:asciiTheme="majorBidi" w:hAnsiTheme="majorBidi" w:cstheme="majorBidi"/>
              </w:rPr>
              <w:t xml:space="preserve">. </w:t>
            </w:r>
          </w:p>
          <w:p w14:paraId="43FE72D1" w14:textId="77777777" w:rsidR="00700741" w:rsidRPr="00EF2F64" w:rsidRDefault="00693F76" w:rsidP="009656AF">
            <w:pPr>
              <w:tabs>
                <w:tab w:val="right" w:pos="7164"/>
              </w:tabs>
              <w:spacing w:before="60" w:after="60"/>
              <w:ind w:left="1044" w:hanging="522"/>
              <w:jc w:val="both"/>
              <w:rPr>
                <w:rFonts w:asciiTheme="majorBidi" w:hAnsiTheme="majorBidi" w:cstheme="majorBidi"/>
              </w:rPr>
            </w:pPr>
            <w:r w:rsidRPr="00EF2F64">
              <w:rPr>
                <w:rFonts w:asciiTheme="majorBidi" w:hAnsiTheme="majorBidi" w:cstheme="majorBidi"/>
              </w:rPr>
              <w:t>(</w:t>
            </w:r>
            <w:r w:rsidR="00700741" w:rsidRPr="00EF2F64">
              <w:rPr>
                <w:rFonts w:asciiTheme="majorBidi" w:hAnsiTheme="majorBidi" w:cstheme="majorBidi"/>
              </w:rPr>
              <w:t xml:space="preserve">ii) </w:t>
            </w:r>
            <w:r w:rsidR="00700741" w:rsidRPr="00EF2F64">
              <w:rPr>
                <w:rFonts w:asciiTheme="majorBidi" w:hAnsiTheme="majorBidi" w:cstheme="majorBidi"/>
              </w:rPr>
              <w:tab/>
            </w:r>
            <w:r w:rsidR="00700741" w:rsidRPr="00EF2F64">
              <w:rPr>
                <w:rFonts w:asciiTheme="majorBidi" w:hAnsiTheme="majorBidi" w:cstheme="majorBidi"/>
                <w:b/>
                <w:bCs/>
              </w:rPr>
              <w:t>A la livraison</w:t>
            </w:r>
            <w:r w:rsidR="00A96AED" w:rsidRPr="00EF2F64">
              <w:rPr>
                <w:rFonts w:asciiTheme="majorBidi" w:hAnsiTheme="majorBidi" w:cstheme="majorBidi"/>
                <w:b/>
                <w:bCs/>
              </w:rPr>
              <w:t xml:space="preserve"> :</w:t>
            </w:r>
            <w:r w:rsidR="00700741" w:rsidRPr="00EF2F64">
              <w:rPr>
                <w:rFonts w:asciiTheme="majorBidi" w:hAnsiTheme="majorBidi" w:cstheme="majorBidi"/>
              </w:rPr>
              <w:t xml:space="preserve"> quatre-vingt </w:t>
            </w:r>
            <w:r w:rsidR="00A068E3" w:rsidRPr="00EF2F64">
              <w:rPr>
                <w:rFonts w:asciiTheme="majorBidi" w:hAnsiTheme="majorBidi" w:cstheme="majorBidi"/>
              </w:rPr>
              <w:t xml:space="preserve">pour cent </w:t>
            </w:r>
            <w:r w:rsidR="00700741" w:rsidRPr="00EF2F64">
              <w:rPr>
                <w:rFonts w:asciiTheme="majorBidi" w:hAnsiTheme="majorBidi" w:cstheme="majorBidi"/>
              </w:rPr>
              <w:t xml:space="preserve">(80%) du </w:t>
            </w:r>
            <w:r w:rsidR="001D445A" w:rsidRPr="00EF2F64">
              <w:rPr>
                <w:rFonts w:asciiTheme="majorBidi" w:hAnsiTheme="majorBidi" w:cstheme="majorBidi"/>
              </w:rPr>
              <w:t>montant</w:t>
            </w:r>
            <w:r w:rsidR="00A96AED" w:rsidRPr="00EF2F64">
              <w:rPr>
                <w:rFonts w:asciiTheme="majorBidi" w:hAnsiTheme="majorBidi" w:cstheme="majorBidi"/>
              </w:rPr>
              <w:t xml:space="preserve"> </w:t>
            </w:r>
            <w:r w:rsidR="00700741" w:rsidRPr="00EF2F64">
              <w:rPr>
                <w:rFonts w:asciiTheme="majorBidi" w:hAnsiTheme="majorBidi" w:cstheme="majorBidi"/>
              </w:rPr>
              <w:t xml:space="preserve">du Marché pour les Fournitures livrées et Services connexes réalisés sera réglé contre remise des documents précisés à la </w:t>
            </w:r>
            <w:r w:rsidR="00BC584F" w:rsidRPr="00EF2F64">
              <w:rPr>
                <w:rFonts w:asciiTheme="majorBidi" w:hAnsiTheme="majorBidi" w:cstheme="majorBidi"/>
              </w:rPr>
              <w:t>Clause</w:t>
            </w:r>
            <w:r w:rsidR="00700741" w:rsidRPr="00EF2F64">
              <w:rPr>
                <w:rFonts w:asciiTheme="majorBidi" w:hAnsiTheme="majorBidi" w:cstheme="majorBidi"/>
              </w:rPr>
              <w:t xml:space="preserve"> 13 du CCAG.</w:t>
            </w:r>
            <w:r w:rsidR="00A96AED" w:rsidRPr="00EF2F64">
              <w:rPr>
                <w:rFonts w:asciiTheme="majorBidi" w:hAnsiTheme="majorBidi" w:cstheme="majorBidi"/>
              </w:rPr>
              <w:t xml:space="preserve"> </w:t>
            </w:r>
          </w:p>
          <w:p w14:paraId="43FE72D2" w14:textId="77777777" w:rsidR="00700741" w:rsidRPr="00EF2F64" w:rsidRDefault="00700741" w:rsidP="009656AF">
            <w:pPr>
              <w:tabs>
                <w:tab w:val="right" w:pos="7164"/>
              </w:tabs>
              <w:spacing w:before="60" w:after="60"/>
              <w:ind w:left="1044" w:hanging="522"/>
              <w:jc w:val="both"/>
              <w:rPr>
                <w:rFonts w:asciiTheme="majorBidi" w:hAnsiTheme="majorBidi" w:cstheme="majorBidi"/>
                <w:b/>
                <w:i/>
              </w:rPr>
            </w:pPr>
            <w:r w:rsidRPr="00EF2F64">
              <w:rPr>
                <w:rFonts w:asciiTheme="majorBidi" w:hAnsiTheme="majorBidi" w:cstheme="majorBidi"/>
              </w:rPr>
              <w:t xml:space="preserve">(iii) </w:t>
            </w:r>
            <w:r w:rsidRPr="00EF2F64">
              <w:rPr>
                <w:rFonts w:asciiTheme="majorBidi" w:hAnsiTheme="majorBidi" w:cstheme="majorBidi"/>
              </w:rPr>
              <w:tab/>
            </w:r>
            <w:r w:rsidRPr="00EF2F64">
              <w:rPr>
                <w:rFonts w:asciiTheme="majorBidi" w:hAnsiTheme="majorBidi" w:cstheme="majorBidi"/>
                <w:b/>
                <w:bCs/>
              </w:rPr>
              <w:t>À l’acceptation</w:t>
            </w:r>
            <w:r w:rsidR="00A96AED" w:rsidRPr="00EF2F64">
              <w:rPr>
                <w:rFonts w:asciiTheme="majorBidi" w:hAnsiTheme="majorBidi" w:cstheme="majorBidi"/>
                <w:b/>
                <w:bCs/>
              </w:rPr>
              <w:t xml:space="preserve"> :</w:t>
            </w:r>
            <w:r w:rsidRPr="00EF2F64">
              <w:rPr>
                <w:rFonts w:asciiTheme="majorBidi" w:hAnsiTheme="majorBidi" w:cstheme="majorBidi"/>
              </w:rPr>
              <w:t xml:space="preserve"> le solde de dix</w:t>
            </w:r>
            <w:r w:rsidR="00A068E3" w:rsidRPr="00EF2F64">
              <w:rPr>
                <w:rFonts w:asciiTheme="majorBidi" w:hAnsiTheme="majorBidi" w:cstheme="majorBidi"/>
              </w:rPr>
              <w:t xml:space="preserve"> pour cent</w:t>
            </w:r>
            <w:r w:rsidRPr="00EF2F64">
              <w:rPr>
                <w:rFonts w:asciiTheme="majorBidi" w:hAnsiTheme="majorBidi" w:cstheme="majorBidi"/>
              </w:rPr>
              <w:t xml:space="preserve"> (10%) du </w:t>
            </w:r>
            <w:r w:rsidR="001D445A" w:rsidRPr="00EF2F64">
              <w:rPr>
                <w:rFonts w:asciiTheme="majorBidi" w:hAnsiTheme="majorBidi" w:cstheme="majorBidi"/>
              </w:rPr>
              <w:t>montant</w:t>
            </w:r>
            <w:r w:rsidRPr="00EF2F64">
              <w:rPr>
                <w:rFonts w:asciiTheme="majorBidi" w:hAnsiTheme="majorBidi" w:cstheme="majorBidi"/>
              </w:rPr>
              <w:t xml:space="preserve"> du Marché pour les Fournitures livrées et Services connexes réalisés sera réglé au Fournisseur dans les trente (30) jours suivant la date du certificat d’acceptation émis par</w:t>
            </w:r>
            <w:r w:rsidR="0095260B" w:rsidRPr="00EF2F64">
              <w:rPr>
                <w:rFonts w:asciiTheme="majorBidi" w:hAnsiTheme="majorBidi" w:cstheme="majorBidi"/>
              </w:rPr>
              <w:t xml:space="preserve"> l’Acheteur</w:t>
            </w:r>
            <w:r w:rsidRPr="00EF2F64">
              <w:rPr>
                <w:rFonts w:asciiTheme="majorBidi" w:hAnsiTheme="majorBidi" w:cstheme="majorBidi"/>
              </w:rPr>
              <w:t>.</w:t>
            </w:r>
          </w:p>
        </w:tc>
      </w:tr>
      <w:tr w:rsidR="00700741" w:rsidRPr="00EF2F64" w14:paraId="43FE72D7" w14:textId="77777777" w:rsidTr="00693F76">
        <w:trPr>
          <w:cantSplit/>
        </w:trPr>
        <w:tc>
          <w:tcPr>
            <w:tcW w:w="1728" w:type="dxa"/>
            <w:tcBorders>
              <w:top w:val="single" w:sz="6" w:space="0" w:color="auto"/>
            </w:tcBorders>
          </w:tcPr>
          <w:p w14:paraId="43FE72D4" w14:textId="77777777" w:rsidR="00700741" w:rsidRPr="00EF2F64" w:rsidRDefault="00700741" w:rsidP="009656AF">
            <w:pPr>
              <w:spacing w:before="60" w:after="60"/>
              <w:rPr>
                <w:rFonts w:asciiTheme="majorBidi" w:hAnsiTheme="majorBidi" w:cstheme="majorBidi"/>
                <w:b/>
              </w:rPr>
            </w:pPr>
            <w:r w:rsidRPr="00EF2F64">
              <w:rPr>
                <w:rFonts w:asciiTheme="majorBidi" w:hAnsiTheme="majorBidi" w:cstheme="majorBidi"/>
                <w:b/>
              </w:rPr>
              <w:t>CCAG 16.5</w:t>
            </w:r>
          </w:p>
        </w:tc>
        <w:tc>
          <w:tcPr>
            <w:tcW w:w="7830" w:type="dxa"/>
            <w:tcBorders>
              <w:top w:val="single" w:sz="6" w:space="0" w:color="auto"/>
            </w:tcBorders>
          </w:tcPr>
          <w:p w14:paraId="43FE72D5" w14:textId="77777777" w:rsidR="00700741" w:rsidRPr="00EF2F64" w:rsidRDefault="00700741"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Le délai au-delà duquel</w:t>
            </w:r>
            <w:r w:rsidR="0095260B" w:rsidRPr="00EF2F64">
              <w:rPr>
                <w:rFonts w:asciiTheme="majorBidi" w:hAnsiTheme="majorBidi" w:cstheme="majorBidi"/>
              </w:rPr>
              <w:t xml:space="preserve"> l’Acheteur</w:t>
            </w:r>
            <w:r w:rsidRPr="00EF2F64">
              <w:rPr>
                <w:rFonts w:asciiTheme="majorBidi" w:hAnsiTheme="majorBidi" w:cstheme="majorBidi"/>
              </w:rPr>
              <w:t xml:space="preserve"> paiera des intérêts au Fournisseur est de </w:t>
            </w:r>
            <w:r w:rsidRPr="00EF2F64">
              <w:rPr>
                <w:rFonts w:asciiTheme="majorBidi" w:hAnsiTheme="majorBidi" w:cstheme="majorBidi"/>
                <w:i/>
                <w:iCs/>
              </w:rPr>
              <w:t>[insérer nombre de jours, par exemple 60]</w:t>
            </w:r>
            <w:r w:rsidRPr="00EF2F64">
              <w:rPr>
                <w:rFonts w:asciiTheme="majorBidi" w:hAnsiTheme="majorBidi" w:cstheme="majorBidi"/>
              </w:rPr>
              <w:t xml:space="preserve"> jours. </w:t>
            </w:r>
          </w:p>
          <w:p w14:paraId="43FE72D6" w14:textId="77777777" w:rsidR="00700741" w:rsidRPr="00EF2F64" w:rsidRDefault="00700741"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 xml:space="preserve">Le taux des intérêts de retard applicable sera de </w:t>
            </w:r>
            <w:r w:rsidRPr="00EF2F64">
              <w:rPr>
                <w:rFonts w:asciiTheme="majorBidi" w:hAnsiTheme="majorBidi" w:cstheme="majorBidi"/>
                <w:i/>
                <w:iCs/>
              </w:rPr>
              <w:t>[insérer le taux, par exemple 0,05]</w:t>
            </w:r>
            <w:r w:rsidR="00A96AED" w:rsidRPr="00EF2F64">
              <w:rPr>
                <w:rFonts w:asciiTheme="majorBidi" w:hAnsiTheme="majorBidi" w:cstheme="majorBidi"/>
              </w:rPr>
              <w:t xml:space="preserve"> </w:t>
            </w:r>
            <w:r w:rsidRPr="00EF2F64">
              <w:rPr>
                <w:rFonts w:asciiTheme="majorBidi" w:hAnsiTheme="majorBidi" w:cstheme="majorBidi"/>
              </w:rPr>
              <w:t>pourcent par semaine</w:t>
            </w:r>
            <w:r w:rsidR="00FE3343" w:rsidRPr="00EF2F64">
              <w:rPr>
                <w:rFonts w:asciiTheme="majorBidi" w:hAnsiTheme="majorBidi" w:cstheme="majorBidi"/>
              </w:rPr>
              <w:t>.</w:t>
            </w:r>
          </w:p>
        </w:tc>
      </w:tr>
      <w:tr w:rsidR="00776067" w:rsidRPr="00EF2F64" w14:paraId="43FE72DC" w14:textId="77777777" w:rsidTr="00DE37F5">
        <w:trPr>
          <w:cantSplit/>
        </w:trPr>
        <w:tc>
          <w:tcPr>
            <w:tcW w:w="1728" w:type="dxa"/>
          </w:tcPr>
          <w:p w14:paraId="43FE72D8" w14:textId="77777777" w:rsidR="00776067" w:rsidRPr="00EF2F64" w:rsidRDefault="00776067" w:rsidP="009656AF">
            <w:pPr>
              <w:spacing w:before="60" w:after="60"/>
              <w:rPr>
                <w:rFonts w:asciiTheme="majorBidi" w:hAnsiTheme="majorBidi" w:cstheme="majorBidi"/>
                <w:b/>
              </w:rPr>
            </w:pPr>
            <w:r w:rsidRPr="00EF2F64">
              <w:rPr>
                <w:rFonts w:asciiTheme="majorBidi" w:hAnsiTheme="majorBidi" w:cstheme="majorBidi"/>
                <w:b/>
              </w:rPr>
              <w:t>CCAG 18.1</w:t>
            </w:r>
          </w:p>
        </w:tc>
        <w:tc>
          <w:tcPr>
            <w:tcW w:w="7830" w:type="dxa"/>
          </w:tcPr>
          <w:p w14:paraId="43FE72D9" w14:textId="77777777" w:rsidR="00776067" w:rsidRPr="00EF2F64" w:rsidRDefault="00776067" w:rsidP="009656AF">
            <w:pPr>
              <w:tabs>
                <w:tab w:val="right" w:pos="7164"/>
              </w:tabs>
              <w:spacing w:before="60" w:after="60"/>
              <w:rPr>
                <w:rFonts w:asciiTheme="majorBidi" w:hAnsiTheme="majorBidi" w:cstheme="majorBidi"/>
              </w:rPr>
            </w:pPr>
            <w:r w:rsidRPr="00EF2F64">
              <w:rPr>
                <w:rFonts w:asciiTheme="majorBidi" w:hAnsiTheme="majorBidi" w:cstheme="majorBidi"/>
              </w:rPr>
              <w:t xml:space="preserve">Une Garantie de bonne exécution </w:t>
            </w:r>
            <w:r w:rsidRPr="00EF2F64">
              <w:rPr>
                <w:rFonts w:asciiTheme="majorBidi" w:hAnsiTheme="majorBidi" w:cstheme="majorBidi"/>
                <w:i/>
                <w:iCs/>
              </w:rPr>
              <w:t xml:space="preserve">[insérer </w:t>
            </w:r>
            <w:r w:rsidR="0035553A" w:rsidRPr="00EF2F64">
              <w:rPr>
                <w:rFonts w:asciiTheme="majorBidi" w:hAnsiTheme="majorBidi" w:cstheme="majorBidi"/>
                <w:i/>
                <w:iCs/>
              </w:rPr>
              <w:t>« </w:t>
            </w:r>
            <w:r w:rsidRPr="00EF2F64">
              <w:rPr>
                <w:rFonts w:asciiTheme="majorBidi" w:hAnsiTheme="majorBidi" w:cstheme="majorBidi"/>
                <w:i/>
                <w:iCs/>
              </w:rPr>
              <w:t>est</w:t>
            </w:r>
            <w:r w:rsidR="0035553A" w:rsidRPr="00EF2F64">
              <w:rPr>
                <w:rFonts w:asciiTheme="majorBidi" w:hAnsiTheme="majorBidi" w:cstheme="majorBidi"/>
                <w:i/>
                <w:iCs/>
              </w:rPr>
              <w:t> »</w:t>
            </w:r>
            <w:r w:rsidRPr="00EF2F64">
              <w:rPr>
                <w:rFonts w:asciiTheme="majorBidi" w:hAnsiTheme="majorBidi" w:cstheme="majorBidi"/>
                <w:i/>
                <w:iCs/>
              </w:rPr>
              <w:t xml:space="preserve"> ou </w:t>
            </w:r>
            <w:r w:rsidR="0035553A" w:rsidRPr="00EF2F64">
              <w:rPr>
                <w:rFonts w:asciiTheme="majorBidi" w:hAnsiTheme="majorBidi" w:cstheme="majorBidi"/>
                <w:i/>
                <w:iCs/>
              </w:rPr>
              <w:t>« </w:t>
            </w:r>
            <w:r w:rsidRPr="00EF2F64">
              <w:rPr>
                <w:rFonts w:asciiTheme="majorBidi" w:hAnsiTheme="majorBidi" w:cstheme="majorBidi"/>
                <w:i/>
                <w:iCs/>
              </w:rPr>
              <w:t>n’est pas</w:t>
            </w:r>
            <w:r w:rsidR="0035553A" w:rsidRPr="00EF2F64">
              <w:rPr>
                <w:rFonts w:asciiTheme="majorBidi" w:hAnsiTheme="majorBidi" w:cstheme="majorBidi"/>
                <w:i/>
                <w:iCs/>
              </w:rPr>
              <w:t> »</w:t>
            </w:r>
            <w:r w:rsidRPr="00EF2F64">
              <w:rPr>
                <w:rFonts w:asciiTheme="majorBidi" w:hAnsiTheme="majorBidi" w:cstheme="majorBidi"/>
                <w:i/>
                <w:iCs/>
              </w:rPr>
              <w:t xml:space="preserve">] </w:t>
            </w:r>
            <w:r w:rsidRPr="00EF2F64">
              <w:rPr>
                <w:rFonts w:asciiTheme="majorBidi" w:hAnsiTheme="majorBidi" w:cstheme="majorBidi"/>
              </w:rPr>
              <w:t>exigée.</w:t>
            </w:r>
          </w:p>
          <w:p w14:paraId="43FE72DA" w14:textId="77777777" w:rsidR="00776067" w:rsidRPr="00EF2F64" w:rsidRDefault="00776067" w:rsidP="009656AF">
            <w:pPr>
              <w:tabs>
                <w:tab w:val="right" w:pos="7164"/>
              </w:tabs>
              <w:spacing w:before="60" w:after="60"/>
              <w:jc w:val="both"/>
              <w:rPr>
                <w:rFonts w:asciiTheme="majorBidi" w:hAnsiTheme="majorBidi" w:cstheme="majorBidi"/>
                <w:i/>
                <w:iCs/>
              </w:rPr>
            </w:pPr>
            <w:r w:rsidRPr="00EF2F64">
              <w:rPr>
                <w:rFonts w:asciiTheme="majorBidi" w:hAnsiTheme="majorBidi" w:cstheme="majorBidi"/>
                <w:i/>
                <w:iCs/>
              </w:rPr>
              <w:t xml:space="preserve">[Si une Garantie de bonne exécution est demandée, insérer </w:t>
            </w:r>
            <w:r w:rsidR="0035553A" w:rsidRPr="00EF2F64">
              <w:rPr>
                <w:rFonts w:asciiTheme="majorBidi" w:hAnsiTheme="majorBidi" w:cstheme="majorBidi"/>
                <w:i/>
                <w:iCs/>
              </w:rPr>
              <w:t>« </w:t>
            </w:r>
            <w:r w:rsidRPr="00EF2F64">
              <w:rPr>
                <w:rFonts w:asciiTheme="majorBidi" w:hAnsiTheme="majorBidi" w:cstheme="majorBidi"/>
                <w:i/>
                <w:iCs/>
              </w:rPr>
              <w:t>le montant de la Garantie de bonne exécution est de</w:t>
            </w:r>
            <w:r w:rsidR="00A96AED" w:rsidRPr="00EF2F64">
              <w:rPr>
                <w:rFonts w:asciiTheme="majorBidi" w:hAnsiTheme="majorBidi" w:cstheme="majorBidi"/>
                <w:i/>
                <w:iCs/>
              </w:rPr>
              <w:t xml:space="preserve"> :</w:t>
            </w:r>
            <w:r w:rsidRPr="00EF2F64">
              <w:rPr>
                <w:rFonts w:asciiTheme="majorBidi" w:hAnsiTheme="majorBidi" w:cstheme="majorBidi"/>
                <w:i/>
                <w:iCs/>
              </w:rPr>
              <w:t xml:space="preserve"> [insérer montant ou pourcentage] </w:t>
            </w:r>
          </w:p>
          <w:p w14:paraId="43FE72DB" w14:textId="77777777" w:rsidR="00776067" w:rsidRPr="00EF2F64" w:rsidRDefault="00776067" w:rsidP="009656AF">
            <w:pPr>
              <w:tabs>
                <w:tab w:val="right" w:pos="7164"/>
              </w:tabs>
              <w:spacing w:before="60" w:after="60"/>
              <w:jc w:val="both"/>
              <w:rPr>
                <w:rFonts w:asciiTheme="majorBidi" w:hAnsiTheme="majorBidi" w:cstheme="majorBidi"/>
              </w:rPr>
            </w:pPr>
            <w:r w:rsidRPr="00EF2F64">
              <w:rPr>
                <w:rFonts w:asciiTheme="majorBidi" w:hAnsiTheme="majorBidi" w:cstheme="majorBidi"/>
                <w:i/>
                <w:iCs/>
              </w:rPr>
              <w:t xml:space="preserve">[Le montant de la garantie de bonne exécution est habituellement exprimé en pourcentage du Montant du Marché. Le pourcentage peut varier en fonction du risque perçu par </w:t>
            </w:r>
            <w:r w:rsidR="0095260B" w:rsidRPr="00EF2F64">
              <w:rPr>
                <w:rFonts w:asciiTheme="majorBidi" w:hAnsiTheme="majorBidi" w:cstheme="majorBidi"/>
                <w:i/>
                <w:iCs/>
              </w:rPr>
              <w:t>l’Acheteur</w:t>
            </w:r>
            <w:r w:rsidRPr="00EF2F64">
              <w:rPr>
                <w:rFonts w:asciiTheme="majorBidi" w:hAnsiTheme="majorBidi" w:cstheme="majorBidi"/>
                <w:i/>
                <w:iCs/>
              </w:rPr>
              <w:t xml:space="preserve"> et de l’impact potentiel d’un défaut de performance par le</w:t>
            </w:r>
            <w:r w:rsidR="00BF6AC1" w:rsidRPr="00EF2F64">
              <w:rPr>
                <w:rFonts w:asciiTheme="majorBidi" w:hAnsiTheme="majorBidi" w:cstheme="majorBidi"/>
                <w:i/>
                <w:iCs/>
              </w:rPr>
              <w:t xml:space="preserve"> Fournisseur</w:t>
            </w:r>
            <w:r w:rsidRPr="00EF2F64">
              <w:rPr>
                <w:rFonts w:asciiTheme="majorBidi" w:hAnsiTheme="majorBidi" w:cstheme="majorBidi"/>
                <w:i/>
                <w:iCs/>
              </w:rPr>
              <w:t xml:space="preserve">. Un montant de </w:t>
            </w:r>
            <w:r w:rsidR="00FE3343" w:rsidRPr="00EF2F64">
              <w:rPr>
                <w:rFonts w:asciiTheme="majorBidi" w:hAnsiTheme="majorBidi" w:cstheme="majorBidi"/>
                <w:i/>
                <w:iCs/>
              </w:rPr>
              <w:t>dix</w:t>
            </w:r>
            <w:r w:rsidR="00A96AED" w:rsidRPr="00EF2F64">
              <w:rPr>
                <w:rFonts w:asciiTheme="majorBidi" w:hAnsiTheme="majorBidi" w:cstheme="majorBidi"/>
                <w:i/>
                <w:iCs/>
              </w:rPr>
              <w:t xml:space="preserve"> </w:t>
            </w:r>
            <w:r w:rsidRPr="00EF2F64">
              <w:rPr>
                <w:rFonts w:asciiTheme="majorBidi" w:hAnsiTheme="majorBidi" w:cstheme="majorBidi"/>
                <w:i/>
                <w:iCs/>
              </w:rPr>
              <w:t xml:space="preserve">pour cent </w:t>
            </w:r>
            <w:r w:rsidR="00FE3343" w:rsidRPr="00EF2F64">
              <w:rPr>
                <w:rFonts w:asciiTheme="majorBidi" w:hAnsiTheme="majorBidi" w:cstheme="majorBidi"/>
                <w:i/>
                <w:iCs/>
              </w:rPr>
              <w:t xml:space="preserve">(10%) </w:t>
            </w:r>
            <w:r w:rsidRPr="00EF2F64">
              <w:rPr>
                <w:rFonts w:asciiTheme="majorBidi" w:hAnsiTheme="majorBidi" w:cstheme="majorBidi"/>
                <w:i/>
                <w:iCs/>
              </w:rPr>
              <w:t>est utilisé le plus couramment en cas de garantie bancaire.]</w:t>
            </w:r>
          </w:p>
        </w:tc>
      </w:tr>
      <w:tr w:rsidR="00776067" w:rsidRPr="00EF2F64" w14:paraId="43FE72E0" w14:textId="77777777" w:rsidTr="00DE37F5">
        <w:trPr>
          <w:cantSplit/>
        </w:trPr>
        <w:tc>
          <w:tcPr>
            <w:tcW w:w="1728" w:type="dxa"/>
          </w:tcPr>
          <w:p w14:paraId="43FE72DD" w14:textId="77777777" w:rsidR="00776067" w:rsidRPr="00EF2F64" w:rsidRDefault="00776067" w:rsidP="009656AF">
            <w:pPr>
              <w:spacing w:before="60" w:after="60"/>
              <w:rPr>
                <w:rFonts w:asciiTheme="majorBidi" w:hAnsiTheme="majorBidi" w:cstheme="majorBidi"/>
                <w:b/>
              </w:rPr>
            </w:pPr>
            <w:r w:rsidRPr="00EF2F64">
              <w:rPr>
                <w:rFonts w:asciiTheme="majorBidi" w:hAnsiTheme="majorBidi" w:cstheme="majorBidi"/>
                <w:b/>
              </w:rPr>
              <w:t>CCAG 18.3</w:t>
            </w:r>
          </w:p>
        </w:tc>
        <w:tc>
          <w:tcPr>
            <w:tcW w:w="7830" w:type="dxa"/>
          </w:tcPr>
          <w:p w14:paraId="43FE72DE" w14:textId="77777777" w:rsidR="00776067" w:rsidRPr="00EF2F64" w:rsidRDefault="00776067" w:rsidP="009656AF">
            <w:pPr>
              <w:tabs>
                <w:tab w:val="right" w:pos="7164"/>
              </w:tabs>
              <w:spacing w:before="60" w:after="60"/>
              <w:jc w:val="both"/>
              <w:rPr>
                <w:rFonts w:asciiTheme="majorBidi" w:hAnsiTheme="majorBidi" w:cstheme="majorBidi"/>
                <w:u w:val="single"/>
              </w:rPr>
            </w:pPr>
            <w:r w:rsidRPr="00EF2F64">
              <w:rPr>
                <w:rFonts w:asciiTheme="majorBidi" w:hAnsiTheme="majorBidi" w:cstheme="majorBidi"/>
              </w:rPr>
              <w:t>Si elle est exigée, la garantie de bonne exécution sera sous la forme de</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i/>
                <w:iCs/>
              </w:rPr>
              <w:t xml:space="preserve">[insérer </w:t>
            </w:r>
            <w:r w:rsidR="0035553A" w:rsidRPr="00EF2F64">
              <w:rPr>
                <w:rFonts w:asciiTheme="majorBidi" w:hAnsiTheme="majorBidi" w:cstheme="majorBidi"/>
                <w:i/>
                <w:iCs/>
              </w:rPr>
              <w:t>« </w:t>
            </w:r>
            <w:r w:rsidRPr="00EF2F64">
              <w:rPr>
                <w:rFonts w:asciiTheme="majorBidi" w:hAnsiTheme="majorBidi" w:cstheme="majorBidi"/>
                <w:i/>
                <w:iCs/>
              </w:rPr>
              <w:t xml:space="preserve">une garantie bancaire </w:t>
            </w:r>
            <w:r w:rsidR="00D72371" w:rsidRPr="00EF2F64">
              <w:rPr>
                <w:rFonts w:asciiTheme="majorBidi" w:hAnsiTheme="majorBidi" w:cstheme="majorBidi"/>
                <w:i/>
                <w:iCs/>
              </w:rPr>
              <w:t>sur demande</w:t>
            </w:r>
            <w:r w:rsidR="0035553A" w:rsidRPr="00EF2F64">
              <w:rPr>
                <w:rFonts w:asciiTheme="majorBidi" w:hAnsiTheme="majorBidi" w:cstheme="majorBidi"/>
                <w:i/>
                <w:iCs/>
              </w:rPr>
              <w:t> »</w:t>
            </w:r>
            <w:r w:rsidRPr="00EF2F64">
              <w:rPr>
                <w:rFonts w:asciiTheme="majorBidi" w:hAnsiTheme="majorBidi" w:cstheme="majorBidi"/>
                <w:i/>
                <w:iCs/>
              </w:rPr>
              <w:t xml:space="preserve"> ou </w:t>
            </w:r>
            <w:r w:rsidR="0035553A" w:rsidRPr="00EF2F64">
              <w:rPr>
                <w:rFonts w:asciiTheme="majorBidi" w:hAnsiTheme="majorBidi" w:cstheme="majorBidi"/>
                <w:i/>
                <w:iCs/>
              </w:rPr>
              <w:t>« </w:t>
            </w:r>
            <w:r w:rsidRPr="00EF2F64">
              <w:rPr>
                <w:rFonts w:asciiTheme="majorBidi" w:hAnsiTheme="majorBidi" w:cstheme="majorBidi"/>
                <w:i/>
                <w:iCs/>
              </w:rPr>
              <w:t>un cautionnement</w:t>
            </w:r>
            <w:r w:rsidR="0035553A" w:rsidRPr="00EF2F64">
              <w:rPr>
                <w:rFonts w:asciiTheme="majorBidi" w:hAnsiTheme="majorBidi" w:cstheme="majorBidi"/>
                <w:i/>
                <w:iCs/>
              </w:rPr>
              <w:t> »</w:t>
            </w:r>
            <w:r w:rsidRPr="00EF2F64">
              <w:rPr>
                <w:rFonts w:asciiTheme="majorBidi" w:hAnsiTheme="majorBidi" w:cstheme="majorBidi"/>
                <w:i/>
                <w:iCs/>
              </w:rPr>
              <w:t>]</w:t>
            </w:r>
          </w:p>
          <w:p w14:paraId="43FE72DF" w14:textId="77777777" w:rsidR="00776067" w:rsidRPr="00EF2F64" w:rsidRDefault="00776067" w:rsidP="009656AF">
            <w:pPr>
              <w:tabs>
                <w:tab w:val="right" w:pos="7164"/>
              </w:tabs>
              <w:spacing w:before="60" w:after="60"/>
              <w:jc w:val="both"/>
              <w:rPr>
                <w:rFonts w:asciiTheme="majorBidi" w:hAnsiTheme="majorBidi" w:cstheme="majorBidi"/>
                <w:u w:val="single"/>
              </w:rPr>
            </w:pPr>
            <w:r w:rsidRPr="00EF2F64">
              <w:rPr>
                <w:rFonts w:asciiTheme="majorBidi" w:hAnsiTheme="majorBidi" w:cstheme="majorBidi"/>
              </w:rPr>
              <w:t>Si elle est exigée, la garantie de bonne exécution sera libellée en</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i/>
                <w:iCs/>
              </w:rPr>
              <w:t xml:space="preserve">[insérer </w:t>
            </w:r>
            <w:r w:rsidR="0035553A" w:rsidRPr="00EF2F64">
              <w:rPr>
                <w:rFonts w:asciiTheme="majorBidi" w:hAnsiTheme="majorBidi" w:cstheme="majorBidi"/>
                <w:i/>
                <w:iCs/>
              </w:rPr>
              <w:t>« </w:t>
            </w:r>
            <w:r w:rsidRPr="00EF2F64">
              <w:rPr>
                <w:rFonts w:asciiTheme="majorBidi" w:hAnsiTheme="majorBidi" w:cstheme="majorBidi"/>
              </w:rPr>
              <w:t xml:space="preserve">une monnaie librement convertible acceptable à </w:t>
            </w:r>
            <w:r w:rsidR="0095260B" w:rsidRPr="00EF2F64">
              <w:rPr>
                <w:rFonts w:asciiTheme="majorBidi" w:hAnsiTheme="majorBidi" w:cstheme="majorBidi"/>
              </w:rPr>
              <w:t>l’Acheteur</w:t>
            </w:r>
            <w:r w:rsidR="0035553A" w:rsidRPr="00EF2F64">
              <w:rPr>
                <w:rFonts w:asciiTheme="majorBidi" w:hAnsiTheme="majorBidi" w:cstheme="majorBidi"/>
                <w:i/>
                <w:iCs/>
              </w:rPr>
              <w:t> »</w:t>
            </w:r>
            <w:r w:rsidRPr="00EF2F64">
              <w:rPr>
                <w:rFonts w:asciiTheme="majorBidi" w:hAnsiTheme="majorBidi" w:cstheme="majorBidi"/>
                <w:i/>
                <w:iCs/>
              </w:rPr>
              <w:t xml:space="preserve"> ou </w:t>
            </w:r>
            <w:r w:rsidR="0035553A" w:rsidRPr="00EF2F64">
              <w:rPr>
                <w:rFonts w:asciiTheme="majorBidi" w:hAnsiTheme="majorBidi" w:cstheme="majorBidi"/>
                <w:i/>
                <w:iCs/>
              </w:rPr>
              <w:t>« </w:t>
            </w:r>
            <w:r w:rsidRPr="00EF2F64">
              <w:rPr>
                <w:rFonts w:asciiTheme="majorBidi" w:hAnsiTheme="majorBidi" w:cstheme="majorBidi"/>
              </w:rPr>
              <w:t>dans la(les) monnaie(s) du Marché et en proportion des montants correspondants dans le Marché</w:t>
            </w:r>
            <w:r w:rsidR="0035553A" w:rsidRPr="00EF2F64">
              <w:rPr>
                <w:rFonts w:asciiTheme="majorBidi" w:hAnsiTheme="majorBidi" w:cstheme="majorBidi"/>
                <w:i/>
                <w:iCs/>
              </w:rPr>
              <w:t> »</w:t>
            </w:r>
            <w:r w:rsidRPr="00EF2F64">
              <w:rPr>
                <w:rFonts w:asciiTheme="majorBidi" w:hAnsiTheme="majorBidi" w:cstheme="majorBidi"/>
                <w:i/>
                <w:iCs/>
              </w:rPr>
              <w:t>]</w:t>
            </w:r>
            <w:r w:rsidRPr="00EF2F64">
              <w:rPr>
                <w:rFonts w:asciiTheme="majorBidi" w:hAnsiTheme="majorBidi" w:cstheme="majorBidi"/>
                <w:u w:val="single"/>
              </w:rPr>
              <w:t>.</w:t>
            </w:r>
          </w:p>
        </w:tc>
      </w:tr>
      <w:tr w:rsidR="00776067" w:rsidRPr="00EF2F64" w14:paraId="43FE72E3" w14:textId="77777777" w:rsidTr="00DE37F5">
        <w:trPr>
          <w:cantSplit/>
        </w:trPr>
        <w:tc>
          <w:tcPr>
            <w:tcW w:w="1728" w:type="dxa"/>
          </w:tcPr>
          <w:p w14:paraId="43FE72E1" w14:textId="77777777" w:rsidR="00776067" w:rsidRPr="00EF2F64" w:rsidRDefault="00776067" w:rsidP="009656AF">
            <w:pPr>
              <w:spacing w:before="60" w:after="60"/>
              <w:rPr>
                <w:rFonts w:asciiTheme="majorBidi" w:hAnsiTheme="majorBidi" w:cstheme="majorBidi"/>
                <w:b/>
              </w:rPr>
            </w:pPr>
            <w:r w:rsidRPr="00EF2F64">
              <w:rPr>
                <w:rFonts w:asciiTheme="majorBidi" w:hAnsiTheme="majorBidi" w:cstheme="majorBidi"/>
                <w:b/>
              </w:rPr>
              <w:t>CCAG 18.4</w:t>
            </w:r>
          </w:p>
        </w:tc>
        <w:tc>
          <w:tcPr>
            <w:tcW w:w="7830" w:type="dxa"/>
          </w:tcPr>
          <w:p w14:paraId="43FE72E2" w14:textId="77777777" w:rsidR="00776067" w:rsidRPr="00EF2F64" w:rsidRDefault="00776067"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 xml:space="preserve">La garantie de bonne exécution sera libérée au plus tard </w:t>
            </w:r>
            <w:r w:rsidRPr="00EF2F64">
              <w:rPr>
                <w:rFonts w:asciiTheme="majorBidi" w:hAnsiTheme="majorBidi" w:cstheme="majorBidi"/>
                <w:i/>
                <w:iCs/>
              </w:rPr>
              <w:t>[insérer un délai si différent de celui indiqué à la Clause 18.4 du CCAG]</w:t>
            </w:r>
            <w:r w:rsidRPr="00EF2F64">
              <w:rPr>
                <w:rFonts w:asciiTheme="majorBidi" w:hAnsiTheme="majorBidi" w:cstheme="majorBidi"/>
              </w:rPr>
              <w:t xml:space="preserve"> jours après la date d’achèvement des obligations incombant au Fournisseur au titre de la réalisation du marché, y compris les obligations de garantie technique.</w:t>
            </w:r>
          </w:p>
        </w:tc>
      </w:tr>
      <w:tr w:rsidR="00E3200D" w:rsidRPr="00EF2F64" w14:paraId="43FE72E6" w14:textId="77777777" w:rsidTr="00DE37F5">
        <w:trPr>
          <w:cantSplit/>
        </w:trPr>
        <w:tc>
          <w:tcPr>
            <w:tcW w:w="1728" w:type="dxa"/>
          </w:tcPr>
          <w:p w14:paraId="43FE72E4" w14:textId="77777777" w:rsidR="00E3200D" w:rsidRPr="00EF2F64" w:rsidRDefault="00E3200D" w:rsidP="009656AF">
            <w:pPr>
              <w:spacing w:before="60" w:after="60"/>
              <w:rPr>
                <w:rFonts w:asciiTheme="majorBidi" w:hAnsiTheme="majorBidi" w:cstheme="majorBidi"/>
                <w:b/>
              </w:rPr>
            </w:pPr>
            <w:r w:rsidRPr="00EF2F64">
              <w:rPr>
                <w:rFonts w:asciiTheme="majorBidi" w:hAnsiTheme="majorBidi" w:cstheme="majorBidi"/>
                <w:b/>
              </w:rPr>
              <w:t>CCAG 19.1</w:t>
            </w:r>
          </w:p>
        </w:tc>
        <w:tc>
          <w:tcPr>
            <w:tcW w:w="7830" w:type="dxa"/>
          </w:tcPr>
          <w:p w14:paraId="43FE72E5" w14:textId="77777777" w:rsidR="00E3200D" w:rsidRPr="00EF2F64" w:rsidRDefault="00E3200D"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 xml:space="preserve">Les droits d’auteur du manuscrit et des œuvres artistiques demeureront la </w:t>
            </w:r>
            <w:r w:rsidR="00880F43" w:rsidRPr="00EF2F64">
              <w:rPr>
                <w:rFonts w:asciiTheme="majorBidi" w:hAnsiTheme="majorBidi" w:cstheme="majorBidi"/>
              </w:rPr>
              <w:t xml:space="preserve">propriété </w:t>
            </w:r>
            <w:r w:rsidRPr="00EF2F64">
              <w:rPr>
                <w:rFonts w:asciiTheme="majorBidi" w:hAnsiTheme="majorBidi" w:cstheme="majorBidi"/>
              </w:rPr>
              <w:t xml:space="preserve">de </w:t>
            </w:r>
            <w:r w:rsidRPr="00EF2F64">
              <w:rPr>
                <w:rFonts w:asciiTheme="majorBidi" w:hAnsiTheme="majorBidi" w:cstheme="majorBidi"/>
                <w:i/>
                <w:iCs/>
              </w:rPr>
              <w:t>[insérer le nom de la personne qui demeura détentrice des droits d’auteur].</w:t>
            </w:r>
          </w:p>
        </w:tc>
      </w:tr>
      <w:tr w:rsidR="008F22AF" w:rsidRPr="00EF2F64" w14:paraId="43FE72E9" w14:textId="77777777" w:rsidTr="00DE37F5">
        <w:trPr>
          <w:cantSplit/>
        </w:trPr>
        <w:tc>
          <w:tcPr>
            <w:tcW w:w="1728" w:type="dxa"/>
          </w:tcPr>
          <w:p w14:paraId="43FE72E7" w14:textId="77777777" w:rsidR="008F22AF"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8F22AF" w:rsidRPr="00EF2F64">
              <w:rPr>
                <w:rFonts w:asciiTheme="majorBidi" w:hAnsiTheme="majorBidi" w:cstheme="majorBidi"/>
                <w:b/>
              </w:rPr>
              <w:t xml:space="preserve"> </w:t>
            </w:r>
            <w:r w:rsidR="00E3200D" w:rsidRPr="00EF2F64">
              <w:rPr>
                <w:rFonts w:asciiTheme="majorBidi" w:hAnsiTheme="majorBidi" w:cstheme="majorBidi"/>
                <w:b/>
              </w:rPr>
              <w:t>23.2</w:t>
            </w:r>
          </w:p>
        </w:tc>
        <w:tc>
          <w:tcPr>
            <w:tcW w:w="7830" w:type="dxa"/>
          </w:tcPr>
          <w:p w14:paraId="43FE72E8" w14:textId="77777777" w:rsidR="008F22AF" w:rsidRPr="00EF2F64" w:rsidRDefault="00E3200D" w:rsidP="009656AF">
            <w:pPr>
              <w:tabs>
                <w:tab w:val="right" w:pos="7164"/>
              </w:tabs>
              <w:spacing w:before="60" w:after="60"/>
              <w:jc w:val="both"/>
              <w:rPr>
                <w:rFonts w:asciiTheme="majorBidi" w:hAnsiTheme="majorBidi" w:cstheme="majorBidi"/>
              </w:rPr>
            </w:pPr>
            <w:r w:rsidRPr="00EF2F64">
              <w:rPr>
                <w:rFonts w:asciiTheme="majorBidi" w:hAnsiTheme="majorBidi" w:cstheme="majorBidi"/>
                <w:spacing w:val="-2"/>
              </w:rPr>
              <w:t>L’emballage, le marquage, l’étiquetage et la documentation à l’intérieur et à l’extérieur des caisses sera comme suit</w:t>
            </w:r>
            <w:r w:rsidR="00A96AED" w:rsidRPr="00EF2F64">
              <w:rPr>
                <w:rFonts w:asciiTheme="majorBidi" w:hAnsiTheme="majorBidi" w:cstheme="majorBidi"/>
                <w:spacing w:val="-2"/>
              </w:rPr>
              <w:t xml:space="preserve"> :</w:t>
            </w:r>
            <w:r w:rsidRPr="00EF2F64">
              <w:rPr>
                <w:rFonts w:asciiTheme="majorBidi" w:hAnsiTheme="majorBidi" w:cstheme="majorBidi"/>
                <w:spacing w:val="-2"/>
              </w:rPr>
              <w:t xml:space="preserve"> </w:t>
            </w:r>
            <w:r w:rsidRPr="00EF2F64">
              <w:rPr>
                <w:rFonts w:asciiTheme="majorBidi" w:hAnsiTheme="majorBidi" w:cstheme="majorBidi"/>
                <w:i/>
                <w:iCs/>
              </w:rPr>
              <w:t>[insérer les détails du type d’emballage demandé, l’étiquetage et la documentation à l’intérieur et à l’extérieur des caisses]</w:t>
            </w:r>
            <w:r w:rsidRPr="00EF2F64">
              <w:rPr>
                <w:rFonts w:asciiTheme="majorBidi" w:hAnsiTheme="majorBidi" w:cstheme="majorBidi"/>
                <w:spacing w:val="-2"/>
              </w:rPr>
              <w:t>.</w:t>
            </w:r>
          </w:p>
        </w:tc>
      </w:tr>
      <w:tr w:rsidR="00E3200D" w:rsidRPr="00EF2F64" w14:paraId="43FE72EE" w14:textId="77777777" w:rsidTr="00DE37F5">
        <w:trPr>
          <w:cantSplit/>
        </w:trPr>
        <w:tc>
          <w:tcPr>
            <w:tcW w:w="1728" w:type="dxa"/>
          </w:tcPr>
          <w:p w14:paraId="43FE72EA" w14:textId="77777777" w:rsidR="00E3200D" w:rsidRPr="00EF2F64" w:rsidRDefault="00E3200D" w:rsidP="009656AF">
            <w:pPr>
              <w:spacing w:before="60" w:after="60"/>
              <w:rPr>
                <w:rFonts w:asciiTheme="majorBidi" w:hAnsiTheme="majorBidi" w:cstheme="majorBidi"/>
                <w:b/>
              </w:rPr>
            </w:pPr>
            <w:r w:rsidRPr="00EF2F64">
              <w:rPr>
                <w:rFonts w:asciiTheme="majorBidi" w:hAnsiTheme="majorBidi" w:cstheme="majorBidi"/>
                <w:b/>
              </w:rPr>
              <w:t>CCAG 24.1</w:t>
            </w:r>
          </w:p>
        </w:tc>
        <w:tc>
          <w:tcPr>
            <w:tcW w:w="7830" w:type="dxa"/>
          </w:tcPr>
          <w:p w14:paraId="43FE72EB" w14:textId="77777777" w:rsidR="00E3200D" w:rsidRPr="00EF2F64" w:rsidRDefault="00E3200D" w:rsidP="009656AF">
            <w:pPr>
              <w:spacing w:before="60" w:after="60"/>
              <w:ind w:right="-72"/>
              <w:jc w:val="both"/>
              <w:rPr>
                <w:rFonts w:asciiTheme="majorBidi" w:hAnsiTheme="majorBidi" w:cstheme="majorBidi"/>
              </w:rPr>
            </w:pPr>
            <w:r w:rsidRPr="00EF2F64">
              <w:rPr>
                <w:rFonts w:asciiTheme="majorBidi" w:hAnsiTheme="majorBidi" w:cstheme="majorBidi"/>
              </w:rPr>
              <w:t xml:space="preserve">La </w:t>
            </w:r>
            <w:r w:rsidR="00F72893" w:rsidRPr="00EF2F64">
              <w:rPr>
                <w:rFonts w:asciiTheme="majorBidi" w:hAnsiTheme="majorBidi" w:cstheme="majorBidi"/>
              </w:rPr>
              <w:t>couverture</w:t>
            </w:r>
            <w:r w:rsidRPr="00EF2F64">
              <w:rPr>
                <w:rFonts w:asciiTheme="majorBidi" w:hAnsiTheme="majorBidi" w:cstheme="majorBidi"/>
              </w:rPr>
              <w:t xml:space="preserve"> d’assurance sera conforme aux Incoterms.</w:t>
            </w:r>
            <w:r w:rsidR="00A96AED" w:rsidRPr="00EF2F64">
              <w:rPr>
                <w:rFonts w:asciiTheme="majorBidi" w:hAnsiTheme="majorBidi" w:cstheme="majorBidi"/>
              </w:rPr>
              <w:t xml:space="preserve"> </w:t>
            </w:r>
          </w:p>
          <w:p w14:paraId="43FE72EC" w14:textId="77777777" w:rsidR="00104BCF" w:rsidRPr="00EF2F64" w:rsidRDefault="00E3200D" w:rsidP="009656AF">
            <w:pPr>
              <w:spacing w:before="60" w:after="60"/>
              <w:ind w:right="-72"/>
              <w:jc w:val="both"/>
              <w:rPr>
                <w:rFonts w:asciiTheme="majorBidi" w:hAnsiTheme="majorBidi" w:cstheme="majorBidi"/>
              </w:rPr>
            </w:pPr>
            <w:r w:rsidRPr="00EF2F64">
              <w:rPr>
                <w:rFonts w:asciiTheme="majorBidi" w:hAnsiTheme="majorBidi" w:cstheme="majorBidi"/>
              </w:rPr>
              <w:t xml:space="preserve">Dans le cas où l’assurance sera différente de ce qui est </w:t>
            </w:r>
            <w:r w:rsidR="00F72893" w:rsidRPr="00EF2F64">
              <w:rPr>
                <w:rFonts w:asciiTheme="majorBidi" w:hAnsiTheme="majorBidi" w:cstheme="majorBidi"/>
              </w:rPr>
              <w:t>prévu</w:t>
            </w:r>
            <w:r w:rsidR="00CD00A3" w:rsidRPr="00EF2F64">
              <w:rPr>
                <w:rFonts w:asciiTheme="majorBidi" w:hAnsiTheme="majorBidi" w:cstheme="majorBidi"/>
              </w:rPr>
              <w:t xml:space="preserve"> </w:t>
            </w:r>
            <w:r w:rsidRPr="00EF2F64">
              <w:rPr>
                <w:rFonts w:asciiTheme="majorBidi" w:hAnsiTheme="majorBidi" w:cstheme="majorBidi"/>
              </w:rPr>
              <w:t>par l’Incoterm applicable, les dispositions spécifiques seront comme suit</w:t>
            </w:r>
            <w:r w:rsidR="00A96AED" w:rsidRPr="00EF2F64">
              <w:rPr>
                <w:rFonts w:asciiTheme="majorBidi" w:hAnsiTheme="majorBidi" w:cstheme="majorBidi"/>
              </w:rPr>
              <w:t xml:space="preserve"> :</w:t>
            </w:r>
            <w:r w:rsidRPr="00EF2F64">
              <w:rPr>
                <w:rFonts w:asciiTheme="majorBidi" w:hAnsiTheme="majorBidi" w:cstheme="majorBidi"/>
              </w:rPr>
              <w:t xml:space="preserve"> </w:t>
            </w:r>
          </w:p>
          <w:p w14:paraId="43FE72ED" w14:textId="77777777" w:rsidR="00E3200D" w:rsidRPr="00EF2F64" w:rsidRDefault="00E3200D" w:rsidP="009656AF">
            <w:pPr>
              <w:spacing w:before="60" w:after="60"/>
              <w:ind w:right="-72"/>
              <w:jc w:val="both"/>
              <w:rPr>
                <w:rFonts w:asciiTheme="majorBidi" w:hAnsiTheme="majorBidi" w:cstheme="majorBidi"/>
              </w:rPr>
            </w:pPr>
            <w:r w:rsidRPr="00EF2F64">
              <w:rPr>
                <w:rFonts w:asciiTheme="majorBidi" w:hAnsiTheme="majorBidi" w:cstheme="majorBidi"/>
                <w:i/>
                <w:iCs/>
              </w:rPr>
              <w:t>[insérer les dispositions d’assurance spécifiques, y compris les conditions et le montant minimum couvert, et la monnaie]</w:t>
            </w:r>
            <w:r w:rsidRPr="00EF2F64">
              <w:rPr>
                <w:rFonts w:asciiTheme="majorBidi" w:hAnsiTheme="majorBidi" w:cstheme="majorBidi"/>
              </w:rPr>
              <w:t>.</w:t>
            </w:r>
          </w:p>
        </w:tc>
      </w:tr>
      <w:tr w:rsidR="00E3200D" w:rsidRPr="00EF2F64" w14:paraId="43FE72F2" w14:textId="77777777" w:rsidTr="00DE37F5">
        <w:trPr>
          <w:cantSplit/>
        </w:trPr>
        <w:tc>
          <w:tcPr>
            <w:tcW w:w="1728" w:type="dxa"/>
          </w:tcPr>
          <w:p w14:paraId="43FE72EF" w14:textId="77777777" w:rsidR="00E3200D" w:rsidRPr="00EF2F64" w:rsidRDefault="00E3200D" w:rsidP="009656AF">
            <w:pPr>
              <w:spacing w:before="60" w:after="60"/>
              <w:rPr>
                <w:rFonts w:asciiTheme="majorBidi" w:hAnsiTheme="majorBidi" w:cstheme="majorBidi"/>
                <w:b/>
              </w:rPr>
            </w:pPr>
            <w:r w:rsidRPr="00EF2F64">
              <w:rPr>
                <w:rFonts w:asciiTheme="majorBidi" w:hAnsiTheme="majorBidi" w:cstheme="majorBidi"/>
                <w:b/>
              </w:rPr>
              <w:t>CCAG 25.1</w:t>
            </w:r>
          </w:p>
        </w:tc>
        <w:tc>
          <w:tcPr>
            <w:tcW w:w="7830" w:type="dxa"/>
          </w:tcPr>
          <w:p w14:paraId="43FE72F0" w14:textId="77777777" w:rsidR="00E3200D" w:rsidRPr="00EF2F64" w:rsidRDefault="00E3200D"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 xml:space="preserve">La responsabilité du transport des Fournitures sera comme indiquée dans les Incoterms. </w:t>
            </w:r>
          </w:p>
          <w:p w14:paraId="43FE72F1" w14:textId="77777777" w:rsidR="00E3200D" w:rsidRPr="00EF2F64" w:rsidRDefault="00E3200D" w:rsidP="009656AF">
            <w:pPr>
              <w:tabs>
                <w:tab w:val="right" w:pos="7164"/>
              </w:tabs>
              <w:spacing w:before="60" w:after="60"/>
              <w:jc w:val="both"/>
              <w:rPr>
                <w:rFonts w:asciiTheme="majorBidi" w:hAnsiTheme="majorBidi" w:cstheme="majorBidi"/>
              </w:rPr>
            </w:pPr>
            <w:r w:rsidRPr="00EF2F64">
              <w:rPr>
                <w:rFonts w:asciiTheme="majorBidi" w:hAnsiTheme="majorBidi" w:cstheme="majorBidi"/>
              </w:rPr>
              <w:t>Dans le cas contraire, la responsabilité du transport des fournitures sera comme suit</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i/>
                <w:iCs/>
              </w:rPr>
              <w:t>[insérer</w:t>
            </w:r>
            <w:r w:rsidR="00A96AED" w:rsidRPr="00EF2F64">
              <w:rPr>
                <w:rFonts w:asciiTheme="majorBidi" w:hAnsiTheme="majorBidi" w:cstheme="majorBidi"/>
                <w:i/>
                <w:iCs/>
              </w:rPr>
              <w:t xml:space="preserve"> :</w:t>
            </w:r>
            <w:r w:rsidRPr="00EF2F64">
              <w:rPr>
                <w:rFonts w:asciiTheme="majorBidi" w:hAnsiTheme="majorBidi" w:cstheme="majorBidi"/>
                <w:i/>
                <w:iCs/>
              </w:rPr>
              <w:t xml:space="preserve"> </w:t>
            </w:r>
            <w:r w:rsidR="0035553A" w:rsidRPr="00EF2F64">
              <w:rPr>
                <w:rFonts w:asciiTheme="majorBidi" w:hAnsiTheme="majorBidi" w:cstheme="majorBidi"/>
                <w:i/>
                <w:iCs/>
              </w:rPr>
              <w:t>« </w:t>
            </w:r>
            <w:r w:rsidRPr="00EF2F64">
              <w:rPr>
                <w:rFonts w:asciiTheme="majorBidi" w:hAnsiTheme="majorBidi" w:cstheme="majorBidi"/>
                <w:i/>
                <w:iCs/>
              </w:rPr>
              <w:t xml:space="preserve">Le Fournisseur est tenu contractuellement de transporter les Fournitures en un lieu déterminé dit de destination finale situé à l’intérieur du pays </w:t>
            </w:r>
            <w:r w:rsidR="00BF6AC1" w:rsidRPr="00EF2F64">
              <w:rPr>
                <w:rFonts w:asciiTheme="majorBidi" w:hAnsiTheme="majorBidi" w:cstheme="majorBidi"/>
                <w:i/>
                <w:iCs/>
              </w:rPr>
              <w:t xml:space="preserve">de </w:t>
            </w:r>
            <w:r w:rsidR="0095260B" w:rsidRPr="00EF2F64">
              <w:rPr>
                <w:rFonts w:asciiTheme="majorBidi" w:hAnsiTheme="majorBidi" w:cstheme="majorBidi"/>
                <w:i/>
                <w:iCs/>
              </w:rPr>
              <w:t>l’Acheteur</w:t>
            </w:r>
            <w:r w:rsidRPr="00EF2F64">
              <w:rPr>
                <w:rFonts w:asciiTheme="majorBidi" w:hAnsiTheme="majorBidi" w:cstheme="majorBidi"/>
                <w:i/>
                <w:iCs/>
              </w:rPr>
              <w:t xml:space="preserve">, et désigné comme étant le Site du Projet. Le transport en ce lieu de destination finale à l’intérieur du pays </w:t>
            </w:r>
            <w:r w:rsidR="00BF6AC1" w:rsidRPr="00EF2F64">
              <w:rPr>
                <w:rFonts w:asciiTheme="majorBidi" w:hAnsiTheme="majorBidi" w:cstheme="majorBidi"/>
                <w:i/>
                <w:iCs/>
              </w:rPr>
              <w:t xml:space="preserve">de </w:t>
            </w:r>
            <w:r w:rsidR="0095260B" w:rsidRPr="00EF2F64">
              <w:rPr>
                <w:rFonts w:asciiTheme="majorBidi" w:hAnsiTheme="majorBidi" w:cstheme="majorBidi"/>
                <w:i/>
                <w:iCs/>
              </w:rPr>
              <w:t>l’Acheteur</w:t>
            </w:r>
            <w:r w:rsidRPr="00EF2F64">
              <w:rPr>
                <w:rFonts w:asciiTheme="majorBidi" w:hAnsiTheme="majorBidi" w:cstheme="majorBidi"/>
                <w:i/>
                <w:iCs/>
              </w:rPr>
              <w:t>, y compris assurance et stockage, comme indiqué dans le Marché, sera organisé par le Fournisseur, et les coûts correspondants seront inclus dans le Prix du Marché.</w:t>
            </w:r>
            <w:r w:rsidR="0035553A" w:rsidRPr="00EF2F64">
              <w:rPr>
                <w:rFonts w:asciiTheme="majorBidi" w:hAnsiTheme="majorBidi" w:cstheme="majorBidi"/>
                <w:i/>
                <w:iCs/>
              </w:rPr>
              <w:t> »</w:t>
            </w:r>
            <w:r w:rsidRPr="00EF2F64">
              <w:rPr>
                <w:rFonts w:asciiTheme="majorBidi" w:hAnsiTheme="majorBidi" w:cstheme="majorBidi"/>
                <w:i/>
                <w:iCs/>
              </w:rPr>
              <w:t xml:space="preserve"> ou tout autre modalité de transport accepté par les Parties (indiquer les responsabilités respectives </w:t>
            </w:r>
            <w:r w:rsidR="00BF6AC1" w:rsidRPr="00EF2F64">
              <w:rPr>
                <w:rFonts w:asciiTheme="majorBidi" w:hAnsiTheme="majorBidi" w:cstheme="majorBidi"/>
                <w:i/>
                <w:iCs/>
              </w:rPr>
              <w:t xml:space="preserve">de </w:t>
            </w:r>
            <w:r w:rsidR="0095260B" w:rsidRPr="00EF2F64">
              <w:rPr>
                <w:rFonts w:asciiTheme="majorBidi" w:hAnsiTheme="majorBidi" w:cstheme="majorBidi"/>
                <w:i/>
                <w:iCs/>
              </w:rPr>
              <w:t>l’Acheteur</w:t>
            </w:r>
            <w:r w:rsidRPr="00EF2F64">
              <w:rPr>
                <w:rFonts w:asciiTheme="majorBidi" w:hAnsiTheme="majorBidi" w:cstheme="majorBidi"/>
                <w:i/>
                <w:iCs/>
              </w:rPr>
              <w:t xml:space="preserve"> et du Fournisseur)]</w:t>
            </w:r>
            <w:r w:rsidRPr="00EF2F64">
              <w:rPr>
                <w:rFonts w:asciiTheme="majorBidi" w:hAnsiTheme="majorBidi" w:cstheme="majorBidi"/>
              </w:rPr>
              <w:t> </w:t>
            </w:r>
          </w:p>
        </w:tc>
      </w:tr>
      <w:tr w:rsidR="00E3200D" w:rsidRPr="00EF2F64" w14:paraId="43FE72F5" w14:textId="77777777" w:rsidTr="00DE37F5">
        <w:trPr>
          <w:cantSplit/>
        </w:trPr>
        <w:tc>
          <w:tcPr>
            <w:tcW w:w="1728" w:type="dxa"/>
          </w:tcPr>
          <w:p w14:paraId="43FE72F3" w14:textId="77777777" w:rsidR="00E3200D" w:rsidRPr="00EF2F64" w:rsidRDefault="00E3200D" w:rsidP="009656AF">
            <w:pPr>
              <w:spacing w:before="60" w:after="60"/>
              <w:rPr>
                <w:rFonts w:asciiTheme="majorBidi" w:hAnsiTheme="majorBidi" w:cstheme="majorBidi"/>
                <w:b/>
              </w:rPr>
            </w:pPr>
            <w:r w:rsidRPr="00EF2F64">
              <w:rPr>
                <w:rFonts w:asciiTheme="majorBidi" w:hAnsiTheme="majorBidi" w:cstheme="majorBidi"/>
                <w:b/>
              </w:rPr>
              <w:t>CCAG 26.1</w:t>
            </w:r>
          </w:p>
        </w:tc>
        <w:tc>
          <w:tcPr>
            <w:tcW w:w="7830" w:type="dxa"/>
          </w:tcPr>
          <w:p w14:paraId="43FE72F4" w14:textId="77777777" w:rsidR="00E3200D" w:rsidRPr="00EF2F64" w:rsidRDefault="000E6886" w:rsidP="009656AF">
            <w:pPr>
              <w:spacing w:before="60" w:after="60"/>
              <w:ind w:right="-72"/>
              <w:jc w:val="both"/>
              <w:rPr>
                <w:rFonts w:asciiTheme="majorBidi" w:hAnsiTheme="majorBidi" w:cstheme="majorBidi"/>
              </w:rPr>
            </w:pPr>
            <w:r w:rsidRPr="00EF2F64">
              <w:rPr>
                <w:rFonts w:asciiTheme="majorBidi" w:hAnsiTheme="majorBidi" w:cstheme="majorBidi"/>
              </w:rPr>
              <w:t>Les essais et inspections seront comme suit</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la nature, la fréquence et les procédures des</w:t>
            </w:r>
            <w:r w:rsidR="00A96AED" w:rsidRPr="00EF2F64">
              <w:rPr>
                <w:rFonts w:asciiTheme="majorBidi" w:hAnsiTheme="majorBidi" w:cstheme="majorBidi"/>
                <w:i/>
                <w:iCs/>
              </w:rPr>
              <w:t xml:space="preserve"> </w:t>
            </w:r>
            <w:r w:rsidRPr="00EF2F64">
              <w:rPr>
                <w:rFonts w:asciiTheme="majorBidi" w:hAnsiTheme="majorBidi" w:cstheme="majorBidi"/>
                <w:i/>
                <w:iCs/>
              </w:rPr>
              <w:t>essais et inspections].</w:t>
            </w:r>
          </w:p>
        </w:tc>
      </w:tr>
      <w:tr w:rsidR="000E6886" w:rsidRPr="00EF2F64" w14:paraId="43FE72F8" w14:textId="77777777" w:rsidTr="00DE37F5">
        <w:trPr>
          <w:cantSplit/>
        </w:trPr>
        <w:tc>
          <w:tcPr>
            <w:tcW w:w="1728" w:type="dxa"/>
          </w:tcPr>
          <w:p w14:paraId="43FE72F6" w14:textId="77777777" w:rsidR="000E6886" w:rsidRPr="00EF2F64" w:rsidRDefault="000E6886" w:rsidP="009656AF">
            <w:pPr>
              <w:spacing w:before="60" w:after="60"/>
              <w:rPr>
                <w:rFonts w:asciiTheme="majorBidi" w:hAnsiTheme="majorBidi" w:cstheme="majorBidi"/>
                <w:b/>
              </w:rPr>
            </w:pPr>
            <w:r w:rsidRPr="00EF2F64">
              <w:rPr>
                <w:rFonts w:asciiTheme="majorBidi" w:hAnsiTheme="majorBidi" w:cstheme="majorBidi"/>
                <w:b/>
              </w:rPr>
              <w:t>CCAG 26.2</w:t>
            </w:r>
          </w:p>
        </w:tc>
        <w:tc>
          <w:tcPr>
            <w:tcW w:w="7830" w:type="dxa"/>
          </w:tcPr>
          <w:p w14:paraId="43FE72F7" w14:textId="77777777" w:rsidR="000E6886" w:rsidRPr="00EF2F64" w:rsidRDefault="000E6886" w:rsidP="009656AF">
            <w:pPr>
              <w:spacing w:before="60" w:after="60"/>
              <w:ind w:right="-72"/>
              <w:jc w:val="both"/>
              <w:rPr>
                <w:rFonts w:asciiTheme="majorBidi" w:hAnsiTheme="majorBidi" w:cstheme="majorBidi"/>
              </w:rPr>
            </w:pPr>
            <w:r w:rsidRPr="00EF2F64">
              <w:rPr>
                <w:rFonts w:asciiTheme="majorBidi" w:hAnsiTheme="majorBidi" w:cstheme="majorBidi"/>
              </w:rPr>
              <w:t>Les essais et inspections seront réalisés dans les lieux ci-après</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[insérer la désignation des lieux où seront réalisés les</w:t>
            </w:r>
            <w:r w:rsidR="00A96AED" w:rsidRPr="00EF2F64">
              <w:rPr>
                <w:rFonts w:asciiTheme="majorBidi" w:hAnsiTheme="majorBidi" w:cstheme="majorBidi"/>
                <w:i/>
                <w:iCs/>
              </w:rPr>
              <w:t xml:space="preserve"> </w:t>
            </w:r>
            <w:r w:rsidRPr="00EF2F64">
              <w:rPr>
                <w:rFonts w:asciiTheme="majorBidi" w:hAnsiTheme="majorBidi" w:cstheme="majorBidi"/>
                <w:i/>
                <w:iCs/>
              </w:rPr>
              <w:t>essais et inspections].</w:t>
            </w:r>
          </w:p>
        </w:tc>
      </w:tr>
      <w:tr w:rsidR="008F22AF" w:rsidRPr="00EF2F64" w14:paraId="43FE72FC" w14:textId="77777777" w:rsidTr="00DE37F5">
        <w:trPr>
          <w:cantSplit/>
        </w:trPr>
        <w:tc>
          <w:tcPr>
            <w:tcW w:w="1728" w:type="dxa"/>
          </w:tcPr>
          <w:p w14:paraId="43FE72F9" w14:textId="77777777" w:rsidR="008F22AF"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8F22AF" w:rsidRPr="00EF2F64">
              <w:rPr>
                <w:rFonts w:asciiTheme="majorBidi" w:hAnsiTheme="majorBidi" w:cstheme="majorBidi"/>
                <w:b/>
              </w:rPr>
              <w:t xml:space="preserve"> </w:t>
            </w:r>
            <w:r w:rsidR="000E6886" w:rsidRPr="00EF2F64">
              <w:rPr>
                <w:rFonts w:asciiTheme="majorBidi" w:hAnsiTheme="majorBidi" w:cstheme="majorBidi"/>
                <w:b/>
              </w:rPr>
              <w:t>27</w:t>
            </w:r>
            <w:r w:rsidR="008F22AF" w:rsidRPr="00EF2F64">
              <w:rPr>
                <w:rFonts w:asciiTheme="majorBidi" w:hAnsiTheme="majorBidi" w:cstheme="majorBidi"/>
                <w:b/>
              </w:rPr>
              <w:t>.1</w:t>
            </w:r>
          </w:p>
        </w:tc>
        <w:tc>
          <w:tcPr>
            <w:tcW w:w="7830" w:type="dxa"/>
          </w:tcPr>
          <w:p w14:paraId="43FE72FA" w14:textId="77777777" w:rsidR="008F22AF" w:rsidRPr="00EF2F64" w:rsidRDefault="00C5052B" w:rsidP="009656AF">
            <w:pPr>
              <w:spacing w:before="60" w:after="60"/>
              <w:ind w:right="-72"/>
              <w:jc w:val="both"/>
              <w:rPr>
                <w:rFonts w:asciiTheme="majorBidi" w:hAnsiTheme="majorBidi" w:cstheme="majorBidi"/>
              </w:rPr>
            </w:pPr>
            <w:r w:rsidRPr="00EF2F64">
              <w:rPr>
                <w:rFonts w:asciiTheme="majorBidi" w:hAnsiTheme="majorBidi" w:cstheme="majorBidi"/>
              </w:rPr>
              <w:t>Le taux de pénalité de retard est</w:t>
            </w:r>
            <w:r w:rsidR="00A96AED" w:rsidRPr="00EF2F64">
              <w:rPr>
                <w:rFonts w:asciiTheme="majorBidi" w:hAnsiTheme="majorBidi" w:cstheme="majorBidi"/>
              </w:rPr>
              <w:t> :</w:t>
            </w:r>
            <w:r w:rsidRPr="00EF2F64">
              <w:rPr>
                <w:rFonts w:asciiTheme="majorBidi" w:hAnsiTheme="majorBidi" w:cstheme="majorBidi"/>
              </w:rPr>
              <w:t xml:space="preserve"> </w:t>
            </w:r>
            <w:r w:rsidR="008F22AF" w:rsidRPr="00EF2F64">
              <w:rPr>
                <w:rFonts w:asciiTheme="majorBidi" w:hAnsiTheme="majorBidi" w:cstheme="majorBidi"/>
                <w:i/>
                <w:iCs/>
              </w:rPr>
              <w:t>[</w:t>
            </w:r>
            <w:r w:rsidR="00AF30C7" w:rsidRPr="00EF2F64">
              <w:rPr>
                <w:rFonts w:asciiTheme="majorBidi" w:hAnsiTheme="majorBidi" w:cstheme="majorBidi"/>
                <w:i/>
                <w:iCs/>
              </w:rPr>
              <w:t xml:space="preserve">insérer </w:t>
            </w:r>
            <w:r w:rsidR="000E6886" w:rsidRPr="00EF2F64">
              <w:rPr>
                <w:rFonts w:asciiTheme="majorBidi" w:hAnsiTheme="majorBidi" w:cstheme="majorBidi"/>
                <w:i/>
                <w:iCs/>
              </w:rPr>
              <w:t>nombre</w:t>
            </w:r>
            <w:r w:rsidR="008F22AF" w:rsidRPr="00EF2F64">
              <w:rPr>
                <w:rFonts w:asciiTheme="majorBidi" w:hAnsiTheme="majorBidi" w:cstheme="majorBidi"/>
                <w:i/>
                <w:iCs/>
              </w:rPr>
              <w:t xml:space="preserve">] </w:t>
            </w:r>
            <w:r w:rsidR="000E6886" w:rsidRPr="00EF2F64">
              <w:rPr>
                <w:rFonts w:asciiTheme="majorBidi" w:hAnsiTheme="majorBidi" w:cstheme="majorBidi"/>
                <w:i/>
                <w:iCs/>
              </w:rPr>
              <w:t xml:space="preserve">pourcent </w:t>
            </w:r>
            <w:r w:rsidR="008F22AF" w:rsidRPr="00EF2F64">
              <w:rPr>
                <w:rFonts w:asciiTheme="majorBidi" w:hAnsiTheme="majorBidi" w:cstheme="majorBidi"/>
              </w:rPr>
              <w:t>p</w:t>
            </w:r>
            <w:r w:rsidRPr="00EF2F64">
              <w:rPr>
                <w:rFonts w:asciiTheme="majorBidi" w:hAnsiTheme="majorBidi" w:cstheme="majorBidi"/>
              </w:rPr>
              <w:t>a</w:t>
            </w:r>
            <w:r w:rsidR="008F22AF" w:rsidRPr="00EF2F64">
              <w:rPr>
                <w:rFonts w:asciiTheme="majorBidi" w:hAnsiTheme="majorBidi" w:cstheme="majorBidi"/>
              </w:rPr>
              <w:t xml:space="preserve">r </w:t>
            </w:r>
            <w:r w:rsidR="000E6886" w:rsidRPr="00EF2F64">
              <w:rPr>
                <w:rFonts w:asciiTheme="majorBidi" w:hAnsiTheme="majorBidi" w:cstheme="majorBidi"/>
              </w:rPr>
              <w:t>semaine</w:t>
            </w:r>
            <w:r w:rsidRPr="00EF2F64">
              <w:rPr>
                <w:rFonts w:asciiTheme="majorBidi" w:hAnsiTheme="majorBidi" w:cstheme="majorBidi"/>
              </w:rPr>
              <w:t>.</w:t>
            </w:r>
            <w:r w:rsidR="008F22AF" w:rsidRPr="00EF2F64">
              <w:rPr>
                <w:rFonts w:asciiTheme="majorBidi" w:hAnsiTheme="majorBidi" w:cstheme="majorBidi"/>
              </w:rPr>
              <w:t xml:space="preserve"> </w:t>
            </w:r>
          </w:p>
          <w:p w14:paraId="43FE72FB" w14:textId="77777777" w:rsidR="008F22AF" w:rsidRPr="00EF2F64" w:rsidRDefault="00C5052B" w:rsidP="009656AF">
            <w:pPr>
              <w:tabs>
                <w:tab w:val="right" w:pos="7164"/>
              </w:tabs>
              <w:spacing w:before="60" w:after="60"/>
              <w:rPr>
                <w:rFonts w:asciiTheme="majorBidi" w:hAnsiTheme="majorBidi" w:cstheme="majorBidi"/>
              </w:rPr>
            </w:pPr>
            <w:r w:rsidRPr="00EF2F64">
              <w:rPr>
                <w:rFonts w:asciiTheme="majorBidi" w:hAnsiTheme="majorBidi" w:cstheme="majorBidi"/>
              </w:rPr>
              <w:t>L</w:t>
            </w:r>
            <w:r w:rsidR="008F22AF" w:rsidRPr="00EF2F64">
              <w:rPr>
                <w:rFonts w:asciiTheme="majorBidi" w:hAnsiTheme="majorBidi" w:cstheme="majorBidi"/>
              </w:rPr>
              <w:t xml:space="preserve">e </w:t>
            </w:r>
            <w:r w:rsidRPr="00EF2F64">
              <w:rPr>
                <w:rFonts w:asciiTheme="majorBidi" w:hAnsiTheme="majorBidi" w:cstheme="majorBidi"/>
              </w:rPr>
              <w:t xml:space="preserve">montant </w:t>
            </w:r>
            <w:r w:rsidR="008F22AF" w:rsidRPr="00EF2F64">
              <w:rPr>
                <w:rFonts w:asciiTheme="majorBidi" w:hAnsiTheme="majorBidi" w:cstheme="majorBidi"/>
              </w:rPr>
              <w:t xml:space="preserve">maximum </w:t>
            </w:r>
            <w:r w:rsidRPr="00EF2F64">
              <w:rPr>
                <w:rFonts w:asciiTheme="majorBidi" w:hAnsiTheme="majorBidi" w:cstheme="majorBidi"/>
              </w:rPr>
              <w:t>des pénalités de retard</w:t>
            </w:r>
            <w:r w:rsidR="00A96AED" w:rsidRPr="00EF2F64">
              <w:rPr>
                <w:rFonts w:asciiTheme="majorBidi" w:hAnsiTheme="majorBidi" w:cstheme="majorBidi"/>
              </w:rPr>
              <w:t xml:space="preserve"> </w:t>
            </w:r>
            <w:r w:rsidRPr="00EF2F64">
              <w:rPr>
                <w:rFonts w:asciiTheme="majorBidi" w:hAnsiTheme="majorBidi" w:cstheme="majorBidi"/>
              </w:rPr>
              <w:t>est</w:t>
            </w:r>
            <w:r w:rsidR="00A96AED" w:rsidRPr="00EF2F64">
              <w:rPr>
                <w:rFonts w:asciiTheme="majorBidi" w:hAnsiTheme="majorBidi" w:cstheme="majorBidi"/>
              </w:rPr>
              <w:t> :</w:t>
            </w:r>
            <w:r w:rsidRPr="00EF2F64">
              <w:rPr>
                <w:rFonts w:asciiTheme="majorBidi" w:hAnsiTheme="majorBidi" w:cstheme="majorBidi"/>
              </w:rPr>
              <w:t xml:space="preserve"> </w:t>
            </w:r>
            <w:r w:rsidR="008F22AF" w:rsidRPr="00EF2F64">
              <w:rPr>
                <w:rFonts w:asciiTheme="majorBidi" w:hAnsiTheme="majorBidi" w:cstheme="majorBidi"/>
                <w:i/>
                <w:iCs/>
              </w:rPr>
              <w:t>[</w:t>
            </w:r>
            <w:r w:rsidR="00AF30C7" w:rsidRPr="00EF2F64">
              <w:rPr>
                <w:rFonts w:asciiTheme="majorBidi" w:hAnsiTheme="majorBidi" w:cstheme="majorBidi"/>
                <w:i/>
                <w:iCs/>
              </w:rPr>
              <w:t xml:space="preserve">insérer </w:t>
            </w:r>
            <w:r w:rsidR="000E6886" w:rsidRPr="00EF2F64">
              <w:rPr>
                <w:rFonts w:asciiTheme="majorBidi" w:hAnsiTheme="majorBidi" w:cstheme="majorBidi"/>
                <w:i/>
                <w:iCs/>
              </w:rPr>
              <w:t>nombre</w:t>
            </w:r>
            <w:r w:rsidR="008F22AF" w:rsidRPr="00EF2F64">
              <w:rPr>
                <w:rFonts w:asciiTheme="majorBidi" w:hAnsiTheme="majorBidi" w:cstheme="majorBidi"/>
                <w:i/>
                <w:iCs/>
              </w:rPr>
              <w:t xml:space="preserve">] </w:t>
            </w:r>
            <w:r w:rsidRPr="00EF2F64">
              <w:rPr>
                <w:rFonts w:asciiTheme="majorBidi" w:hAnsiTheme="majorBidi" w:cstheme="majorBidi"/>
              </w:rPr>
              <w:t>pou</w:t>
            </w:r>
            <w:r w:rsidR="008F22AF" w:rsidRPr="00EF2F64">
              <w:rPr>
                <w:rFonts w:asciiTheme="majorBidi" w:hAnsiTheme="majorBidi" w:cstheme="majorBidi"/>
              </w:rPr>
              <w:t xml:space="preserve">rcent </w:t>
            </w:r>
            <w:r w:rsidRPr="00EF2F64">
              <w:rPr>
                <w:rFonts w:asciiTheme="majorBidi" w:hAnsiTheme="majorBidi" w:cstheme="majorBidi"/>
              </w:rPr>
              <w:t>du Montant du Marché</w:t>
            </w:r>
            <w:r w:rsidR="008F22AF" w:rsidRPr="00EF2F64">
              <w:rPr>
                <w:rFonts w:asciiTheme="majorBidi" w:hAnsiTheme="majorBidi" w:cstheme="majorBidi"/>
              </w:rPr>
              <w:t>.</w:t>
            </w:r>
          </w:p>
        </w:tc>
      </w:tr>
      <w:tr w:rsidR="008F22AF" w:rsidRPr="00EF2F64" w14:paraId="43FE7300" w14:textId="77777777" w:rsidTr="00DE37F5">
        <w:trPr>
          <w:cantSplit/>
        </w:trPr>
        <w:tc>
          <w:tcPr>
            <w:tcW w:w="1728" w:type="dxa"/>
          </w:tcPr>
          <w:p w14:paraId="43FE72FD" w14:textId="77777777" w:rsidR="008F22AF"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8F22AF" w:rsidRPr="00EF2F64">
              <w:rPr>
                <w:rFonts w:asciiTheme="majorBidi" w:hAnsiTheme="majorBidi" w:cstheme="majorBidi"/>
                <w:b/>
              </w:rPr>
              <w:t xml:space="preserve"> </w:t>
            </w:r>
            <w:r w:rsidR="000E6886" w:rsidRPr="00EF2F64">
              <w:rPr>
                <w:rFonts w:asciiTheme="majorBidi" w:hAnsiTheme="majorBidi" w:cstheme="majorBidi"/>
                <w:b/>
              </w:rPr>
              <w:t>28</w:t>
            </w:r>
            <w:r w:rsidR="008F22AF" w:rsidRPr="00EF2F64">
              <w:rPr>
                <w:rFonts w:asciiTheme="majorBidi" w:hAnsiTheme="majorBidi" w:cstheme="majorBidi"/>
                <w:b/>
              </w:rPr>
              <w:t>.3</w:t>
            </w:r>
          </w:p>
        </w:tc>
        <w:tc>
          <w:tcPr>
            <w:tcW w:w="7830" w:type="dxa"/>
          </w:tcPr>
          <w:p w14:paraId="43FE72FE" w14:textId="77777777" w:rsidR="000E6886" w:rsidRPr="00EF2F64" w:rsidRDefault="00C5052B" w:rsidP="009656AF">
            <w:pPr>
              <w:spacing w:before="60" w:after="60"/>
              <w:ind w:right="-72"/>
              <w:jc w:val="both"/>
              <w:rPr>
                <w:rFonts w:asciiTheme="majorBidi" w:hAnsiTheme="majorBidi" w:cstheme="majorBidi"/>
              </w:rPr>
            </w:pPr>
            <w:r w:rsidRPr="00EF2F64">
              <w:rPr>
                <w:rFonts w:asciiTheme="majorBidi" w:hAnsiTheme="majorBidi" w:cstheme="majorBidi"/>
              </w:rPr>
              <w:t>L</w:t>
            </w:r>
            <w:r w:rsidR="000E6886" w:rsidRPr="00EF2F64">
              <w:rPr>
                <w:rFonts w:asciiTheme="majorBidi" w:hAnsiTheme="majorBidi" w:cstheme="majorBidi"/>
              </w:rPr>
              <w:t xml:space="preserve">a durée de la garantie sera de </w:t>
            </w:r>
            <w:r w:rsidR="000E6886" w:rsidRPr="00EF2F64">
              <w:rPr>
                <w:rFonts w:asciiTheme="majorBidi" w:hAnsiTheme="majorBidi" w:cstheme="majorBidi"/>
                <w:i/>
                <w:iCs/>
              </w:rPr>
              <w:t>[insérer nombre]</w:t>
            </w:r>
            <w:r w:rsidR="000E6886" w:rsidRPr="00EF2F64">
              <w:rPr>
                <w:rFonts w:asciiTheme="majorBidi" w:hAnsiTheme="majorBidi" w:cstheme="majorBidi"/>
              </w:rPr>
              <w:t xml:space="preserve"> jours.</w:t>
            </w:r>
          </w:p>
          <w:p w14:paraId="43FE72FF" w14:textId="77777777" w:rsidR="008F22AF" w:rsidRPr="00EF2F64" w:rsidRDefault="000E6886" w:rsidP="009656AF">
            <w:pPr>
              <w:spacing w:before="60" w:after="60"/>
              <w:ind w:right="-72"/>
              <w:jc w:val="both"/>
              <w:rPr>
                <w:rFonts w:asciiTheme="majorBidi" w:hAnsiTheme="majorBidi" w:cstheme="majorBidi"/>
              </w:rPr>
            </w:pPr>
            <w:r w:rsidRPr="00EF2F64">
              <w:rPr>
                <w:rFonts w:asciiTheme="majorBidi" w:hAnsiTheme="majorBidi" w:cstheme="majorBidi"/>
              </w:rPr>
              <w:t xml:space="preserve">Pour les besoins de la garantie, le lieu de destination finale sera </w:t>
            </w:r>
            <w:r w:rsidRPr="00EF2F64">
              <w:rPr>
                <w:rFonts w:asciiTheme="majorBidi" w:hAnsiTheme="majorBidi" w:cstheme="majorBidi"/>
                <w:i/>
                <w:iCs/>
              </w:rPr>
              <w:t>[insérer l’identification du (des) lieu(x) de destination finale]</w:t>
            </w:r>
            <w:r w:rsidR="008F22AF" w:rsidRPr="00EF2F64">
              <w:rPr>
                <w:rFonts w:asciiTheme="majorBidi" w:hAnsiTheme="majorBidi" w:cstheme="majorBidi"/>
                <w:i/>
              </w:rPr>
              <w:t>.</w:t>
            </w:r>
          </w:p>
        </w:tc>
      </w:tr>
      <w:tr w:rsidR="008F22AF" w:rsidRPr="00EF2F64" w14:paraId="43FE7303" w14:textId="77777777" w:rsidTr="00DE37F5">
        <w:trPr>
          <w:cantSplit/>
        </w:trPr>
        <w:tc>
          <w:tcPr>
            <w:tcW w:w="1728" w:type="dxa"/>
          </w:tcPr>
          <w:p w14:paraId="43FE7301" w14:textId="77777777" w:rsidR="008F22AF" w:rsidRPr="00EF2F64" w:rsidRDefault="00807C1F" w:rsidP="009656AF">
            <w:pPr>
              <w:spacing w:before="60" w:after="60"/>
              <w:rPr>
                <w:rFonts w:asciiTheme="majorBidi" w:hAnsiTheme="majorBidi" w:cstheme="majorBidi"/>
                <w:b/>
              </w:rPr>
            </w:pPr>
            <w:r w:rsidRPr="00EF2F64">
              <w:rPr>
                <w:rFonts w:asciiTheme="majorBidi" w:hAnsiTheme="majorBidi" w:cstheme="majorBidi"/>
                <w:b/>
              </w:rPr>
              <w:t>CCAG</w:t>
            </w:r>
            <w:r w:rsidR="008F22AF" w:rsidRPr="00EF2F64">
              <w:rPr>
                <w:rFonts w:asciiTheme="majorBidi" w:hAnsiTheme="majorBidi" w:cstheme="majorBidi"/>
                <w:b/>
              </w:rPr>
              <w:t xml:space="preserve"> </w:t>
            </w:r>
            <w:r w:rsidR="000E6886" w:rsidRPr="00EF2F64">
              <w:rPr>
                <w:rFonts w:asciiTheme="majorBidi" w:hAnsiTheme="majorBidi" w:cstheme="majorBidi"/>
                <w:b/>
              </w:rPr>
              <w:t>28.5</w:t>
            </w:r>
          </w:p>
        </w:tc>
        <w:tc>
          <w:tcPr>
            <w:tcW w:w="7830" w:type="dxa"/>
          </w:tcPr>
          <w:p w14:paraId="43FE7302" w14:textId="77777777" w:rsidR="008F22AF" w:rsidRPr="00EF2F64" w:rsidRDefault="000E6886" w:rsidP="009656AF">
            <w:pPr>
              <w:numPr>
                <w:ilvl w:val="12"/>
                <w:numId w:val="0"/>
              </w:numPr>
              <w:spacing w:before="60" w:after="60"/>
              <w:ind w:right="-72"/>
              <w:jc w:val="both"/>
              <w:rPr>
                <w:rFonts w:asciiTheme="majorBidi" w:hAnsiTheme="majorBidi" w:cstheme="majorBidi"/>
              </w:rPr>
            </w:pPr>
            <w:r w:rsidRPr="00EF2F64">
              <w:rPr>
                <w:rFonts w:asciiTheme="majorBidi" w:hAnsiTheme="majorBidi" w:cstheme="majorBidi"/>
              </w:rPr>
              <w:t>Le délai de réparation ou de remplacement sera de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iCs/>
              </w:rPr>
              <w:t xml:space="preserve">[insérer nombre] </w:t>
            </w:r>
            <w:r w:rsidRPr="00EF2F64">
              <w:rPr>
                <w:rFonts w:asciiTheme="majorBidi" w:hAnsiTheme="majorBidi" w:cstheme="majorBidi"/>
              </w:rPr>
              <w:t>jours</w:t>
            </w:r>
            <w:r w:rsidR="00A84209" w:rsidRPr="00EF2F64">
              <w:rPr>
                <w:rFonts w:asciiTheme="majorBidi" w:hAnsiTheme="majorBidi" w:cstheme="majorBidi"/>
                <w:i/>
              </w:rPr>
              <w:t>.</w:t>
            </w:r>
          </w:p>
        </w:tc>
      </w:tr>
      <w:tr w:rsidR="00DA3900" w:rsidRPr="00EF2F64" w14:paraId="43FE7309" w14:textId="77777777" w:rsidTr="00DE37F5">
        <w:trPr>
          <w:cantSplit/>
        </w:trPr>
        <w:tc>
          <w:tcPr>
            <w:tcW w:w="1728" w:type="dxa"/>
          </w:tcPr>
          <w:p w14:paraId="43FE7304" w14:textId="77777777" w:rsidR="00DA3900" w:rsidRPr="00EF2F64" w:rsidRDefault="00DA3900" w:rsidP="009656AF">
            <w:pPr>
              <w:spacing w:before="60" w:after="60"/>
              <w:rPr>
                <w:rFonts w:asciiTheme="majorBidi" w:hAnsiTheme="majorBidi" w:cstheme="majorBidi"/>
                <w:b/>
              </w:rPr>
            </w:pPr>
            <w:r w:rsidRPr="00EF2F64">
              <w:rPr>
                <w:rFonts w:asciiTheme="majorBidi" w:hAnsiTheme="majorBidi" w:cstheme="majorBidi"/>
                <w:b/>
              </w:rPr>
              <w:t>GCC 33.4</w:t>
            </w:r>
          </w:p>
        </w:tc>
        <w:tc>
          <w:tcPr>
            <w:tcW w:w="7830" w:type="dxa"/>
          </w:tcPr>
          <w:p w14:paraId="43FE7305" w14:textId="77777777" w:rsidR="00DA3900" w:rsidRPr="00EF2F64" w:rsidRDefault="00DA3900" w:rsidP="009656AF">
            <w:pPr>
              <w:tabs>
                <w:tab w:val="right" w:pos="7164"/>
              </w:tabs>
              <w:spacing w:before="60" w:after="60"/>
              <w:jc w:val="both"/>
              <w:rPr>
                <w:rFonts w:asciiTheme="majorBidi" w:hAnsiTheme="majorBidi" w:cstheme="majorBidi"/>
                <w:i/>
              </w:rPr>
            </w:pPr>
            <w:r w:rsidRPr="00EF2F64">
              <w:rPr>
                <w:rFonts w:asciiTheme="majorBidi" w:hAnsiTheme="majorBidi" w:cstheme="majorBidi"/>
                <w:i/>
              </w:rPr>
              <w:t>[</w:t>
            </w:r>
            <w:r w:rsidR="00C67EF6" w:rsidRPr="00EF2F64">
              <w:rPr>
                <w:rFonts w:asciiTheme="majorBidi" w:hAnsiTheme="majorBidi" w:cstheme="majorBidi"/>
                <w:i/>
              </w:rPr>
              <w:t>Une disposition sur l’analyse de la valeur peut être prévue si cela est indiqué ici avec l’accord de la Banque</w:t>
            </w:r>
            <w:r w:rsidRPr="00EF2F64">
              <w:rPr>
                <w:rFonts w:asciiTheme="majorBidi" w:hAnsiTheme="majorBidi" w:cstheme="majorBidi"/>
                <w:i/>
              </w:rPr>
              <w:t>]</w:t>
            </w:r>
          </w:p>
          <w:p w14:paraId="43FE7306" w14:textId="77777777" w:rsidR="00104BCF" w:rsidRPr="00EF2F64" w:rsidRDefault="00C67EF6" w:rsidP="009656AF">
            <w:pPr>
              <w:tabs>
                <w:tab w:val="right" w:pos="7164"/>
              </w:tabs>
              <w:spacing w:before="60" w:after="60"/>
              <w:jc w:val="both"/>
              <w:rPr>
                <w:rFonts w:asciiTheme="majorBidi" w:hAnsiTheme="majorBidi" w:cstheme="majorBidi"/>
                <w:bCs/>
              </w:rPr>
            </w:pPr>
            <w:r w:rsidRPr="00EF2F64">
              <w:rPr>
                <w:rFonts w:asciiTheme="majorBidi" w:hAnsiTheme="majorBidi" w:cstheme="majorBidi"/>
                <w:bCs/>
              </w:rPr>
              <w:t>Analyse de la valeur</w:t>
            </w:r>
            <w:r w:rsidR="00A96AED" w:rsidRPr="00EF2F64">
              <w:rPr>
                <w:rFonts w:asciiTheme="majorBidi" w:hAnsiTheme="majorBidi" w:cstheme="majorBidi"/>
                <w:bCs/>
              </w:rPr>
              <w:t> :</w:t>
            </w:r>
            <w:r w:rsidRPr="00EF2F64">
              <w:rPr>
                <w:rFonts w:asciiTheme="majorBidi" w:hAnsiTheme="majorBidi" w:cstheme="majorBidi"/>
                <w:bCs/>
              </w:rPr>
              <w:t xml:space="preserve"> </w:t>
            </w:r>
          </w:p>
          <w:p w14:paraId="43FE7307" w14:textId="77777777" w:rsidR="00DA3900" w:rsidRPr="00EF2F64" w:rsidRDefault="00C67EF6" w:rsidP="009656AF">
            <w:pPr>
              <w:tabs>
                <w:tab w:val="right" w:pos="7164"/>
              </w:tabs>
              <w:spacing w:before="60" w:after="60"/>
              <w:jc w:val="both"/>
              <w:rPr>
                <w:rFonts w:asciiTheme="majorBidi" w:hAnsiTheme="majorBidi" w:cstheme="majorBidi"/>
              </w:rPr>
            </w:pPr>
            <w:r w:rsidRPr="00EF2F64">
              <w:rPr>
                <w:rFonts w:asciiTheme="majorBidi" w:hAnsiTheme="majorBidi" w:cstheme="majorBidi"/>
                <w:szCs w:val="24"/>
              </w:rPr>
              <w:t>Le Fournisseur pourra préparer, à ses frais, une proposition écrite fondée sur l’analyse de la valeur à tout moment durant l’exécution du Marché.</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Une telle proposition viserait à produire des avantages pour l’Acheteur sans pour autant sacrifier la fonctionnalité nécessaire ou la </w:t>
            </w:r>
            <w:r w:rsidRPr="00EF2F64">
              <w:rPr>
                <w:rFonts w:asciiTheme="majorBidi" w:hAnsiTheme="majorBidi" w:cstheme="majorBidi"/>
                <w:b/>
                <w:bCs/>
                <w:szCs w:val="24"/>
              </w:rPr>
              <w:t>qualité</w:t>
            </w:r>
            <w:r w:rsidRPr="00EF2F64">
              <w:rPr>
                <w:rFonts w:asciiTheme="majorBidi" w:hAnsiTheme="majorBidi" w:cstheme="majorBidi"/>
                <w:szCs w:val="24"/>
              </w:rPr>
              <w:t xml:space="preserve"> des </w:t>
            </w:r>
            <w:r w:rsidR="00F451AD" w:rsidRPr="00EF2F64">
              <w:rPr>
                <w:rFonts w:asciiTheme="majorBidi" w:hAnsiTheme="majorBidi" w:cstheme="majorBidi"/>
                <w:szCs w:val="24"/>
              </w:rPr>
              <w:t>Fournitures</w:t>
            </w:r>
            <w:r w:rsidRPr="00EF2F64">
              <w:rPr>
                <w:rFonts w:asciiTheme="majorBidi" w:hAnsiTheme="majorBidi" w:cstheme="majorBidi"/>
                <w:szCs w:val="24"/>
              </w:rPr>
              <w:t xml:space="preserve"> et Services connexes.</w:t>
            </w:r>
          </w:p>
          <w:p w14:paraId="43FE7308" w14:textId="77777777" w:rsidR="00DA3900" w:rsidRPr="00EF2F64" w:rsidRDefault="00C67EF6" w:rsidP="009656AF">
            <w:pPr>
              <w:numPr>
                <w:ilvl w:val="12"/>
                <w:numId w:val="0"/>
              </w:numPr>
              <w:spacing w:before="60" w:after="60"/>
              <w:ind w:right="-72"/>
              <w:jc w:val="both"/>
              <w:rPr>
                <w:rFonts w:asciiTheme="majorBidi" w:hAnsiTheme="majorBidi" w:cstheme="majorBidi"/>
              </w:rPr>
            </w:pPr>
            <w:r w:rsidRPr="00EF2F64">
              <w:rPr>
                <w:rFonts w:asciiTheme="majorBidi" w:hAnsiTheme="majorBidi" w:cstheme="majorBidi"/>
              </w:rPr>
              <w:t xml:space="preserve">Dans le cas où la proposition fondée sur l’analyse de la valeur serait approuvée par l’Acheteur la rémunération versée au Fournisseur, qui sera incluse dans le Montant du Marché, sera de ____ </w:t>
            </w:r>
            <w:r w:rsidRPr="00EF2F64">
              <w:rPr>
                <w:rFonts w:asciiTheme="majorBidi" w:hAnsiTheme="majorBidi" w:cstheme="majorBidi"/>
                <w:b/>
                <w:bCs/>
                <w:i/>
                <w:iCs/>
              </w:rPr>
              <w:t>(insérer le pourcentage approprié,</w:t>
            </w:r>
            <w:r w:rsidR="00A96AED" w:rsidRPr="00EF2F64">
              <w:rPr>
                <w:rFonts w:asciiTheme="majorBidi" w:hAnsiTheme="majorBidi" w:cstheme="majorBidi"/>
                <w:b/>
                <w:bCs/>
                <w:i/>
                <w:iCs/>
              </w:rPr>
              <w:t xml:space="preserve"> </w:t>
            </w:r>
            <w:r w:rsidRPr="00EF2F64">
              <w:rPr>
                <w:rFonts w:asciiTheme="majorBidi" w:hAnsiTheme="majorBidi" w:cstheme="majorBidi"/>
                <w:b/>
                <w:bCs/>
                <w:i/>
                <w:iCs/>
              </w:rPr>
              <w:t>usuellement de 50%)</w:t>
            </w:r>
            <w:r w:rsidRPr="00EF2F64">
              <w:rPr>
                <w:rFonts w:asciiTheme="majorBidi" w:hAnsiTheme="majorBidi" w:cstheme="majorBidi"/>
              </w:rPr>
              <w:t xml:space="preserve"> de la</w:t>
            </w:r>
            <w:r w:rsidR="00A96AED" w:rsidRPr="00EF2F64">
              <w:rPr>
                <w:rFonts w:asciiTheme="majorBidi" w:hAnsiTheme="majorBidi" w:cstheme="majorBidi"/>
              </w:rPr>
              <w:t xml:space="preserve"> </w:t>
            </w:r>
            <w:r w:rsidRPr="00EF2F64">
              <w:rPr>
                <w:rFonts w:asciiTheme="majorBidi" w:hAnsiTheme="majorBidi" w:cstheme="majorBidi"/>
              </w:rPr>
              <w:t>diminution du</w:t>
            </w:r>
            <w:r w:rsidR="00A96AED" w:rsidRPr="00EF2F64">
              <w:rPr>
                <w:rFonts w:asciiTheme="majorBidi" w:hAnsiTheme="majorBidi" w:cstheme="majorBidi"/>
              </w:rPr>
              <w:t xml:space="preserve"> </w:t>
            </w:r>
            <w:r w:rsidRPr="00EF2F64">
              <w:rPr>
                <w:rFonts w:asciiTheme="majorBidi" w:hAnsiTheme="majorBidi" w:cstheme="majorBidi"/>
              </w:rPr>
              <w:t>Montant du Marché.</w:t>
            </w:r>
          </w:p>
        </w:tc>
      </w:tr>
    </w:tbl>
    <w:p w14:paraId="43FE730A" w14:textId="77777777" w:rsidR="00104BCF" w:rsidRPr="00EF2F64" w:rsidRDefault="00104BCF">
      <w:pPr>
        <w:rPr>
          <w:rFonts w:asciiTheme="majorBidi" w:hAnsiTheme="majorBidi" w:cstheme="majorBidi"/>
        </w:rPr>
      </w:pPr>
      <w:r w:rsidRPr="00EF2F64">
        <w:rPr>
          <w:rFonts w:asciiTheme="majorBidi" w:hAnsiTheme="majorBidi" w:cstheme="majorBidi"/>
        </w:rPr>
        <w:br w:type="page"/>
      </w:r>
    </w:p>
    <w:p w14:paraId="43FE730B" w14:textId="77777777" w:rsidR="000E6886" w:rsidRPr="00EF2F64" w:rsidRDefault="008F22AF" w:rsidP="00104BCF">
      <w:pPr>
        <w:suppressAutoHyphens/>
        <w:spacing w:before="240" w:after="240"/>
        <w:rPr>
          <w:b/>
          <w:sz w:val="28"/>
          <w:szCs w:val="24"/>
        </w:rPr>
      </w:pPr>
      <w:bookmarkStart w:id="516" w:name="_Toc29564218"/>
      <w:r w:rsidRPr="00EF2F64">
        <w:rPr>
          <w:b/>
          <w:sz w:val="28"/>
          <w:szCs w:val="24"/>
        </w:rPr>
        <w:t>A</w:t>
      </w:r>
      <w:r w:rsidR="00A66B51" w:rsidRPr="00EF2F64">
        <w:rPr>
          <w:b/>
          <w:sz w:val="28"/>
          <w:szCs w:val="24"/>
        </w:rPr>
        <w:t>nnex</w:t>
      </w:r>
      <w:r w:rsidRPr="00EF2F64">
        <w:rPr>
          <w:b/>
          <w:sz w:val="28"/>
          <w:szCs w:val="24"/>
        </w:rPr>
        <w:t>e</w:t>
      </w:r>
      <w:bookmarkEnd w:id="516"/>
      <w:r w:rsidR="00104BCF" w:rsidRPr="00EF2F64">
        <w:rPr>
          <w:b/>
          <w:sz w:val="28"/>
          <w:szCs w:val="24"/>
        </w:rPr>
        <w:t xml:space="preserve"> : </w:t>
      </w:r>
      <w:r w:rsidR="000E6886" w:rsidRPr="00EF2F64">
        <w:rPr>
          <w:b/>
          <w:sz w:val="28"/>
          <w:szCs w:val="24"/>
        </w:rPr>
        <w:t>Exemple de Formule de Révision de Prix</w:t>
      </w:r>
    </w:p>
    <w:p w14:paraId="43FE730C" w14:textId="77777777" w:rsidR="000E6886" w:rsidRPr="00EF2F64" w:rsidRDefault="000E6886" w:rsidP="00BF6AC1">
      <w:pPr>
        <w:suppressAutoHyphens/>
        <w:spacing w:after="240"/>
        <w:rPr>
          <w:rFonts w:asciiTheme="majorBidi" w:hAnsiTheme="majorBidi" w:cstheme="majorBidi"/>
        </w:rPr>
      </w:pPr>
      <w:r w:rsidRPr="00EF2F64">
        <w:rPr>
          <w:rFonts w:asciiTheme="majorBidi" w:hAnsiTheme="majorBidi" w:cstheme="majorBidi"/>
        </w:rPr>
        <w:t>Lorsqu’en application de la Clause 15.1 du CCAP, il est prévu que les prix seront révisés, la méthode ci-après sera utilisée pour le calcul de la révision</w:t>
      </w:r>
      <w:r w:rsidR="00A96AED" w:rsidRPr="00EF2F64">
        <w:rPr>
          <w:rFonts w:asciiTheme="majorBidi" w:hAnsiTheme="majorBidi" w:cstheme="majorBidi"/>
        </w:rPr>
        <w:t xml:space="preserve"> :</w:t>
      </w:r>
    </w:p>
    <w:p w14:paraId="43FE730D" w14:textId="77777777" w:rsidR="000E6886" w:rsidRPr="00EF2F64" w:rsidRDefault="000E6886" w:rsidP="00CE3EF9">
      <w:pPr>
        <w:suppressAutoHyphens/>
        <w:ind w:left="560" w:hanging="560"/>
        <w:rPr>
          <w:rFonts w:asciiTheme="majorBidi" w:hAnsiTheme="majorBidi" w:cstheme="majorBidi"/>
        </w:rPr>
      </w:pPr>
      <w:r w:rsidRPr="00EF2F64">
        <w:rPr>
          <w:rFonts w:asciiTheme="majorBidi" w:hAnsiTheme="majorBidi" w:cstheme="majorBidi"/>
        </w:rPr>
        <w:t xml:space="preserve">15.2 </w:t>
      </w:r>
      <w:r w:rsidR="00CE3EF9" w:rsidRPr="00EF2F64">
        <w:rPr>
          <w:rFonts w:asciiTheme="majorBidi" w:hAnsiTheme="majorBidi" w:cstheme="majorBidi"/>
        </w:rPr>
        <w:tab/>
      </w:r>
      <w:r w:rsidRPr="00EF2F64">
        <w:rPr>
          <w:rFonts w:asciiTheme="majorBidi" w:hAnsiTheme="majorBidi" w:cstheme="majorBidi"/>
        </w:rPr>
        <w:t>Les prix payables au Fournisseur</w:t>
      </w:r>
      <w:r w:rsidR="00A96AED" w:rsidRPr="00EF2F64">
        <w:rPr>
          <w:rFonts w:asciiTheme="majorBidi" w:hAnsiTheme="majorBidi" w:cstheme="majorBidi"/>
        </w:rPr>
        <w:t xml:space="preserve"> </w:t>
      </w:r>
      <w:r w:rsidRPr="00EF2F64">
        <w:rPr>
          <w:rFonts w:asciiTheme="majorBidi" w:hAnsiTheme="majorBidi" w:cstheme="majorBidi"/>
        </w:rPr>
        <w:t>indiqués dans le Marché seront soumis à révision pendant l’exécution du Marché de façon à refléter l’évolution des coûts de la main-d’œuvre, des matières premières et matériaux, par application de la formule</w:t>
      </w:r>
      <w:r w:rsidR="00A96AED" w:rsidRPr="00EF2F64">
        <w:rPr>
          <w:rFonts w:asciiTheme="majorBidi" w:hAnsiTheme="majorBidi" w:cstheme="majorBidi"/>
        </w:rPr>
        <w:t> :</w:t>
      </w:r>
    </w:p>
    <w:p w14:paraId="43FE730E" w14:textId="77777777" w:rsidR="000E6886" w:rsidRPr="00EF2F64" w:rsidRDefault="000E6886" w:rsidP="000E6886">
      <w:pPr>
        <w:suppressAutoHyphens/>
        <w:rPr>
          <w:rFonts w:asciiTheme="majorBidi" w:hAnsiTheme="majorBidi" w:cstheme="majorBidi"/>
        </w:rPr>
      </w:pPr>
    </w:p>
    <w:p w14:paraId="43FE730F" w14:textId="77777777" w:rsidR="000E6886" w:rsidRPr="00A0716A" w:rsidRDefault="000E6886" w:rsidP="000E6886">
      <w:pPr>
        <w:suppressAutoHyphens/>
        <w:jc w:val="center"/>
        <w:rPr>
          <w:rFonts w:asciiTheme="majorBidi" w:hAnsiTheme="majorBidi" w:cstheme="majorBidi"/>
          <w:lang w:val="en-US"/>
        </w:rPr>
      </w:pPr>
      <w:r w:rsidRPr="00A0716A">
        <w:rPr>
          <w:rFonts w:asciiTheme="majorBidi" w:hAnsiTheme="majorBidi" w:cstheme="majorBidi"/>
          <w:lang w:val="en-US"/>
        </w:rPr>
        <w:t>P</w:t>
      </w:r>
      <w:r w:rsidRPr="00A0716A">
        <w:rPr>
          <w:rFonts w:asciiTheme="majorBidi" w:hAnsiTheme="majorBidi" w:cstheme="majorBidi"/>
          <w:vertAlign w:val="subscript"/>
          <w:lang w:val="en-US"/>
        </w:rPr>
        <w:t>1</w:t>
      </w:r>
      <w:r w:rsidRPr="00A0716A">
        <w:rPr>
          <w:rFonts w:asciiTheme="majorBidi" w:hAnsiTheme="majorBidi" w:cstheme="majorBidi"/>
          <w:lang w:val="en-US"/>
        </w:rPr>
        <w:t xml:space="preserve"> = P</w:t>
      </w:r>
      <w:r w:rsidRPr="00A0716A">
        <w:rPr>
          <w:rFonts w:asciiTheme="majorBidi" w:hAnsiTheme="majorBidi" w:cstheme="majorBidi"/>
          <w:vertAlign w:val="subscript"/>
          <w:lang w:val="en-US"/>
        </w:rPr>
        <w:t>0</w:t>
      </w:r>
      <w:r w:rsidRPr="00A0716A">
        <w:rPr>
          <w:rFonts w:asciiTheme="majorBidi" w:hAnsiTheme="majorBidi" w:cstheme="majorBidi"/>
          <w:lang w:val="en-US"/>
        </w:rPr>
        <w:t xml:space="preserve"> (a + </w:t>
      </w:r>
      <w:r w:rsidRPr="00A0716A">
        <w:rPr>
          <w:rFonts w:asciiTheme="majorBidi" w:hAnsiTheme="majorBidi" w:cstheme="majorBidi"/>
          <w:u w:val="single"/>
          <w:lang w:val="en-US"/>
        </w:rPr>
        <w:t>bL</w:t>
      </w:r>
      <w:r w:rsidRPr="00A0716A">
        <w:rPr>
          <w:rFonts w:asciiTheme="majorBidi" w:hAnsiTheme="majorBidi" w:cstheme="majorBidi"/>
          <w:vertAlign w:val="subscript"/>
          <w:lang w:val="en-US"/>
        </w:rPr>
        <w:t>1</w:t>
      </w:r>
      <w:r w:rsidRPr="00A0716A">
        <w:rPr>
          <w:rFonts w:asciiTheme="majorBidi" w:hAnsiTheme="majorBidi" w:cstheme="majorBidi"/>
          <w:lang w:val="en-US"/>
        </w:rPr>
        <w:t xml:space="preserve">/Lo+ </w:t>
      </w:r>
      <w:r w:rsidRPr="00A0716A">
        <w:rPr>
          <w:rFonts w:asciiTheme="majorBidi" w:hAnsiTheme="majorBidi" w:cstheme="majorBidi"/>
          <w:u w:val="single"/>
          <w:lang w:val="en-US"/>
        </w:rPr>
        <w:t>cM</w:t>
      </w:r>
      <w:r w:rsidRPr="00A0716A">
        <w:rPr>
          <w:rFonts w:asciiTheme="majorBidi" w:hAnsiTheme="majorBidi" w:cstheme="majorBidi"/>
          <w:vertAlign w:val="subscript"/>
          <w:lang w:val="en-US"/>
        </w:rPr>
        <w:t>1</w:t>
      </w:r>
      <w:r w:rsidRPr="00A0716A">
        <w:rPr>
          <w:rFonts w:asciiTheme="majorBidi" w:hAnsiTheme="majorBidi" w:cstheme="majorBidi"/>
          <w:lang w:val="en-US"/>
        </w:rPr>
        <w:t>/M</w:t>
      </w:r>
      <w:r w:rsidRPr="00A0716A">
        <w:rPr>
          <w:rFonts w:asciiTheme="majorBidi" w:hAnsiTheme="majorBidi" w:cstheme="majorBidi"/>
          <w:vertAlign w:val="subscript"/>
          <w:lang w:val="en-US"/>
        </w:rPr>
        <w:t>o</w:t>
      </w:r>
      <w:r w:rsidRPr="00A0716A">
        <w:rPr>
          <w:rFonts w:asciiTheme="majorBidi" w:hAnsiTheme="majorBidi" w:cstheme="majorBidi"/>
          <w:lang w:val="en-US"/>
        </w:rPr>
        <w:t>) - P</w:t>
      </w:r>
      <w:r w:rsidRPr="00A0716A">
        <w:rPr>
          <w:rFonts w:asciiTheme="majorBidi" w:hAnsiTheme="majorBidi" w:cstheme="majorBidi"/>
          <w:vertAlign w:val="subscript"/>
          <w:lang w:val="en-US"/>
        </w:rPr>
        <w:t>0</w:t>
      </w:r>
    </w:p>
    <w:p w14:paraId="43FE7310" w14:textId="77777777" w:rsidR="00CE3EF9" w:rsidRPr="00EF2F64" w:rsidRDefault="00CE3EF9" w:rsidP="00CE3EF9">
      <w:pPr>
        <w:tabs>
          <w:tab w:val="left" w:pos="4410"/>
          <w:tab w:val="left" w:pos="4950"/>
        </w:tabs>
        <w:suppressAutoHyphens/>
        <w:spacing w:before="240" w:after="240"/>
      </w:pPr>
      <w:r w:rsidRPr="00A0716A">
        <w:rPr>
          <w:lang w:val="en-US"/>
        </w:rPr>
        <w:tab/>
      </w:r>
      <w:r w:rsidRPr="00EF2F64">
        <w:t>L</w:t>
      </w:r>
      <w:r w:rsidRPr="00EF2F64">
        <w:rPr>
          <w:vertAlign w:val="subscript"/>
        </w:rPr>
        <w:t>0</w:t>
      </w:r>
      <w:r w:rsidRPr="00EF2F64">
        <w:tab/>
        <w:t xml:space="preserve"> M</w:t>
      </w:r>
      <w:r w:rsidRPr="00EF2F64">
        <w:rPr>
          <w:vertAlign w:val="subscript"/>
        </w:rPr>
        <w:t>0</w:t>
      </w:r>
    </w:p>
    <w:p w14:paraId="43FE7311" w14:textId="77777777" w:rsidR="000E6886" w:rsidRPr="00EF2F64" w:rsidRDefault="004E75CB" w:rsidP="00CE3EF9">
      <w:pPr>
        <w:suppressAutoHyphens/>
        <w:jc w:val="center"/>
        <w:rPr>
          <w:rFonts w:asciiTheme="majorBidi" w:hAnsiTheme="majorBidi" w:cstheme="majorBidi"/>
        </w:rPr>
      </w:pPr>
      <w:r w:rsidRPr="00EF2F64">
        <w:rPr>
          <w:rFonts w:asciiTheme="majorBidi" w:hAnsiTheme="majorBidi" w:cstheme="majorBidi"/>
        </w:rPr>
        <w:t>Où</w:t>
      </w:r>
      <w:r w:rsidR="00A96AED" w:rsidRPr="00EF2F64">
        <w:rPr>
          <w:rFonts w:asciiTheme="majorBidi" w:hAnsiTheme="majorBidi" w:cstheme="majorBidi"/>
        </w:rPr>
        <w:t> :</w:t>
      </w:r>
      <w:r w:rsidRPr="00EF2F64">
        <w:rPr>
          <w:rFonts w:asciiTheme="majorBidi" w:hAnsiTheme="majorBidi" w:cstheme="majorBidi"/>
        </w:rPr>
        <w:t xml:space="preserve"> a+b+c=1</w:t>
      </w:r>
    </w:p>
    <w:p w14:paraId="43FE7312" w14:textId="77777777" w:rsidR="000E6886" w:rsidRPr="00EF2F64" w:rsidRDefault="000E6886" w:rsidP="000E6886">
      <w:pPr>
        <w:suppressAutoHyphens/>
        <w:rPr>
          <w:rFonts w:asciiTheme="majorBidi" w:hAnsiTheme="majorBidi" w:cstheme="majorBidi"/>
        </w:rPr>
      </w:pPr>
    </w:p>
    <w:p w14:paraId="43FE7313" w14:textId="77777777" w:rsidR="000E6886" w:rsidRPr="00EF2F64" w:rsidRDefault="000E6886" w:rsidP="000E6886">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heme="majorBidi" w:hAnsiTheme="majorBidi" w:cstheme="majorBidi"/>
        </w:rPr>
      </w:pPr>
    </w:p>
    <w:p w14:paraId="43FE7314" w14:textId="77777777" w:rsidR="000E6886" w:rsidRPr="00EF2F64" w:rsidRDefault="000E6886" w:rsidP="00CE3EF9">
      <w:pPr>
        <w:suppressAutoHyphens/>
        <w:spacing w:before="240" w:after="240"/>
        <w:ind w:left="540"/>
        <w:rPr>
          <w:rFonts w:asciiTheme="majorBidi" w:hAnsiTheme="majorBidi" w:cstheme="majorBidi"/>
        </w:rPr>
      </w:pPr>
      <w:r w:rsidRPr="00EF2F64">
        <w:rPr>
          <w:rFonts w:asciiTheme="majorBidi" w:hAnsiTheme="majorBidi" w:cstheme="majorBidi"/>
        </w:rPr>
        <w:t>dans laquelle</w:t>
      </w:r>
      <w:r w:rsidR="00A96AED" w:rsidRPr="00EF2F64">
        <w:rPr>
          <w:rFonts w:asciiTheme="majorBidi" w:hAnsiTheme="majorBidi" w:cstheme="majorBidi"/>
        </w:rPr>
        <w:t> :</w:t>
      </w:r>
    </w:p>
    <w:p w14:paraId="43FE7315" w14:textId="77777777" w:rsidR="000E6886" w:rsidRPr="00EF2F64" w:rsidRDefault="000E6886" w:rsidP="00CE3EF9">
      <w:pPr>
        <w:tabs>
          <w:tab w:val="left" w:pos="1440"/>
          <w:tab w:val="left" w:pos="1800"/>
        </w:tabs>
        <w:suppressAutoHyphens/>
        <w:spacing w:before="240" w:after="240"/>
        <w:ind w:left="1800" w:hanging="1260"/>
        <w:rPr>
          <w:rFonts w:asciiTheme="majorBidi" w:hAnsiTheme="majorBidi" w:cstheme="majorBidi"/>
        </w:rPr>
      </w:pPr>
      <w:r w:rsidRPr="00EF2F64">
        <w:rPr>
          <w:rFonts w:asciiTheme="majorBidi" w:hAnsiTheme="majorBidi" w:cstheme="majorBidi"/>
        </w:rPr>
        <w:t>P</w:t>
      </w:r>
      <w:r w:rsidRPr="00EF2F64">
        <w:rPr>
          <w:rFonts w:asciiTheme="majorBidi" w:hAnsiTheme="majorBidi" w:cstheme="majorBidi"/>
          <w:vertAlign w:val="subscript"/>
        </w:rPr>
        <w:t>1</w:t>
      </w:r>
      <w:r w:rsidRPr="00EF2F64">
        <w:rPr>
          <w:rFonts w:asciiTheme="majorBidi" w:hAnsiTheme="majorBidi" w:cstheme="majorBidi"/>
        </w:rPr>
        <w:tab/>
        <w:t>=</w:t>
      </w:r>
      <w:r w:rsidRPr="00EF2F64">
        <w:rPr>
          <w:rFonts w:asciiTheme="majorBidi" w:hAnsiTheme="majorBidi" w:cstheme="majorBidi"/>
        </w:rPr>
        <w:tab/>
        <w:t>montant de l’ajustement payable au Fournisseur.</w:t>
      </w:r>
    </w:p>
    <w:p w14:paraId="43FE7316" w14:textId="77777777" w:rsidR="000E6886" w:rsidRPr="00EF2F64" w:rsidRDefault="000E6886" w:rsidP="00CE3EF9">
      <w:pPr>
        <w:tabs>
          <w:tab w:val="left" w:pos="1440"/>
          <w:tab w:val="left" w:pos="1800"/>
        </w:tabs>
        <w:suppressAutoHyphens/>
        <w:spacing w:before="240" w:after="240"/>
        <w:ind w:left="1800" w:hanging="1260"/>
        <w:rPr>
          <w:rFonts w:asciiTheme="majorBidi" w:hAnsiTheme="majorBidi" w:cstheme="majorBidi"/>
        </w:rPr>
      </w:pPr>
      <w:r w:rsidRPr="00EF2F64">
        <w:rPr>
          <w:rFonts w:asciiTheme="majorBidi" w:hAnsiTheme="majorBidi" w:cstheme="majorBidi"/>
        </w:rPr>
        <w:t>P</w:t>
      </w:r>
      <w:r w:rsidRPr="00EF2F64">
        <w:rPr>
          <w:rFonts w:asciiTheme="majorBidi" w:hAnsiTheme="majorBidi" w:cstheme="majorBidi"/>
          <w:vertAlign w:val="subscript"/>
        </w:rPr>
        <w:t>0</w:t>
      </w:r>
      <w:r w:rsidRPr="00EF2F64">
        <w:rPr>
          <w:rFonts w:asciiTheme="majorBidi" w:hAnsiTheme="majorBidi" w:cstheme="majorBidi"/>
        </w:rPr>
        <w:tab/>
        <w:t>=</w:t>
      </w:r>
      <w:r w:rsidRPr="00EF2F64">
        <w:rPr>
          <w:rFonts w:asciiTheme="majorBidi" w:hAnsiTheme="majorBidi" w:cstheme="majorBidi"/>
        </w:rPr>
        <w:tab/>
        <w:t>Prix du marché (prix de base).</w:t>
      </w:r>
    </w:p>
    <w:p w14:paraId="43FE7317" w14:textId="77777777" w:rsidR="000E6886" w:rsidRPr="00EF2F64" w:rsidRDefault="000E6886" w:rsidP="00CE3EF9">
      <w:pPr>
        <w:tabs>
          <w:tab w:val="left" w:pos="1440"/>
          <w:tab w:val="left" w:pos="1800"/>
        </w:tabs>
        <w:suppressAutoHyphens/>
        <w:spacing w:before="240" w:after="240"/>
        <w:ind w:left="1800" w:hanging="1260"/>
        <w:rPr>
          <w:rFonts w:asciiTheme="majorBidi" w:hAnsiTheme="majorBidi" w:cstheme="majorBidi"/>
        </w:rPr>
      </w:pPr>
      <w:r w:rsidRPr="00EF2F64">
        <w:rPr>
          <w:rFonts w:asciiTheme="majorBidi" w:hAnsiTheme="majorBidi" w:cstheme="majorBidi"/>
        </w:rPr>
        <w:t>a</w:t>
      </w:r>
      <w:r w:rsidRPr="00EF2F64">
        <w:rPr>
          <w:rFonts w:asciiTheme="majorBidi" w:hAnsiTheme="majorBidi" w:cstheme="majorBidi"/>
        </w:rPr>
        <w:tab/>
        <w:t>=</w:t>
      </w:r>
      <w:r w:rsidRPr="00EF2F64">
        <w:rPr>
          <w:rFonts w:asciiTheme="majorBidi" w:hAnsiTheme="majorBidi" w:cstheme="majorBidi"/>
        </w:rPr>
        <w:tab/>
        <w:t>élément fixe généralement de l’ordre de 5 à 15 %.</w:t>
      </w:r>
    </w:p>
    <w:p w14:paraId="43FE7318" w14:textId="77777777" w:rsidR="000E6886" w:rsidRPr="00EF2F64" w:rsidRDefault="000E6886" w:rsidP="00CE3EF9">
      <w:pPr>
        <w:tabs>
          <w:tab w:val="left" w:pos="1440"/>
          <w:tab w:val="left" w:pos="1800"/>
        </w:tabs>
        <w:suppressAutoHyphens/>
        <w:spacing w:before="240" w:after="240"/>
        <w:ind w:left="1800" w:hanging="1260"/>
        <w:rPr>
          <w:rFonts w:asciiTheme="majorBidi" w:hAnsiTheme="majorBidi" w:cstheme="majorBidi"/>
        </w:rPr>
      </w:pPr>
      <w:r w:rsidRPr="00EF2F64">
        <w:rPr>
          <w:rFonts w:asciiTheme="majorBidi" w:hAnsiTheme="majorBidi" w:cstheme="majorBidi"/>
        </w:rPr>
        <w:t>b</w:t>
      </w:r>
      <w:r w:rsidRPr="00EF2F64">
        <w:rPr>
          <w:rFonts w:asciiTheme="majorBidi" w:hAnsiTheme="majorBidi" w:cstheme="majorBidi"/>
        </w:rPr>
        <w:tab/>
        <w:t>=</w:t>
      </w:r>
      <w:r w:rsidRPr="00EF2F64">
        <w:rPr>
          <w:rFonts w:asciiTheme="majorBidi" w:hAnsiTheme="majorBidi" w:cstheme="majorBidi"/>
        </w:rPr>
        <w:tab/>
        <w:t>pourcentage estimé de l’élément représentant la main-d’œuvre dans le Prix du marché.</w:t>
      </w:r>
    </w:p>
    <w:p w14:paraId="43FE7319" w14:textId="77777777" w:rsidR="000E6886" w:rsidRPr="00EF2F64" w:rsidRDefault="000E6886" w:rsidP="00CE3EF9">
      <w:pPr>
        <w:tabs>
          <w:tab w:val="left" w:pos="1440"/>
          <w:tab w:val="left" w:pos="1800"/>
        </w:tabs>
        <w:suppressAutoHyphens/>
        <w:spacing w:before="240" w:after="240"/>
        <w:ind w:left="1800" w:hanging="1260"/>
        <w:rPr>
          <w:rFonts w:asciiTheme="majorBidi" w:hAnsiTheme="majorBidi" w:cstheme="majorBidi"/>
        </w:rPr>
      </w:pPr>
      <w:r w:rsidRPr="00EF2F64">
        <w:rPr>
          <w:rFonts w:asciiTheme="majorBidi" w:hAnsiTheme="majorBidi" w:cstheme="majorBidi"/>
        </w:rPr>
        <w:t>c</w:t>
      </w:r>
      <w:r w:rsidRPr="00EF2F64">
        <w:rPr>
          <w:rFonts w:asciiTheme="majorBidi" w:hAnsiTheme="majorBidi" w:cstheme="majorBidi"/>
        </w:rPr>
        <w:tab/>
        <w:t>=</w:t>
      </w:r>
      <w:r w:rsidRPr="00EF2F64">
        <w:rPr>
          <w:rFonts w:asciiTheme="majorBidi" w:hAnsiTheme="majorBidi" w:cstheme="majorBidi"/>
        </w:rPr>
        <w:tab/>
        <w:t>pourcentage estimé de l’élément représentant les matières et matériaux dans le Prix du marché.</w:t>
      </w:r>
    </w:p>
    <w:p w14:paraId="43FE731A" w14:textId="77777777" w:rsidR="000E6886" w:rsidRPr="00EF2F64" w:rsidRDefault="000E6886" w:rsidP="00CE3EF9">
      <w:pPr>
        <w:tabs>
          <w:tab w:val="left" w:pos="1440"/>
          <w:tab w:val="left" w:pos="1800"/>
        </w:tabs>
        <w:suppressAutoHyphens/>
        <w:spacing w:before="240" w:after="240"/>
        <w:ind w:left="1800" w:hanging="1260"/>
        <w:rPr>
          <w:rFonts w:asciiTheme="majorBidi" w:hAnsiTheme="majorBidi" w:cstheme="majorBidi"/>
        </w:rPr>
      </w:pPr>
      <w:r w:rsidRPr="00EF2F64">
        <w:rPr>
          <w:rFonts w:asciiTheme="majorBidi" w:hAnsiTheme="majorBidi" w:cstheme="majorBidi"/>
        </w:rPr>
        <w:t>L</w:t>
      </w:r>
      <w:r w:rsidRPr="00EF2F64">
        <w:rPr>
          <w:rFonts w:asciiTheme="majorBidi" w:hAnsiTheme="majorBidi" w:cstheme="majorBidi"/>
          <w:vertAlign w:val="subscript"/>
        </w:rPr>
        <w:t>0</w:t>
      </w:r>
      <w:r w:rsidRPr="00EF2F64">
        <w:rPr>
          <w:rFonts w:asciiTheme="majorBidi" w:hAnsiTheme="majorBidi" w:cstheme="majorBidi"/>
        </w:rPr>
        <w:t>, L</w:t>
      </w:r>
      <w:r w:rsidRPr="00EF2F64">
        <w:rPr>
          <w:rFonts w:asciiTheme="majorBidi" w:hAnsiTheme="majorBidi" w:cstheme="majorBidi"/>
          <w:vertAlign w:val="subscript"/>
        </w:rPr>
        <w:t>1</w:t>
      </w:r>
      <w:r w:rsidRPr="00EF2F64">
        <w:rPr>
          <w:rFonts w:asciiTheme="majorBidi" w:hAnsiTheme="majorBidi" w:cstheme="majorBidi"/>
        </w:rPr>
        <w:tab/>
        <w:t>=</w:t>
      </w:r>
      <w:r w:rsidRPr="00EF2F64">
        <w:rPr>
          <w:rFonts w:asciiTheme="majorBidi" w:hAnsiTheme="majorBidi" w:cstheme="majorBidi"/>
        </w:rPr>
        <w:tab/>
        <w:t>indices du coût de la main-d’œuvre applicables à l’industrie concernée dans le pays d’origine, à la date de référence et à la date de révision du prix, respectivement.</w:t>
      </w:r>
    </w:p>
    <w:p w14:paraId="43FE731B" w14:textId="77777777" w:rsidR="000E6886" w:rsidRPr="00EF2F64" w:rsidRDefault="000E6886" w:rsidP="00CE3EF9">
      <w:pPr>
        <w:tabs>
          <w:tab w:val="left" w:pos="1440"/>
          <w:tab w:val="left" w:pos="1800"/>
        </w:tabs>
        <w:suppressAutoHyphens/>
        <w:spacing w:before="240" w:after="240"/>
        <w:ind w:left="1800" w:hanging="1260"/>
        <w:rPr>
          <w:rFonts w:asciiTheme="majorBidi" w:hAnsiTheme="majorBidi" w:cstheme="majorBidi"/>
        </w:rPr>
      </w:pPr>
      <w:r w:rsidRPr="00EF2F64">
        <w:rPr>
          <w:rFonts w:asciiTheme="majorBidi" w:hAnsiTheme="majorBidi" w:cstheme="majorBidi"/>
        </w:rPr>
        <w:t>M</w:t>
      </w:r>
      <w:r w:rsidRPr="00EF2F64">
        <w:rPr>
          <w:rFonts w:asciiTheme="majorBidi" w:hAnsiTheme="majorBidi" w:cstheme="majorBidi"/>
          <w:vertAlign w:val="subscript"/>
        </w:rPr>
        <w:t>0</w:t>
      </w:r>
      <w:r w:rsidRPr="00EF2F64">
        <w:rPr>
          <w:rFonts w:asciiTheme="majorBidi" w:hAnsiTheme="majorBidi" w:cstheme="majorBidi"/>
        </w:rPr>
        <w:t>, M</w:t>
      </w:r>
      <w:r w:rsidRPr="00EF2F64">
        <w:rPr>
          <w:rFonts w:asciiTheme="majorBidi" w:hAnsiTheme="majorBidi" w:cstheme="majorBidi"/>
          <w:vertAlign w:val="subscript"/>
        </w:rPr>
        <w:t>1</w:t>
      </w:r>
      <w:r w:rsidRPr="00EF2F64">
        <w:rPr>
          <w:rFonts w:asciiTheme="majorBidi" w:hAnsiTheme="majorBidi" w:cstheme="majorBidi"/>
        </w:rPr>
        <w:tab/>
        <w:t>=</w:t>
      </w:r>
      <w:r w:rsidRPr="00EF2F64">
        <w:rPr>
          <w:rFonts w:asciiTheme="majorBidi" w:hAnsiTheme="majorBidi" w:cstheme="majorBidi"/>
        </w:rPr>
        <w:tab/>
        <w:t>indices des prix des principaux matériaux de base dans le pays d’origine à la date de référence et à la date de révision, respectivement.</w:t>
      </w:r>
    </w:p>
    <w:p w14:paraId="43FE731C" w14:textId="77777777" w:rsidR="00CE3EF9" w:rsidRPr="00EF2F64" w:rsidRDefault="00CE3EF9" w:rsidP="00CE3EF9">
      <w:pPr>
        <w:suppressAutoHyphens/>
        <w:spacing w:before="240" w:after="240"/>
        <w:ind w:left="540"/>
        <w:rPr>
          <w:rFonts w:asciiTheme="majorBidi" w:hAnsiTheme="majorBidi" w:cstheme="majorBidi"/>
        </w:rPr>
      </w:pPr>
      <w:r w:rsidRPr="00EF2F64">
        <w:rPr>
          <w:rFonts w:asciiTheme="majorBidi" w:hAnsiTheme="majorBidi" w:cstheme="majorBidi"/>
        </w:rPr>
        <w:t>Le Soumissionnaire indiquera dans son offre les sources des indices et les valeurs des indices à la date de référence.</w:t>
      </w:r>
    </w:p>
    <w:p w14:paraId="43FE731D" w14:textId="77777777" w:rsidR="000E6886" w:rsidRPr="00EF2F64" w:rsidRDefault="000E6886" w:rsidP="00CE3EF9">
      <w:pPr>
        <w:suppressAutoHyphens/>
        <w:spacing w:before="240" w:after="240"/>
        <w:ind w:left="540"/>
        <w:rPr>
          <w:rFonts w:asciiTheme="majorBidi" w:hAnsiTheme="majorBidi" w:cstheme="majorBidi"/>
        </w:rPr>
      </w:pPr>
      <w:r w:rsidRPr="00EF2F64">
        <w:rPr>
          <w:rFonts w:asciiTheme="majorBidi" w:hAnsiTheme="majorBidi" w:cstheme="majorBidi"/>
        </w:rPr>
        <w:t>Les éléments a, b, et c doivent être indiqués par</w:t>
      </w:r>
      <w:r w:rsidR="0095260B" w:rsidRPr="00EF2F64">
        <w:rPr>
          <w:rFonts w:asciiTheme="majorBidi" w:hAnsiTheme="majorBidi" w:cstheme="majorBidi"/>
        </w:rPr>
        <w:t xml:space="preserve"> l’Acheteur</w:t>
      </w:r>
      <w:r w:rsidRPr="00EF2F64">
        <w:rPr>
          <w:rFonts w:asciiTheme="majorBidi" w:hAnsiTheme="majorBidi" w:cstheme="majorBidi"/>
        </w:rPr>
        <w:t xml:space="preserve"> comme suit</w:t>
      </w:r>
      <w:r w:rsidR="00A96AED" w:rsidRPr="00EF2F64">
        <w:rPr>
          <w:rFonts w:asciiTheme="majorBidi" w:hAnsiTheme="majorBidi" w:cstheme="majorBidi"/>
        </w:rPr>
        <w:t xml:space="preserve"> :</w:t>
      </w:r>
    </w:p>
    <w:p w14:paraId="43FE731E" w14:textId="77777777" w:rsidR="000E6886" w:rsidRPr="00EF2F64" w:rsidRDefault="000E6886" w:rsidP="00CE3EF9">
      <w:pPr>
        <w:suppressAutoHyphens/>
        <w:spacing w:before="240" w:after="240"/>
        <w:ind w:left="540"/>
        <w:rPr>
          <w:rFonts w:asciiTheme="majorBidi" w:hAnsiTheme="majorBidi" w:cstheme="majorBidi"/>
          <w:i/>
          <w:iCs/>
        </w:rPr>
      </w:pPr>
      <w:r w:rsidRPr="00EF2F64">
        <w:rPr>
          <w:rFonts w:asciiTheme="majorBidi" w:hAnsiTheme="majorBidi" w:cstheme="majorBidi"/>
        </w:rPr>
        <w:t xml:space="preserve">a= </w:t>
      </w:r>
      <w:r w:rsidRPr="00EF2F64">
        <w:rPr>
          <w:rFonts w:asciiTheme="majorBidi" w:hAnsiTheme="majorBidi" w:cstheme="majorBidi"/>
          <w:i/>
          <w:iCs/>
        </w:rPr>
        <w:t>[insérer la valeur du coefficient]</w:t>
      </w:r>
    </w:p>
    <w:p w14:paraId="43FE731F" w14:textId="77777777" w:rsidR="000E6886" w:rsidRPr="00EF2F64" w:rsidRDefault="000E6886" w:rsidP="00CE3EF9">
      <w:pPr>
        <w:suppressAutoHyphens/>
        <w:spacing w:before="240" w:after="240"/>
        <w:ind w:left="540"/>
        <w:rPr>
          <w:rFonts w:asciiTheme="majorBidi" w:hAnsiTheme="majorBidi" w:cstheme="majorBidi"/>
          <w:i/>
          <w:iCs/>
        </w:rPr>
      </w:pPr>
      <w:r w:rsidRPr="00EF2F64">
        <w:rPr>
          <w:rFonts w:asciiTheme="majorBidi" w:hAnsiTheme="majorBidi" w:cstheme="majorBidi"/>
        </w:rPr>
        <w:t xml:space="preserve">b= </w:t>
      </w:r>
      <w:r w:rsidRPr="00EF2F64">
        <w:rPr>
          <w:rFonts w:asciiTheme="majorBidi" w:hAnsiTheme="majorBidi" w:cstheme="majorBidi"/>
          <w:i/>
          <w:iCs/>
        </w:rPr>
        <w:t>[insérer la valeur du coefficient]</w:t>
      </w:r>
    </w:p>
    <w:p w14:paraId="43FE7320" w14:textId="77777777" w:rsidR="000E6886" w:rsidRPr="00EF2F64" w:rsidRDefault="000E6886" w:rsidP="00CE3EF9">
      <w:pPr>
        <w:suppressAutoHyphens/>
        <w:spacing w:before="240" w:after="240"/>
        <w:ind w:left="540"/>
        <w:rPr>
          <w:rFonts w:asciiTheme="majorBidi" w:hAnsiTheme="majorBidi" w:cstheme="majorBidi"/>
          <w:i/>
          <w:iCs/>
        </w:rPr>
      </w:pPr>
      <w:r w:rsidRPr="00EF2F64">
        <w:rPr>
          <w:rFonts w:asciiTheme="majorBidi" w:hAnsiTheme="majorBidi" w:cstheme="majorBidi"/>
        </w:rPr>
        <w:t xml:space="preserve">c= </w:t>
      </w:r>
      <w:r w:rsidRPr="00EF2F64">
        <w:rPr>
          <w:rFonts w:asciiTheme="majorBidi" w:hAnsiTheme="majorBidi" w:cstheme="majorBidi"/>
          <w:i/>
          <w:iCs/>
        </w:rPr>
        <w:t>[insérer la valeur du coefficient]</w:t>
      </w:r>
    </w:p>
    <w:p w14:paraId="43FE7321" w14:textId="77777777" w:rsidR="000E6886" w:rsidRPr="00EF2F64" w:rsidRDefault="000E6886" w:rsidP="00CE3EF9">
      <w:pPr>
        <w:suppressAutoHyphens/>
        <w:spacing w:before="240" w:after="240"/>
        <w:ind w:left="540"/>
        <w:rPr>
          <w:rFonts w:asciiTheme="majorBidi" w:hAnsiTheme="majorBidi" w:cstheme="majorBidi"/>
        </w:rPr>
      </w:pPr>
      <w:r w:rsidRPr="00EF2F64">
        <w:rPr>
          <w:rFonts w:asciiTheme="majorBidi" w:hAnsiTheme="majorBidi" w:cstheme="majorBidi"/>
        </w:rPr>
        <w:t>Date de référence</w:t>
      </w:r>
      <w:r w:rsidR="00A96AED" w:rsidRPr="00EF2F64">
        <w:rPr>
          <w:rFonts w:asciiTheme="majorBidi" w:hAnsiTheme="majorBidi" w:cstheme="majorBidi"/>
        </w:rPr>
        <w:t> :</w:t>
      </w:r>
      <w:r w:rsidRPr="00EF2F64">
        <w:rPr>
          <w:rFonts w:asciiTheme="majorBidi" w:hAnsiTheme="majorBidi" w:cstheme="majorBidi"/>
        </w:rPr>
        <w:t xml:space="preserve"> trente (30) jours avant la date limite de dépôt des offres.</w:t>
      </w:r>
    </w:p>
    <w:p w14:paraId="43FE7322" w14:textId="77777777" w:rsidR="000E6886" w:rsidRPr="00EF2F64" w:rsidRDefault="000E6886" w:rsidP="00CE3EF9">
      <w:pPr>
        <w:suppressAutoHyphens/>
        <w:spacing w:before="240" w:after="240"/>
        <w:ind w:left="540"/>
        <w:rPr>
          <w:rFonts w:asciiTheme="majorBidi" w:hAnsiTheme="majorBidi" w:cstheme="majorBidi"/>
        </w:rPr>
      </w:pPr>
      <w:r w:rsidRPr="00EF2F64">
        <w:rPr>
          <w:rFonts w:asciiTheme="majorBidi" w:hAnsiTheme="majorBidi" w:cstheme="majorBidi"/>
        </w:rPr>
        <w:t>Date de révision</w:t>
      </w:r>
      <w:r w:rsidR="00A96AED" w:rsidRPr="00EF2F64">
        <w:rPr>
          <w:rFonts w:asciiTheme="majorBidi" w:hAnsiTheme="majorBidi" w:cstheme="majorBidi"/>
        </w:rPr>
        <w:t> :</w:t>
      </w:r>
      <w:r w:rsidRPr="00EF2F64">
        <w:rPr>
          <w:rFonts w:asciiTheme="majorBidi" w:hAnsiTheme="majorBidi" w:cstheme="majorBidi"/>
        </w:rPr>
        <w:t xml:space="preserve"> </w:t>
      </w:r>
      <w:r w:rsidRPr="00EF2F64">
        <w:rPr>
          <w:rFonts w:asciiTheme="majorBidi" w:hAnsiTheme="majorBidi" w:cstheme="majorBidi"/>
          <w:i/>
          <w:iCs/>
        </w:rPr>
        <w:t xml:space="preserve">[insérer nombre] </w:t>
      </w:r>
      <w:r w:rsidRPr="00EF2F64">
        <w:rPr>
          <w:rFonts w:asciiTheme="majorBidi" w:hAnsiTheme="majorBidi" w:cstheme="majorBidi"/>
        </w:rPr>
        <w:t>semaines avant la date d’expédition (cette date de révision représentant le milieu de la période de fabrication).</w:t>
      </w:r>
    </w:p>
    <w:p w14:paraId="43FE7323" w14:textId="77777777" w:rsidR="000E6886" w:rsidRPr="00EF2F64" w:rsidRDefault="000E6886" w:rsidP="00CE3EF9">
      <w:pPr>
        <w:suppressAutoHyphens/>
        <w:spacing w:before="240" w:after="240"/>
        <w:ind w:left="540"/>
        <w:rPr>
          <w:rFonts w:asciiTheme="majorBidi" w:hAnsiTheme="majorBidi" w:cstheme="majorBidi"/>
        </w:rPr>
      </w:pPr>
      <w:r w:rsidRPr="00EF2F64">
        <w:rPr>
          <w:rFonts w:asciiTheme="majorBidi" w:hAnsiTheme="majorBidi" w:cstheme="majorBidi"/>
        </w:rPr>
        <w:t>L’une ou l’autre des parties fera jouer la formule de révision des prix ci-dessus, sous réserve des dispositions ci-après</w:t>
      </w:r>
      <w:r w:rsidR="00A96AED" w:rsidRPr="00EF2F64">
        <w:rPr>
          <w:rFonts w:asciiTheme="majorBidi" w:hAnsiTheme="majorBidi" w:cstheme="majorBidi"/>
        </w:rPr>
        <w:t> :</w:t>
      </w:r>
    </w:p>
    <w:p w14:paraId="43FE7324" w14:textId="77777777" w:rsidR="000E6886" w:rsidRPr="00EF2F64" w:rsidRDefault="000E6886" w:rsidP="00CE3EF9">
      <w:pPr>
        <w:suppressAutoHyphens/>
        <w:spacing w:before="240" w:after="240"/>
        <w:ind w:left="1080" w:hanging="540"/>
        <w:jc w:val="both"/>
        <w:rPr>
          <w:rFonts w:asciiTheme="majorBidi" w:hAnsiTheme="majorBidi" w:cstheme="majorBidi"/>
        </w:rPr>
      </w:pPr>
      <w:r w:rsidRPr="00EF2F64">
        <w:rPr>
          <w:rFonts w:asciiTheme="majorBidi" w:hAnsiTheme="majorBidi" w:cstheme="majorBidi"/>
        </w:rPr>
        <w:t>(a)</w:t>
      </w:r>
      <w:r w:rsidRPr="00EF2F64">
        <w:rPr>
          <w:rFonts w:asciiTheme="majorBidi" w:hAnsiTheme="majorBidi" w:cstheme="majorBidi"/>
        </w:rPr>
        <w:tab/>
        <w:t>aucune augmentation de prix ne sera autorisée après les dates de livraison contractuelles.</w:t>
      </w:r>
      <w:r w:rsidR="00A96AED" w:rsidRPr="00EF2F64">
        <w:rPr>
          <w:rFonts w:asciiTheme="majorBidi" w:hAnsiTheme="majorBidi" w:cstheme="majorBidi"/>
        </w:rPr>
        <w:t xml:space="preserve"> </w:t>
      </w:r>
      <w:r w:rsidRPr="00EF2F64">
        <w:rPr>
          <w:rFonts w:asciiTheme="majorBidi" w:hAnsiTheme="majorBidi" w:cstheme="majorBidi"/>
        </w:rPr>
        <w:t>En principe, aucune variation de prix ne sera autorisée pour les retards dont le Fournisseur est entièrement responsable.</w:t>
      </w:r>
      <w:r w:rsidR="00A96AED" w:rsidRPr="00EF2F64">
        <w:rPr>
          <w:rFonts w:asciiTheme="majorBidi" w:hAnsiTheme="majorBidi" w:cstheme="majorBidi"/>
        </w:rPr>
        <w:t xml:space="preserve"> </w:t>
      </w:r>
      <w:r w:rsidR="00BC3B5E" w:rsidRPr="00EF2F64">
        <w:rPr>
          <w:rFonts w:asciiTheme="majorBidi" w:hAnsiTheme="majorBidi" w:cstheme="majorBidi"/>
        </w:rPr>
        <w:t>L</w:t>
      </w:r>
      <w:r w:rsidR="0095260B" w:rsidRPr="00EF2F64">
        <w:rPr>
          <w:rFonts w:asciiTheme="majorBidi" w:hAnsiTheme="majorBidi" w:cstheme="majorBidi"/>
        </w:rPr>
        <w:t>’Acheteur</w:t>
      </w:r>
      <w:r w:rsidRPr="00EF2F64">
        <w:rPr>
          <w:rFonts w:asciiTheme="majorBidi" w:hAnsiTheme="majorBidi" w:cstheme="majorBidi"/>
        </w:rPr>
        <w:t xml:space="preserve"> aura cependant droit à toute réduction du Prix du marché qui pourrait résulter de la formule de révision</w:t>
      </w:r>
      <w:r w:rsidR="00A96AED" w:rsidRPr="00EF2F64">
        <w:rPr>
          <w:rFonts w:asciiTheme="majorBidi" w:hAnsiTheme="majorBidi" w:cstheme="majorBidi"/>
        </w:rPr>
        <w:t> ;</w:t>
      </w:r>
    </w:p>
    <w:p w14:paraId="43FE7325" w14:textId="77777777" w:rsidR="00CE3EF9" w:rsidRPr="00EF2F64" w:rsidRDefault="00CE3EF9" w:rsidP="008F2E91">
      <w:pPr>
        <w:suppressAutoHyphens/>
        <w:spacing w:before="240" w:after="240"/>
        <w:ind w:left="1092" w:hanging="525"/>
        <w:jc w:val="both"/>
        <w:rPr>
          <w:highlight w:val="yellow"/>
        </w:rPr>
      </w:pPr>
      <w:r w:rsidRPr="00EF2F64">
        <w:t>(b)</w:t>
      </w:r>
      <w:r w:rsidRPr="00EF2F64">
        <w:tab/>
      </w:r>
      <w:r w:rsidR="008F2E91" w:rsidRPr="00EF2F64">
        <w:rPr>
          <w:rFonts w:asciiTheme="majorBidi" w:hAnsiTheme="majorBidi" w:cstheme="majorBidi"/>
        </w:rPr>
        <w:t>Si la monnaie dans laquelle le Prix du Marché est exprimé est différente de la monnaie d’origine des indices de la main d’œuvre et des matériaux, un facteur correctif sera appliqué afin d’éviter des ajustements erronés du prix du Marché. Ce facteur correctif sera Z</w:t>
      </w:r>
      <w:r w:rsidR="008F2E91" w:rsidRPr="00EF2F64">
        <w:rPr>
          <w:rFonts w:asciiTheme="majorBidi" w:hAnsiTheme="majorBidi" w:cstheme="majorBidi"/>
          <w:vertAlign w:val="subscript"/>
        </w:rPr>
        <w:t>0</w:t>
      </w:r>
      <w:r w:rsidR="008F2E91" w:rsidRPr="00EF2F64">
        <w:rPr>
          <w:rFonts w:asciiTheme="majorBidi" w:hAnsiTheme="majorBidi" w:cstheme="majorBidi"/>
        </w:rPr>
        <w:t>/Z</w:t>
      </w:r>
      <w:r w:rsidR="008F2E91" w:rsidRPr="00EF2F64">
        <w:rPr>
          <w:rFonts w:asciiTheme="majorBidi" w:hAnsiTheme="majorBidi" w:cstheme="majorBidi"/>
          <w:vertAlign w:val="subscript"/>
        </w:rPr>
        <w:t>1</w:t>
      </w:r>
      <w:r w:rsidR="008F2E91" w:rsidRPr="00EF2F64">
        <w:rPr>
          <w:rFonts w:asciiTheme="majorBidi" w:hAnsiTheme="majorBidi" w:cstheme="majorBidi"/>
        </w:rPr>
        <w:t>, où</w:t>
      </w:r>
    </w:p>
    <w:p w14:paraId="43FE7326" w14:textId="77777777" w:rsidR="008F2E91" w:rsidRPr="00EF2F64" w:rsidRDefault="008F2E91" w:rsidP="008F2E91">
      <w:pPr>
        <w:spacing w:after="240"/>
        <w:ind w:left="2198" w:hanging="578"/>
        <w:jc w:val="both"/>
        <w:rPr>
          <w:rFonts w:asciiTheme="majorBidi" w:hAnsiTheme="majorBidi" w:cstheme="majorBidi"/>
        </w:rPr>
      </w:pPr>
      <w:r w:rsidRPr="00EF2F64">
        <w:rPr>
          <w:rFonts w:asciiTheme="majorBidi" w:hAnsiTheme="majorBidi" w:cstheme="majorBidi"/>
        </w:rPr>
        <w:t>Z</w:t>
      </w:r>
      <w:r w:rsidRPr="00EF2F64">
        <w:rPr>
          <w:rFonts w:asciiTheme="majorBidi" w:hAnsiTheme="majorBidi" w:cstheme="majorBidi"/>
          <w:vertAlign w:val="subscript"/>
        </w:rPr>
        <w:t>0</w:t>
      </w:r>
      <w:r w:rsidRPr="00EF2F64">
        <w:rPr>
          <w:rFonts w:asciiTheme="majorBidi" w:hAnsiTheme="majorBidi" w:cstheme="majorBidi"/>
        </w:rPr>
        <w:t xml:space="preserve"> = nombre d’unités de monnaie de l’origine des indices égal à l’unité de monnaie du prix du marché P</w:t>
      </w:r>
      <w:r w:rsidRPr="00EF2F64">
        <w:rPr>
          <w:rFonts w:asciiTheme="majorBidi" w:hAnsiTheme="majorBidi" w:cstheme="majorBidi"/>
          <w:vertAlign w:val="subscript"/>
        </w:rPr>
        <w:t>0</w:t>
      </w:r>
      <w:r w:rsidRPr="00EF2F64">
        <w:rPr>
          <w:rFonts w:asciiTheme="majorBidi" w:hAnsiTheme="majorBidi" w:cstheme="majorBidi"/>
        </w:rPr>
        <w:t xml:space="preserve"> à la Date de Référence, et</w:t>
      </w:r>
    </w:p>
    <w:p w14:paraId="43FE7327" w14:textId="77777777" w:rsidR="00CE3EF9" w:rsidRPr="00EF2F64" w:rsidRDefault="008F2E91" w:rsidP="008F2E91">
      <w:pPr>
        <w:suppressAutoHyphens/>
        <w:spacing w:before="240" w:after="240"/>
        <w:ind w:left="2198" w:hanging="578"/>
        <w:jc w:val="both"/>
      </w:pPr>
      <w:r w:rsidRPr="00EF2F64">
        <w:rPr>
          <w:rFonts w:asciiTheme="majorBidi" w:hAnsiTheme="majorBidi" w:cstheme="majorBidi"/>
        </w:rPr>
        <w:t>Z</w:t>
      </w:r>
      <w:r w:rsidRPr="00EF2F64">
        <w:rPr>
          <w:rFonts w:asciiTheme="majorBidi" w:hAnsiTheme="majorBidi" w:cstheme="majorBidi"/>
          <w:vertAlign w:val="subscript"/>
        </w:rPr>
        <w:t>1</w:t>
      </w:r>
      <w:r w:rsidRPr="00EF2F64">
        <w:rPr>
          <w:rFonts w:asciiTheme="majorBidi" w:hAnsiTheme="majorBidi" w:cstheme="majorBidi"/>
        </w:rPr>
        <w:t xml:space="preserve"> = nombre d’unités de monnaie de l’origine des indices égal à l’unité de monnaie du prix du marché P</w:t>
      </w:r>
      <w:r w:rsidRPr="00EF2F64">
        <w:rPr>
          <w:rFonts w:asciiTheme="majorBidi" w:hAnsiTheme="majorBidi" w:cstheme="majorBidi"/>
          <w:vertAlign w:val="subscript"/>
        </w:rPr>
        <w:t>0</w:t>
      </w:r>
      <w:r w:rsidRPr="00EF2F64">
        <w:rPr>
          <w:rFonts w:asciiTheme="majorBidi" w:hAnsiTheme="majorBidi" w:cstheme="majorBidi"/>
        </w:rPr>
        <w:t xml:space="preserve"> à la Date de la révision.</w:t>
      </w:r>
    </w:p>
    <w:p w14:paraId="43FE7328" w14:textId="77777777" w:rsidR="00CE3EF9" w:rsidRPr="00EF2F64" w:rsidRDefault="00CE3EF9" w:rsidP="008F2E91">
      <w:pPr>
        <w:tabs>
          <w:tab w:val="left" w:pos="1080"/>
        </w:tabs>
        <w:suppressAutoHyphens/>
        <w:spacing w:before="240" w:after="240"/>
        <w:ind w:left="1106" w:hanging="518"/>
      </w:pPr>
      <w:r w:rsidRPr="00EF2F64">
        <w:t>(c)</w:t>
      </w:r>
      <w:r w:rsidRPr="00EF2F64">
        <w:tab/>
      </w:r>
      <w:r w:rsidR="008F2E91" w:rsidRPr="00EF2F64">
        <w:rPr>
          <w:rFonts w:asciiTheme="majorBidi" w:hAnsiTheme="majorBidi" w:cstheme="majorBidi"/>
        </w:rPr>
        <w:t>L’avance payée au Fournisseur ne fera pas l’objet d’une révision.</w:t>
      </w:r>
    </w:p>
    <w:p w14:paraId="43FE7329" w14:textId="77777777" w:rsidR="008F22AF" w:rsidRPr="00EF2F64" w:rsidRDefault="008F22AF" w:rsidP="00CE3EF9">
      <w:pPr>
        <w:suppressAutoHyphens/>
        <w:spacing w:before="240" w:after="240"/>
        <w:ind w:left="605"/>
        <w:rPr>
          <w:rFonts w:asciiTheme="majorBidi" w:hAnsiTheme="majorBidi" w:cstheme="majorBidi"/>
        </w:rPr>
      </w:pPr>
    </w:p>
    <w:p w14:paraId="43FE732A" w14:textId="77777777" w:rsidR="00A473BD" w:rsidRPr="00EF2F64" w:rsidRDefault="00A473BD" w:rsidP="00A473BD">
      <w:pPr>
        <w:suppressAutoHyphens/>
        <w:ind w:left="605"/>
        <w:rPr>
          <w:rFonts w:asciiTheme="majorBidi" w:hAnsiTheme="majorBidi" w:cstheme="majorBidi"/>
          <w:sz w:val="22"/>
        </w:rPr>
        <w:sectPr w:rsidR="00A473BD" w:rsidRPr="00EF2F64" w:rsidSect="0046071F">
          <w:headerReference w:type="even" r:id="rId64"/>
          <w:headerReference w:type="default" r:id="rId65"/>
          <w:headerReference w:type="first" r:id="rId66"/>
          <w:pgSz w:w="12240" w:h="15840" w:code="1"/>
          <w:pgMar w:top="1440" w:right="1440" w:bottom="1440" w:left="1440" w:header="72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BD2682" w:rsidRPr="00EF2F64" w14:paraId="43FE732C" w14:textId="77777777">
        <w:trPr>
          <w:trHeight w:val="800"/>
        </w:trPr>
        <w:tc>
          <w:tcPr>
            <w:tcW w:w="9198" w:type="dxa"/>
            <w:tcBorders>
              <w:top w:val="nil"/>
              <w:left w:val="nil"/>
              <w:bottom w:val="nil"/>
              <w:right w:val="nil"/>
            </w:tcBorders>
            <w:vAlign w:val="center"/>
          </w:tcPr>
          <w:p w14:paraId="43FE732B" w14:textId="77777777" w:rsidR="00BD2682" w:rsidRPr="00EF2F64" w:rsidRDefault="00BD2682" w:rsidP="00DF2CF3">
            <w:pPr>
              <w:pStyle w:val="Sous-titre"/>
              <w:spacing w:before="240" w:after="240"/>
              <w:rPr>
                <w:szCs w:val="24"/>
              </w:rPr>
            </w:pPr>
            <w:bookmarkStart w:id="517" w:name="_Toc438954453"/>
            <w:bookmarkStart w:id="518" w:name="_Toc488411762"/>
            <w:bookmarkStart w:id="519" w:name="_Toc106180643"/>
            <w:bookmarkStart w:id="520" w:name="_Toc475171753"/>
            <w:bookmarkStart w:id="521" w:name="_Toc487047652"/>
            <w:r w:rsidRPr="00EF2F64">
              <w:rPr>
                <w:szCs w:val="24"/>
              </w:rPr>
              <w:t>Section X.</w:t>
            </w:r>
            <w:r w:rsidR="00A96AED" w:rsidRPr="00EF2F64">
              <w:rPr>
                <w:szCs w:val="24"/>
              </w:rPr>
              <w:t xml:space="preserve"> </w:t>
            </w:r>
            <w:r w:rsidR="00CC34E5" w:rsidRPr="00EF2F64">
              <w:rPr>
                <w:szCs w:val="24"/>
              </w:rPr>
              <w:t>Formulaires du Marché</w:t>
            </w:r>
            <w:bookmarkEnd w:id="517"/>
            <w:bookmarkEnd w:id="518"/>
            <w:bookmarkEnd w:id="519"/>
            <w:bookmarkEnd w:id="520"/>
            <w:bookmarkEnd w:id="521"/>
          </w:p>
        </w:tc>
      </w:tr>
    </w:tbl>
    <w:p w14:paraId="43FE732D" w14:textId="77777777" w:rsidR="00DF2CF3" w:rsidRPr="00EF2F64" w:rsidRDefault="008F2E91" w:rsidP="00DF2CF3">
      <w:pPr>
        <w:spacing w:before="240" w:after="240"/>
        <w:jc w:val="both"/>
      </w:pPr>
      <w:r w:rsidRPr="00EF2F64">
        <w:t>Cette Section contient des formulaires qui, une fois remplis, ferons partie du marché. Les formulaires de Garantie de bonne exécution, lorsque requise, seront remplis seulement après l’attribution du marché.</w:t>
      </w:r>
    </w:p>
    <w:p w14:paraId="43FE732E" w14:textId="77777777" w:rsidR="00DF2CF3" w:rsidRPr="00EF2F64" w:rsidRDefault="00DF2CF3" w:rsidP="00DF2CF3">
      <w:pPr>
        <w:spacing w:before="240" w:after="240"/>
        <w:jc w:val="center"/>
        <w:rPr>
          <w:b/>
          <w:sz w:val="28"/>
          <w:szCs w:val="28"/>
        </w:rPr>
      </w:pPr>
    </w:p>
    <w:p w14:paraId="43FE732F" w14:textId="77777777" w:rsidR="00BD2682" w:rsidRPr="00EF2F64" w:rsidRDefault="00CC34E5" w:rsidP="00DF2CF3">
      <w:pPr>
        <w:spacing w:before="240" w:after="240"/>
        <w:jc w:val="center"/>
        <w:rPr>
          <w:b/>
          <w:sz w:val="28"/>
          <w:szCs w:val="28"/>
        </w:rPr>
      </w:pPr>
      <w:r w:rsidRPr="00EF2F64">
        <w:rPr>
          <w:b/>
          <w:sz w:val="28"/>
          <w:szCs w:val="28"/>
        </w:rPr>
        <w:t>Liste des formulaires</w:t>
      </w:r>
    </w:p>
    <w:p w14:paraId="43FE7330" w14:textId="23FB39DA" w:rsidR="00971AA4" w:rsidRPr="00EF2F64" w:rsidRDefault="00971AA4" w:rsidP="00971AA4">
      <w:pPr>
        <w:pStyle w:val="TM1"/>
        <w:tabs>
          <w:tab w:val="right" w:leader="dot" w:pos="9350"/>
        </w:tabs>
        <w:rPr>
          <w:rFonts w:asciiTheme="minorHAnsi" w:eastAsiaTheme="minorEastAsia" w:hAnsiTheme="minorHAnsi" w:cstheme="minorBidi"/>
          <w:b w:val="0"/>
          <w:bCs w:val="0"/>
          <w:caps/>
          <w:noProof/>
          <w:sz w:val="22"/>
          <w:szCs w:val="22"/>
          <w:lang w:eastAsia="zh-CN"/>
        </w:rPr>
      </w:pPr>
      <w:r w:rsidRPr="00EF2F64">
        <w:rPr>
          <w:b w:val="0"/>
          <w:sz w:val="28"/>
          <w:szCs w:val="28"/>
        </w:rPr>
        <w:fldChar w:fldCharType="begin"/>
      </w:r>
      <w:r w:rsidRPr="00EF2F64">
        <w:rPr>
          <w:b w:val="0"/>
          <w:sz w:val="28"/>
          <w:szCs w:val="28"/>
        </w:rPr>
        <w:instrText xml:space="preserve"> TOC \h \z \t "Section X Headers,1" </w:instrText>
      </w:r>
      <w:r w:rsidRPr="00EF2F64">
        <w:rPr>
          <w:b w:val="0"/>
          <w:sz w:val="28"/>
          <w:szCs w:val="28"/>
        </w:rPr>
        <w:fldChar w:fldCharType="separate"/>
      </w:r>
      <w:hyperlink w:anchor="_Toc487043247" w:history="1">
        <w:r w:rsidRPr="00EF2F64">
          <w:rPr>
            <w:rStyle w:val="Lienhypertexte"/>
            <w:noProof/>
          </w:rPr>
          <w:t>Modèle de Notification d’intention d’attribution</w:t>
        </w:r>
        <w:r w:rsidRPr="00EF2F64">
          <w:rPr>
            <w:noProof/>
            <w:webHidden/>
          </w:rPr>
          <w:tab/>
        </w:r>
        <w:r w:rsidRPr="00EF2F64">
          <w:rPr>
            <w:noProof/>
            <w:webHidden/>
          </w:rPr>
          <w:fldChar w:fldCharType="begin"/>
        </w:r>
        <w:r w:rsidRPr="00EF2F64">
          <w:rPr>
            <w:noProof/>
            <w:webHidden/>
          </w:rPr>
          <w:instrText xml:space="preserve"> PAGEREF _Toc487043247 \h </w:instrText>
        </w:r>
        <w:r w:rsidRPr="00EF2F64">
          <w:rPr>
            <w:noProof/>
            <w:webHidden/>
          </w:rPr>
        </w:r>
        <w:r w:rsidRPr="00EF2F64">
          <w:rPr>
            <w:noProof/>
            <w:webHidden/>
          </w:rPr>
          <w:fldChar w:fldCharType="separate"/>
        </w:r>
        <w:r w:rsidR="00AE02E9">
          <w:rPr>
            <w:noProof/>
            <w:webHidden/>
          </w:rPr>
          <w:t>120</w:t>
        </w:r>
        <w:r w:rsidRPr="00EF2F64">
          <w:rPr>
            <w:noProof/>
            <w:webHidden/>
          </w:rPr>
          <w:fldChar w:fldCharType="end"/>
        </w:r>
      </w:hyperlink>
    </w:p>
    <w:p w14:paraId="43FE7331" w14:textId="45E77C16" w:rsidR="00971AA4" w:rsidRPr="00EF2F64" w:rsidRDefault="00063DF9" w:rsidP="00971AA4">
      <w:pPr>
        <w:pStyle w:val="TM1"/>
        <w:tabs>
          <w:tab w:val="right" w:leader="dot" w:pos="9350"/>
        </w:tabs>
        <w:rPr>
          <w:rFonts w:asciiTheme="minorHAnsi" w:eastAsiaTheme="minorEastAsia" w:hAnsiTheme="minorHAnsi" w:cstheme="minorBidi"/>
          <w:b w:val="0"/>
          <w:bCs w:val="0"/>
          <w:caps/>
          <w:noProof/>
          <w:sz w:val="22"/>
          <w:szCs w:val="22"/>
          <w:lang w:eastAsia="zh-CN"/>
        </w:rPr>
      </w:pPr>
      <w:hyperlink w:anchor="_Toc487043248" w:history="1">
        <w:r w:rsidR="00971AA4" w:rsidRPr="00EF2F64">
          <w:rPr>
            <w:rStyle w:val="Lienhypertexte"/>
            <w:noProof/>
          </w:rPr>
          <w:t>Lettre de Notification d’attribution du Marché</w:t>
        </w:r>
        <w:r w:rsidR="00971AA4" w:rsidRPr="00EF2F64">
          <w:rPr>
            <w:noProof/>
            <w:webHidden/>
          </w:rPr>
          <w:tab/>
        </w:r>
        <w:r w:rsidR="00971AA4" w:rsidRPr="00EF2F64">
          <w:rPr>
            <w:noProof/>
            <w:webHidden/>
          </w:rPr>
          <w:fldChar w:fldCharType="begin"/>
        </w:r>
        <w:r w:rsidR="00971AA4" w:rsidRPr="00EF2F64">
          <w:rPr>
            <w:noProof/>
            <w:webHidden/>
          </w:rPr>
          <w:instrText xml:space="preserve"> PAGEREF _Toc487043248 \h </w:instrText>
        </w:r>
        <w:r w:rsidR="00971AA4" w:rsidRPr="00EF2F64">
          <w:rPr>
            <w:noProof/>
            <w:webHidden/>
          </w:rPr>
        </w:r>
        <w:r w:rsidR="00971AA4" w:rsidRPr="00EF2F64">
          <w:rPr>
            <w:noProof/>
            <w:webHidden/>
          </w:rPr>
          <w:fldChar w:fldCharType="separate"/>
        </w:r>
        <w:r w:rsidR="00AE02E9">
          <w:rPr>
            <w:noProof/>
            <w:webHidden/>
          </w:rPr>
          <w:t>125</w:t>
        </w:r>
        <w:r w:rsidR="00971AA4" w:rsidRPr="00EF2F64">
          <w:rPr>
            <w:noProof/>
            <w:webHidden/>
          </w:rPr>
          <w:fldChar w:fldCharType="end"/>
        </w:r>
      </w:hyperlink>
    </w:p>
    <w:p w14:paraId="43FE7332" w14:textId="2D72E02C" w:rsidR="00971AA4" w:rsidRPr="00EF2F64" w:rsidRDefault="00063DF9" w:rsidP="00971AA4">
      <w:pPr>
        <w:pStyle w:val="TM1"/>
        <w:tabs>
          <w:tab w:val="right" w:leader="dot" w:pos="9350"/>
        </w:tabs>
        <w:rPr>
          <w:rFonts w:asciiTheme="minorHAnsi" w:eastAsiaTheme="minorEastAsia" w:hAnsiTheme="minorHAnsi" w:cstheme="minorBidi"/>
          <w:b w:val="0"/>
          <w:bCs w:val="0"/>
          <w:caps/>
          <w:noProof/>
          <w:sz w:val="22"/>
          <w:szCs w:val="22"/>
          <w:lang w:eastAsia="zh-CN"/>
        </w:rPr>
      </w:pPr>
      <w:hyperlink w:anchor="_Toc487043249" w:history="1">
        <w:r w:rsidR="00971AA4" w:rsidRPr="00EF2F64">
          <w:rPr>
            <w:rStyle w:val="Lienhypertexte"/>
            <w:noProof/>
          </w:rPr>
          <w:t>Acte d’engagement</w:t>
        </w:r>
        <w:r w:rsidR="00971AA4" w:rsidRPr="00EF2F64">
          <w:rPr>
            <w:noProof/>
            <w:webHidden/>
          </w:rPr>
          <w:tab/>
        </w:r>
        <w:r w:rsidR="00971AA4" w:rsidRPr="00EF2F64">
          <w:rPr>
            <w:noProof/>
            <w:webHidden/>
          </w:rPr>
          <w:fldChar w:fldCharType="begin"/>
        </w:r>
        <w:r w:rsidR="00971AA4" w:rsidRPr="00EF2F64">
          <w:rPr>
            <w:noProof/>
            <w:webHidden/>
          </w:rPr>
          <w:instrText xml:space="preserve"> PAGEREF _Toc487043249 \h </w:instrText>
        </w:r>
        <w:r w:rsidR="00971AA4" w:rsidRPr="00EF2F64">
          <w:rPr>
            <w:noProof/>
            <w:webHidden/>
          </w:rPr>
        </w:r>
        <w:r w:rsidR="00971AA4" w:rsidRPr="00EF2F64">
          <w:rPr>
            <w:noProof/>
            <w:webHidden/>
          </w:rPr>
          <w:fldChar w:fldCharType="separate"/>
        </w:r>
        <w:r w:rsidR="00AE02E9">
          <w:rPr>
            <w:noProof/>
            <w:webHidden/>
          </w:rPr>
          <w:t>126</w:t>
        </w:r>
        <w:r w:rsidR="00971AA4" w:rsidRPr="00EF2F64">
          <w:rPr>
            <w:noProof/>
            <w:webHidden/>
          </w:rPr>
          <w:fldChar w:fldCharType="end"/>
        </w:r>
      </w:hyperlink>
    </w:p>
    <w:p w14:paraId="43FE7333" w14:textId="627877CD" w:rsidR="00971AA4" w:rsidRPr="00EF2F64" w:rsidRDefault="00063DF9" w:rsidP="00971AA4">
      <w:pPr>
        <w:pStyle w:val="TM1"/>
        <w:tabs>
          <w:tab w:val="right" w:leader="dot" w:pos="9350"/>
        </w:tabs>
        <w:rPr>
          <w:rFonts w:asciiTheme="minorHAnsi" w:eastAsiaTheme="minorEastAsia" w:hAnsiTheme="minorHAnsi" w:cstheme="minorBidi"/>
          <w:b w:val="0"/>
          <w:bCs w:val="0"/>
          <w:caps/>
          <w:noProof/>
          <w:sz w:val="22"/>
          <w:szCs w:val="22"/>
          <w:lang w:eastAsia="zh-CN"/>
        </w:rPr>
      </w:pPr>
      <w:hyperlink w:anchor="_Toc487043250" w:history="1">
        <w:r w:rsidR="00971AA4" w:rsidRPr="00EF2F64">
          <w:rPr>
            <w:rStyle w:val="Lienhypertexte"/>
            <w:noProof/>
          </w:rPr>
          <w:t>Modèle de garantie de bonne exécution</w:t>
        </w:r>
        <w:r w:rsidR="00971AA4" w:rsidRPr="00EF2F64">
          <w:rPr>
            <w:noProof/>
            <w:webHidden/>
          </w:rPr>
          <w:tab/>
        </w:r>
        <w:r w:rsidR="00971AA4" w:rsidRPr="00EF2F64">
          <w:rPr>
            <w:noProof/>
            <w:webHidden/>
          </w:rPr>
          <w:fldChar w:fldCharType="begin"/>
        </w:r>
        <w:r w:rsidR="00971AA4" w:rsidRPr="00EF2F64">
          <w:rPr>
            <w:noProof/>
            <w:webHidden/>
          </w:rPr>
          <w:instrText xml:space="preserve"> PAGEREF _Toc487043250 \h </w:instrText>
        </w:r>
        <w:r w:rsidR="00971AA4" w:rsidRPr="00EF2F64">
          <w:rPr>
            <w:noProof/>
            <w:webHidden/>
          </w:rPr>
        </w:r>
        <w:r w:rsidR="00971AA4" w:rsidRPr="00EF2F64">
          <w:rPr>
            <w:noProof/>
            <w:webHidden/>
          </w:rPr>
          <w:fldChar w:fldCharType="separate"/>
        </w:r>
        <w:r w:rsidR="00AE02E9">
          <w:rPr>
            <w:noProof/>
            <w:webHidden/>
          </w:rPr>
          <w:t>128</w:t>
        </w:r>
        <w:r w:rsidR="00971AA4" w:rsidRPr="00EF2F64">
          <w:rPr>
            <w:noProof/>
            <w:webHidden/>
          </w:rPr>
          <w:fldChar w:fldCharType="end"/>
        </w:r>
      </w:hyperlink>
    </w:p>
    <w:p w14:paraId="43FE7334" w14:textId="07FD11C4" w:rsidR="00971AA4" w:rsidRPr="00EF2F64" w:rsidRDefault="00063DF9" w:rsidP="00971AA4">
      <w:pPr>
        <w:pStyle w:val="TM1"/>
        <w:tabs>
          <w:tab w:val="right" w:leader="dot" w:pos="9350"/>
        </w:tabs>
        <w:rPr>
          <w:rFonts w:asciiTheme="minorHAnsi" w:eastAsiaTheme="minorEastAsia" w:hAnsiTheme="minorHAnsi" w:cstheme="minorBidi"/>
          <w:b w:val="0"/>
          <w:bCs w:val="0"/>
          <w:caps/>
          <w:noProof/>
          <w:sz w:val="22"/>
          <w:szCs w:val="22"/>
          <w:lang w:eastAsia="zh-CN"/>
        </w:rPr>
      </w:pPr>
      <w:hyperlink w:anchor="_Toc487043251" w:history="1">
        <w:r w:rsidR="00971AA4" w:rsidRPr="00EF2F64">
          <w:rPr>
            <w:rStyle w:val="Lienhypertexte"/>
            <w:noProof/>
          </w:rPr>
          <w:t xml:space="preserve">Modèle de garantie de restitution d’avance </w:t>
        </w:r>
        <w:r w:rsidR="00971AA4" w:rsidRPr="00EF2F64">
          <w:rPr>
            <w:rStyle w:val="Lienhypertexte"/>
            <w:noProof/>
          </w:rPr>
          <w:br/>
          <w:t>(Garantie bancaire sur demande)</w:t>
        </w:r>
        <w:r w:rsidR="00971AA4" w:rsidRPr="00EF2F64">
          <w:rPr>
            <w:noProof/>
            <w:webHidden/>
          </w:rPr>
          <w:tab/>
        </w:r>
        <w:r w:rsidR="00971AA4" w:rsidRPr="00EF2F64">
          <w:rPr>
            <w:noProof/>
            <w:webHidden/>
          </w:rPr>
          <w:fldChar w:fldCharType="begin"/>
        </w:r>
        <w:r w:rsidR="00971AA4" w:rsidRPr="00EF2F64">
          <w:rPr>
            <w:noProof/>
            <w:webHidden/>
          </w:rPr>
          <w:instrText xml:space="preserve"> PAGEREF _Toc487043251 \h </w:instrText>
        </w:r>
        <w:r w:rsidR="00971AA4" w:rsidRPr="00EF2F64">
          <w:rPr>
            <w:noProof/>
            <w:webHidden/>
          </w:rPr>
        </w:r>
        <w:r w:rsidR="00971AA4" w:rsidRPr="00EF2F64">
          <w:rPr>
            <w:noProof/>
            <w:webHidden/>
          </w:rPr>
          <w:fldChar w:fldCharType="separate"/>
        </w:r>
        <w:r w:rsidR="00AE02E9">
          <w:rPr>
            <w:noProof/>
            <w:webHidden/>
          </w:rPr>
          <w:t>130</w:t>
        </w:r>
        <w:r w:rsidR="00971AA4" w:rsidRPr="00EF2F64">
          <w:rPr>
            <w:noProof/>
            <w:webHidden/>
          </w:rPr>
          <w:fldChar w:fldCharType="end"/>
        </w:r>
      </w:hyperlink>
    </w:p>
    <w:p w14:paraId="43FE7335" w14:textId="77777777" w:rsidR="00971AA4" w:rsidRPr="00EF2F64" w:rsidRDefault="00971AA4" w:rsidP="00971AA4">
      <w:pPr>
        <w:spacing w:before="240" w:after="240"/>
        <w:rPr>
          <w:b/>
          <w:sz w:val="28"/>
          <w:szCs w:val="28"/>
        </w:rPr>
      </w:pPr>
      <w:r w:rsidRPr="00EF2F64">
        <w:rPr>
          <w:b/>
          <w:sz w:val="28"/>
          <w:szCs w:val="28"/>
        </w:rPr>
        <w:fldChar w:fldCharType="end"/>
      </w:r>
    </w:p>
    <w:p w14:paraId="43FE7336" w14:textId="77777777" w:rsidR="00971AA4" w:rsidRPr="00EF2F64" w:rsidRDefault="00971AA4" w:rsidP="00971AA4">
      <w:pPr>
        <w:pStyle w:val="SectionIXHeader"/>
        <w:rPr>
          <w:rFonts w:asciiTheme="majorBidi" w:hAnsiTheme="majorBidi" w:cstheme="majorBidi"/>
        </w:rPr>
      </w:pPr>
    </w:p>
    <w:p w14:paraId="43FE7337" w14:textId="77777777" w:rsidR="00971AA4" w:rsidRPr="00EF2F64" w:rsidRDefault="00BD2682" w:rsidP="00971AA4">
      <w:pPr>
        <w:pStyle w:val="SectionIXHeader"/>
        <w:rPr>
          <w:rFonts w:asciiTheme="majorBidi" w:hAnsiTheme="majorBidi" w:cstheme="majorBidi"/>
        </w:rPr>
      </w:pPr>
      <w:r w:rsidRPr="00EF2F64">
        <w:rPr>
          <w:rFonts w:asciiTheme="majorBidi" w:hAnsiTheme="majorBidi" w:cstheme="majorBidi"/>
        </w:rPr>
        <w:br w:type="page"/>
      </w:r>
      <w:bookmarkStart w:id="522" w:name="_Toc478115496"/>
      <w:bookmarkStart w:id="523" w:name="_Toc479457996"/>
      <w:bookmarkStart w:id="524" w:name="_Toc479815415"/>
      <w:bookmarkStart w:id="525" w:name="_Toc480037374"/>
      <w:bookmarkStart w:id="526" w:name="_Toc481077304"/>
      <w:bookmarkStart w:id="527" w:name="_Toc475262748"/>
      <w:bookmarkStart w:id="528" w:name="_Toc438907197"/>
      <w:bookmarkStart w:id="529" w:name="_Toc438907297"/>
      <w:bookmarkStart w:id="530" w:name="_Toc471555884"/>
      <w:bookmarkStart w:id="531" w:name="_Toc106182779"/>
    </w:p>
    <w:p w14:paraId="43FE7338" w14:textId="77777777" w:rsidR="00B040CD" w:rsidRPr="00EF2F64" w:rsidRDefault="00B040CD" w:rsidP="00971AA4">
      <w:pPr>
        <w:pStyle w:val="SectionXHeaders"/>
      </w:pPr>
      <w:bookmarkStart w:id="532" w:name="_Toc487043247"/>
      <w:r w:rsidRPr="00EF2F64">
        <w:t>Modèle de Notification d’intention d’attribution</w:t>
      </w:r>
      <w:bookmarkEnd w:id="522"/>
      <w:bookmarkEnd w:id="523"/>
      <w:bookmarkEnd w:id="524"/>
      <w:bookmarkEnd w:id="525"/>
      <w:bookmarkEnd w:id="526"/>
      <w:bookmarkEnd w:id="532"/>
    </w:p>
    <w:p w14:paraId="43FE7339" w14:textId="77777777" w:rsidR="00132884" w:rsidRPr="00EF2F64" w:rsidRDefault="00132884" w:rsidP="00132884">
      <w:pPr>
        <w:spacing w:before="240" w:after="240"/>
        <w:jc w:val="both"/>
        <w:rPr>
          <w:rFonts w:asciiTheme="majorBidi" w:hAnsiTheme="majorBidi" w:cstheme="majorBidi"/>
          <w:b/>
          <w:szCs w:val="24"/>
        </w:rPr>
      </w:pPr>
    </w:p>
    <w:p w14:paraId="43FE733A" w14:textId="77777777" w:rsidR="00B040CD" w:rsidRPr="00EF2F64" w:rsidRDefault="00B040CD" w:rsidP="00132884">
      <w:pPr>
        <w:spacing w:before="240"/>
        <w:jc w:val="both"/>
        <w:rPr>
          <w:rFonts w:asciiTheme="majorBidi" w:hAnsiTheme="majorBidi" w:cstheme="majorBidi"/>
          <w:b/>
          <w:i/>
          <w:iCs/>
          <w:szCs w:val="24"/>
        </w:rPr>
      </w:pPr>
      <w:r w:rsidRPr="00EF2F64">
        <w:rPr>
          <w:rFonts w:asciiTheme="majorBidi" w:hAnsiTheme="majorBidi" w:cstheme="majorBidi"/>
          <w:b/>
          <w:i/>
          <w:iCs/>
          <w:szCs w:val="24"/>
        </w:rPr>
        <w:t>[La Notification d’intention d’attribution doit être adressée à chacun des Soumissionnaires ayant remis une offre. Le destinataire doit être le représentant autorisé du Soumissionnaire].</w:t>
      </w:r>
    </w:p>
    <w:p w14:paraId="43FE733B" w14:textId="77777777" w:rsidR="00132884" w:rsidRPr="00EF2F64" w:rsidRDefault="00132884" w:rsidP="00132884">
      <w:pPr>
        <w:spacing w:after="240"/>
        <w:jc w:val="both"/>
        <w:rPr>
          <w:rFonts w:asciiTheme="majorBidi" w:hAnsiTheme="majorBidi" w:cstheme="majorBidi"/>
          <w:b/>
          <w:szCs w:val="24"/>
        </w:rPr>
      </w:pPr>
    </w:p>
    <w:p w14:paraId="43FE733C" w14:textId="77777777" w:rsidR="00B040CD" w:rsidRPr="00EF2F64" w:rsidRDefault="00B040CD" w:rsidP="00B040CD">
      <w:pPr>
        <w:pStyle w:val="Outline"/>
        <w:suppressAutoHyphens/>
        <w:spacing w:before="60" w:after="60"/>
        <w:rPr>
          <w:rFonts w:asciiTheme="majorBidi" w:hAnsiTheme="majorBidi" w:cstheme="majorBidi"/>
        </w:rPr>
      </w:pPr>
      <w:r w:rsidRPr="00EF2F64">
        <w:rPr>
          <w:rFonts w:asciiTheme="majorBidi" w:hAnsiTheme="majorBidi" w:cstheme="majorBidi"/>
        </w:rPr>
        <w:t>à l’attention du représentant autorisé du Soumissionnaire</w:t>
      </w:r>
    </w:p>
    <w:p w14:paraId="43FE733D" w14:textId="77777777" w:rsidR="00B040CD" w:rsidRPr="00EF2F64" w:rsidRDefault="00B040CD" w:rsidP="00B040CD">
      <w:pPr>
        <w:pStyle w:val="Outline"/>
        <w:suppressAutoHyphens/>
        <w:spacing w:before="60" w:after="60"/>
        <w:rPr>
          <w:rFonts w:asciiTheme="majorBidi" w:hAnsiTheme="majorBidi" w:cstheme="majorBidi"/>
        </w:rPr>
      </w:pPr>
      <w:r w:rsidRPr="00EF2F64">
        <w:rPr>
          <w:rFonts w:asciiTheme="majorBidi" w:hAnsiTheme="majorBidi" w:cstheme="majorBidi"/>
        </w:rPr>
        <w:t>Nom</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rPr>
        <w:t>[insérer le nom du représentant autorisé du Soumissionnaire]</w:t>
      </w:r>
    </w:p>
    <w:p w14:paraId="43FE733E" w14:textId="77777777" w:rsidR="00B040CD" w:rsidRPr="00EF2F64" w:rsidRDefault="00B040CD" w:rsidP="00B040CD">
      <w:pPr>
        <w:pStyle w:val="Outline"/>
        <w:suppressAutoHyphens/>
        <w:spacing w:before="60" w:after="60"/>
        <w:rPr>
          <w:rFonts w:asciiTheme="majorBidi" w:hAnsiTheme="majorBidi" w:cstheme="majorBidi"/>
        </w:rPr>
      </w:pPr>
      <w:r w:rsidRPr="00EF2F64">
        <w:rPr>
          <w:rFonts w:asciiTheme="majorBidi" w:hAnsiTheme="majorBidi" w:cstheme="majorBidi"/>
        </w:rPr>
        <w:t>Adresse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rPr>
        <w:t>[insérer l’adresse du représentant autorisé du Soumissionnaire]</w:t>
      </w:r>
    </w:p>
    <w:p w14:paraId="43FE733F" w14:textId="77777777" w:rsidR="00B040CD" w:rsidRPr="00EF2F64" w:rsidRDefault="00B040CD" w:rsidP="00B040CD">
      <w:pPr>
        <w:pStyle w:val="Outline"/>
        <w:suppressAutoHyphens/>
        <w:spacing w:before="60" w:after="60"/>
        <w:rPr>
          <w:rFonts w:asciiTheme="majorBidi" w:hAnsiTheme="majorBidi" w:cstheme="majorBidi"/>
        </w:rPr>
      </w:pPr>
      <w:r w:rsidRPr="00EF2F64">
        <w:rPr>
          <w:rFonts w:asciiTheme="majorBidi" w:hAnsiTheme="majorBidi" w:cstheme="majorBidi"/>
        </w:rPr>
        <w:t>Téléphone/télécopie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rPr>
        <w:t>[insérer téléphone/télécopie du représentant autorisé du Soumissionnaire]</w:t>
      </w:r>
    </w:p>
    <w:p w14:paraId="43FE7340" w14:textId="77777777" w:rsidR="00B040CD" w:rsidRPr="00EF2F64" w:rsidRDefault="00B040CD" w:rsidP="00B040CD">
      <w:pPr>
        <w:pStyle w:val="Outline"/>
        <w:suppressAutoHyphens/>
        <w:spacing w:before="60" w:after="240"/>
        <w:rPr>
          <w:rFonts w:asciiTheme="majorBidi" w:hAnsiTheme="majorBidi" w:cstheme="majorBidi"/>
          <w:i/>
        </w:rPr>
      </w:pPr>
      <w:r w:rsidRPr="00EF2F64">
        <w:rPr>
          <w:rFonts w:asciiTheme="majorBidi" w:hAnsiTheme="majorBidi" w:cstheme="majorBidi"/>
        </w:rPr>
        <w:t>Adresse courriel</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rPr>
        <w:t>[insérer adresse courriel du représentant autorisé du Soumissionnaire]</w:t>
      </w:r>
    </w:p>
    <w:p w14:paraId="43FE7341" w14:textId="77777777" w:rsidR="00B040CD" w:rsidRPr="00EF2F64" w:rsidRDefault="00B040CD" w:rsidP="00660C37">
      <w:pPr>
        <w:pStyle w:val="Outline"/>
        <w:suppressAutoHyphens/>
        <w:spacing w:before="60" w:after="360"/>
        <w:jc w:val="both"/>
        <w:rPr>
          <w:rFonts w:asciiTheme="majorBidi" w:hAnsiTheme="majorBidi" w:cstheme="majorBidi"/>
          <w:b/>
          <w:i/>
        </w:rPr>
      </w:pPr>
      <w:r w:rsidRPr="00EF2F64">
        <w:rPr>
          <w:rFonts w:asciiTheme="majorBidi" w:hAnsiTheme="majorBidi" w:cstheme="majorBidi"/>
          <w:b/>
          <w:i/>
        </w:rPr>
        <w:t>[IMPORTANT</w:t>
      </w:r>
      <w:r w:rsidR="00A96AED" w:rsidRPr="00EF2F64">
        <w:rPr>
          <w:rFonts w:asciiTheme="majorBidi" w:hAnsiTheme="majorBidi" w:cstheme="majorBidi"/>
          <w:b/>
          <w:i/>
        </w:rPr>
        <w:t xml:space="preserve"> :</w:t>
      </w:r>
      <w:r w:rsidRPr="00EF2F64">
        <w:rPr>
          <w:rFonts w:asciiTheme="majorBidi" w:hAnsiTheme="majorBidi" w:cstheme="majorBidi"/>
          <w:b/>
          <w:i/>
        </w:rPr>
        <w:t xml:space="preserve"> insérer la date de transmission de la présente Notification à tous les Soumissionnaires. La Notification doit être envoyée à tous les Soumissionnaires simultanément, c’est-à-dire à la même date et dans le même temps, dans toute la mesure du possible].</w:t>
      </w:r>
    </w:p>
    <w:p w14:paraId="43FE7342" w14:textId="77777777" w:rsidR="00B040CD" w:rsidRPr="00EF2F64" w:rsidRDefault="00B040CD" w:rsidP="00660C37">
      <w:pPr>
        <w:spacing w:after="240"/>
        <w:rPr>
          <w:rFonts w:asciiTheme="majorBidi" w:hAnsiTheme="majorBidi" w:cstheme="majorBidi"/>
          <w:b/>
          <w:szCs w:val="24"/>
        </w:rPr>
      </w:pPr>
      <w:r w:rsidRPr="00EF2F64">
        <w:rPr>
          <w:rFonts w:asciiTheme="majorBidi" w:hAnsiTheme="majorBidi" w:cstheme="majorBidi"/>
          <w:b/>
          <w:szCs w:val="24"/>
        </w:rPr>
        <w:t>DATE D’ENVOI</w:t>
      </w:r>
      <w:r w:rsidR="00A96AED" w:rsidRPr="00EF2F64">
        <w:rPr>
          <w:rFonts w:asciiTheme="majorBidi" w:hAnsiTheme="majorBidi" w:cstheme="majorBidi"/>
          <w:b/>
          <w:szCs w:val="24"/>
        </w:rPr>
        <w:t> :</w:t>
      </w:r>
      <w:r w:rsidRPr="00EF2F64">
        <w:rPr>
          <w:rFonts w:asciiTheme="majorBidi" w:hAnsiTheme="majorBidi" w:cstheme="majorBidi"/>
          <w:b/>
          <w:szCs w:val="24"/>
        </w:rPr>
        <w:t xml:space="preserve"> </w:t>
      </w:r>
      <w:r w:rsidRPr="00EF2F64">
        <w:rPr>
          <w:rFonts w:asciiTheme="majorBidi" w:hAnsiTheme="majorBidi" w:cstheme="majorBidi"/>
          <w:szCs w:val="24"/>
        </w:rPr>
        <w:t>La présente Notification est envoyée par</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courriel/télécopie</w:t>
      </w:r>
      <w:r w:rsidRPr="00EF2F64">
        <w:rPr>
          <w:rFonts w:asciiTheme="majorBidi" w:hAnsiTheme="majorBidi" w:cstheme="majorBidi"/>
          <w:szCs w:val="24"/>
        </w:rPr>
        <w:t>] le [</w:t>
      </w:r>
      <w:r w:rsidRPr="00EF2F64">
        <w:rPr>
          <w:rFonts w:asciiTheme="majorBidi" w:hAnsiTheme="majorBidi" w:cstheme="majorBidi"/>
          <w:i/>
          <w:szCs w:val="24"/>
        </w:rPr>
        <w:t>date</w:t>
      </w:r>
      <w:r w:rsidRPr="00EF2F64">
        <w:rPr>
          <w:rFonts w:asciiTheme="majorBidi" w:hAnsiTheme="majorBidi" w:cstheme="majorBidi"/>
          <w:szCs w:val="24"/>
        </w:rPr>
        <w:t>] (heure locale).</w:t>
      </w:r>
    </w:p>
    <w:p w14:paraId="43FE7343" w14:textId="77777777" w:rsidR="00B040CD" w:rsidRPr="00EF2F64" w:rsidRDefault="00B040CD" w:rsidP="00660C37">
      <w:pPr>
        <w:ind w:right="289"/>
        <w:rPr>
          <w:b/>
          <w:bCs/>
          <w:sz w:val="36"/>
          <w:szCs w:val="36"/>
        </w:rPr>
      </w:pPr>
      <w:r w:rsidRPr="00EF2F64">
        <w:rPr>
          <w:b/>
          <w:bCs/>
          <w:sz w:val="36"/>
          <w:szCs w:val="36"/>
        </w:rPr>
        <w:t>Notification d’intention d’attribution</w:t>
      </w:r>
    </w:p>
    <w:p w14:paraId="43FE7344" w14:textId="77777777" w:rsidR="00B040CD" w:rsidRPr="00EF2F64" w:rsidRDefault="00B040CD" w:rsidP="00A21AD8">
      <w:pPr>
        <w:rPr>
          <w:rFonts w:asciiTheme="majorBidi" w:hAnsiTheme="majorBidi" w:cstheme="majorBidi"/>
          <w:i/>
          <w:color w:val="000000"/>
          <w:szCs w:val="24"/>
        </w:rPr>
      </w:pPr>
      <w:r w:rsidRPr="00EF2F64">
        <w:rPr>
          <w:rFonts w:asciiTheme="majorBidi" w:hAnsiTheme="majorBidi" w:cstheme="majorBidi"/>
          <w:b/>
          <w:color w:val="000000"/>
          <w:szCs w:val="24"/>
        </w:rPr>
        <w:t>Acheteur</w:t>
      </w:r>
      <w:r w:rsidR="00A96AED" w:rsidRPr="00EF2F64">
        <w:rPr>
          <w:rFonts w:asciiTheme="majorBidi" w:hAnsiTheme="majorBidi" w:cstheme="majorBidi"/>
          <w:b/>
          <w:color w:val="000000"/>
          <w:szCs w:val="24"/>
        </w:rPr>
        <w:t> :</w:t>
      </w:r>
      <w:r w:rsidRPr="00EF2F64">
        <w:rPr>
          <w:rFonts w:asciiTheme="majorBidi" w:hAnsiTheme="majorBidi" w:cstheme="majorBidi"/>
          <w:b/>
          <w:color w:val="000000"/>
          <w:szCs w:val="24"/>
        </w:rPr>
        <w:t xml:space="preserve"> </w:t>
      </w:r>
      <w:r w:rsidRPr="00EF2F64">
        <w:rPr>
          <w:rFonts w:asciiTheme="majorBidi" w:hAnsiTheme="majorBidi" w:cstheme="majorBidi"/>
          <w:i/>
          <w:color w:val="000000"/>
          <w:szCs w:val="24"/>
        </w:rPr>
        <w:t>[insérer le nom de l’Acheteur]</w:t>
      </w:r>
    </w:p>
    <w:p w14:paraId="43FE7345" w14:textId="77777777" w:rsidR="00A21AD8" w:rsidRPr="00EF2F64" w:rsidRDefault="008F2E91" w:rsidP="00A21AD8">
      <w:pPr>
        <w:rPr>
          <w:bCs/>
          <w:i/>
          <w:iCs/>
          <w:color w:val="000000" w:themeColor="text1"/>
        </w:rPr>
      </w:pPr>
      <w:r w:rsidRPr="00EF2F64">
        <w:rPr>
          <w:b/>
          <w:color w:val="000000" w:themeColor="text1"/>
        </w:rPr>
        <w:t xml:space="preserve">Projet : </w:t>
      </w:r>
      <w:r w:rsidRPr="00EF2F64">
        <w:rPr>
          <w:bCs/>
          <w:i/>
          <w:iCs/>
          <w:color w:val="000000" w:themeColor="text1"/>
        </w:rPr>
        <w:t>[insérer le nom du projet]</w:t>
      </w:r>
    </w:p>
    <w:p w14:paraId="43FE7346" w14:textId="77777777" w:rsidR="00B040CD" w:rsidRPr="00EF2F64" w:rsidRDefault="00B040CD" w:rsidP="00A21AD8">
      <w:pPr>
        <w:rPr>
          <w:rFonts w:asciiTheme="majorBidi" w:hAnsiTheme="majorBidi" w:cstheme="majorBidi"/>
          <w:i/>
          <w:color w:val="000000"/>
          <w:szCs w:val="24"/>
        </w:rPr>
      </w:pPr>
      <w:r w:rsidRPr="00EF2F64">
        <w:rPr>
          <w:rFonts w:asciiTheme="majorBidi" w:hAnsiTheme="majorBidi" w:cstheme="majorBidi"/>
          <w:b/>
          <w:color w:val="000000"/>
          <w:szCs w:val="24"/>
        </w:rPr>
        <w:t>Intitulé du Marché</w:t>
      </w:r>
      <w:r w:rsidR="00A96AED" w:rsidRPr="00EF2F64">
        <w:rPr>
          <w:rFonts w:asciiTheme="majorBidi" w:hAnsiTheme="majorBidi" w:cstheme="majorBidi"/>
          <w:b/>
          <w:color w:val="000000"/>
          <w:szCs w:val="24"/>
        </w:rPr>
        <w:t xml:space="preserve"> :</w:t>
      </w:r>
      <w:r w:rsidRPr="00EF2F64">
        <w:rPr>
          <w:rFonts w:asciiTheme="majorBidi" w:hAnsiTheme="majorBidi" w:cstheme="majorBidi"/>
          <w:i/>
          <w:color w:val="000000"/>
          <w:szCs w:val="24"/>
        </w:rPr>
        <w:t xml:space="preserve"> [insérer l’intitulé du Marché]</w:t>
      </w:r>
    </w:p>
    <w:p w14:paraId="43FE7347" w14:textId="77777777" w:rsidR="00B040CD" w:rsidRPr="00EF2F64" w:rsidRDefault="00B040CD" w:rsidP="00A21AD8">
      <w:pPr>
        <w:rPr>
          <w:rFonts w:asciiTheme="majorBidi" w:hAnsiTheme="majorBidi" w:cstheme="majorBidi"/>
          <w:i/>
          <w:color w:val="000000"/>
          <w:szCs w:val="24"/>
        </w:rPr>
      </w:pPr>
      <w:r w:rsidRPr="00EF2F64">
        <w:rPr>
          <w:rFonts w:asciiTheme="majorBidi" w:hAnsiTheme="majorBidi" w:cstheme="majorBidi"/>
          <w:b/>
          <w:color w:val="000000"/>
          <w:szCs w:val="24"/>
        </w:rPr>
        <w:t>Pays</w:t>
      </w:r>
      <w:r w:rsidR="00A96AED" w:rsidRPr="00EF2F64">
        <w:rPr>
          <w:rFonts w:asciiTheme="majorBidi" w:hAnsiTheme="majorBidi" w:cstheme="majorBidi"/>
          <w:b/>
          <w:color w:val="000000"/>
          <w:szCs w:val="24"/>
        </w:rPr>
        <w:t xml:space="preserve"> :</w:t>
      </w:r>
      <w:r w:rsidRPr="00EF2F64">
        <w:rPr>
          <w:rFonts w:asciiTheme="majorBidi" w:hAnsiTheme="majorBidi" w:cstheme="majorBidi"/>
          <w:i/>
          <w:color w:val="000000"/>
          <w:szCs w:val="24"/>
        </w:rPr>
        <w:t xml:space="preserve"> [insérer le nom du pays de l’Acheteur]</w:t>
      </w:r>
    </w:p>
    <w:p w14:paraId="43FE7348" w14:textId="77777777" w:rsidR="00B040CD" w:rsidRPr="00EF2F64" w:rsidRDefault="00B040CD" w:rsidP="00A21AD8">
      <w:pPr>
        <w:rPr>
          <w:rFonts w:asciiTheme="majorBidi" w:hAnsiTheme="majorBidi" w:cstheme="majorBidi"/>
          <w:i/>
          <w:color w:val="000000"/>
          <w:szCs w:val="24"/>
        </w:rPr>
      </w:pPr>
      <w:r w:rsidRPr="00EF2F64">
        <w:rPr>
          <w:rFonts w:asciiTheme="majorBidi" w:hAnsiTheme="majorBidi" w:cstheme="majorBidi"/>
          <w:b/>
          <w:color w:val="000000"/>
          <w:szCs w:val="24"/>
        </w:rPr>
        <w:t>Prêt No./Crédit No./Don No.</w:t>
      </w:r>
      <w:r w:rsidR="00A96AED" w:rsidRPr="00EF2F64">
        <w:rPr>
          <w:rFonts w:asciiTheme="majorBidi" w:hAnsiTheme="majorBidi" w:cstheme="majorBidi"/>
          <w:b/>
          <w:color w:val="000000"/>
          <w:szCs w:val="24"/>
        </w:rPr>
        <w:t xml:space="preserve"> :</w:t>
      </w:r>
      <w:r w:rsidRPr="00EF2F64">
        <w:rPr>
          <w:rFonts w:asciiTheme="majorBidi" w:hAnsiTheme="majorBidi" w:cstheme="majorBidi"/>
          <w:i/>
          <w:color w:val="000000"/>
          <w:szCs w:val="24"/>
        </w:rPr>
        <w:t xml:space="preserve"> [insérer la référence du prêt/crédit/don]</w:t>
      </w:r>
    </w:p>
    <w:p w14:paraId="43FE7349" w14:textId="77777777" w:rsidR="00B040CD" w:rsidRPr="00EF2F64" w:rsidRDefault="00B040CD" w:rsidP="00A21AD8">
      <w:pPr>
        <w:rPr>
          <w:rFonts w:asciiTheme="majorBidi" w:hAnsiTheme="majorBidi" w:cstheme="majorBidi"/>
          <w:i/>
          <w:color w:val="000000"/>
          <w:szCs w:val="24"/>
        </w:rPr>
      </w:pPr>
      <w:r w:rsidRPr="00EF2F64">
        <w:rPr>
          <w:rFonts w:asciiTheme="majorBidi" w:hAnsiTheme="majorBidi" w:cstheme="majorBidi"/>
          <w:b/>
          <w:color w:val="000000"/>
          <w:szCs w:val="24"/>
        </w:rPr>
        <w:t>AO No</w:t>
      </w:r>
      <w:r w:rsidR="00A96AED" w:rsidRPr="00EF2F64">
        <w:rPr>
          <w:rFonts w:asciiTheme="majorBidi" w:hAnsiTheme="majorBidi" w:cstheme="majorBidi"/>
          <w:b/>
          <w:color w:val="000000"/>
          <w:szCs w:val="24"/>
        </w:rPr>
        <w:t xml:space="preserve"> :</w:t>
      </w:r>
      <w:r w:rsidRPr="00EF2F64">
        <w:rPr>
          <w:rFonts w:asciiTheme="majorBidi" w:hAnsiTheme="majorBidi" w:cstheme="majorBidi"/>
          <w:i/>
          <w:color w:val="000000"/>
          <w:szCs w:val="24"/>
        </w:rPr>
        <w:t xml:space="preserve"> [insérer le numéro de l’appel d’offres en référence au Plan de Passation des Marchés]</w:t>
      </w:r>
    </w:p>
    <w:p w14:paraId="43FE734A" w14:textId="77777777" w:rsidR="00B040CD" w:rsidRPr="00EF2F64" w:rsidRDefault="00B040CD" w:rsidP="00A21AD8">
      <w:pPr>
        <w:pStyle w:val="Retraitcorpsdetexte"/>
        <w:spacing w:before="120" w:after="120"/>
        <w:ind w:left="0" w:right="289"/>
        <w:rPr>
          <w:rFonts w:asciiTheme="majorBidi" w:hAnsiTheme="majorBidi" w:cstheme="majorBidi"/>
          <w:iCs/>
          <w:szCs w:val="24"/>
        </w:rPr>
      </w:pPr>
      <w:r w:rsidRPr="00EF2F64">
        <w:rPr>
          <w:rFonts w:asciiTheme="majorBidi" w:hAnsiTheme="majorBidi" w:cstheme="majorBidi"/>
          <w:iCs/>
          <w:szCs w:val="24"/>
        </w:rPr>
        <w:t>Par la présente Notification de l’intention d’attribution (la Notification) nous vous informons de notre décision d’attribuer le Marché ci-dessus.</w:t>
      </w:r>
      <w:r w:rsidR="00A96AED" w:rsidRPr="00EF2F64">
        <w:rPr>
          <w:rFonts w:asciiTheme="majorBidi" w:hAnsiTheme="majorBidi" w:cstheme="majorBidi"/>
          <w:iCs/>
          <w:szCs w:val="24"/>
        </w:rPr>
        <w:t xml:space="preserve"> </w:t>
      </w:r>
      <w:r w:rsidRPr="00EF2F64">
        <w:rPr>
          <w:rFonts w:asciiTheme="majorBidi" w:hAnsiTheme="majorBidi" w:cstheme="majorBidi"/>
          <w:iCs/>
          <w:szCs w:val="24"/>
        </w:rPr>
        <w:t>L’envoi de la Notification marque le commencement de la Période d’attente.</w:t>
      </w:r>
      <w:r w:rsidR="00A96AED" w:rsidRPr="00EF2F64">
        <w:rPr>
          <w:rFonts w:asciiTheme="majorBidi" w:hAnsiTheme="majorBidi" w:cstheme="majorBidi"/>
          <w:iCs/>
          <w:szCs w:val="24"/>
        </w:rPr>
        <w:t xml:space="preserve"> </w:t>
      </w:r>
      <w:r w:rsidRPr="00EF2F64">
        <w:rPr>
          <w:rFonts w:asciiTheme="majorBidi" w:hAnsiTheme="majorBidi" w:cstheme="majorBidi"/>
          <w:iCs/>
          <w:szCs w:val="24"/>
        </w:rPr>
        <w:t>Durant ladite période, il vous est possible de</w:t>
      </w:r>
      <w:r w:rsidR="00A96AED" w:rsidRPr="00EF2F64">
        <w:rPr>
          <w:rFonts w:asciiTheme="majorBidi" w:hAnsiTheme="majorBidi" w:cstheme="majorBidi"/>
          <w:iCs/>
          <w:szCs w:val="24"/>
        </w:rPr>
        <w:t xml:space="preserve"> :</w:t>
      </w:r>
    </w:p>
    <w:p w14:paraId="43FE734B" w14:textId="77777777" w:rsidR="00B040CD" w:rsidRPr="00EF2F64" w:rsidRDefault="00B040CD" w:rsidP="00671CE0">
      <w:pPr>
        <w:pStyle w:val="Retraitcorpsdetexte"/>
        <w:numPr>
          <w:ilvl w:val="0"/>
          <w:numId w:val="86"/>
        </w:numPr>
        <w:spacing w:after="120"/>
        <w:ind w:right="288"/>
        <w:jc w:val="left"/>
        <w:rPr>
          <w:rFonts w:asciiTheme="majorBidi" w:hAnsiTheme="majorBidi" w:cstheme="majorBidi"/>
          <w:iCs/>
          <w:szCs w:val="24"/>
        </w:rPr>
      </w:pPr>
      <w:r w:rsidRPr="00EF2F64">
        <w:rPr>
          <w:rFonts w:asciiTheme="majorBidi" w:hAnsiTheme="majorBidi" w:cstheme="majorBidi"/>
          <w:iCs/>
          <w:szCs w:val="24"/>
        </w:rPr>
        <w:t>demander un débriefing concernant l’évaluation de votre Proposition, et/ou</w:t>
      </w:r>
    </w:p>
    <w:p w14:paraId="43FE734C" w14:textId="77777777" w:rsidR="00B040CD" w:rsidRPr="00EF2F64" w:rsidRDefault="00B040CD" w:rsidP="00671CE0">
      <w:pPr>
        <w:pStyle w:val="Retraitcorpsdetexte"/>
        <w:numPr>
          <w:ilvl w:val="0"/>
          <w:numId w:val="86"/>
        </w:numPr>
        <w:spacing w:after="120"/>
        <w:ind w:right="288"/>
        <w:jc w:val="left"/>
        <w:rPr>
          <w:rFonts w:asciiTheme="majorBidi" w:hAnsiTheme="majorBidi" w:cstheme="majorBidi"/>
          <w:iCs/>
          <w:szCs w:val="24"/>
        </w:rPr>
      </w:pPr>
      <w:r w:rsidRPr="00EF2F64">
        <w:rPr>
          <w:rFonts w:asciiTheme="majorBidi" w:hAnsiTheme="majorBidi" w:cstheme="majorBidi"/>
          <w:iCs/>
          <w:szCs w:val="24"/>
        </w:rPr>
        <w:t>soumettre une réclamation concernant la passation du marché, portant sur la décision d’attribuer le marché.</w:t>
      </w:r>
    </w:p>
    <w:p w14:paraId="43FE734D" w14:textId="77777777" w:rsidR="00B040CD" w:rsidRPr="00EF2F64" w:rsidRDefault="00B040CD" w:rsidP="00671CE0">
      <w:pPr>
        <w:pStyle w:val="Retraitcorpsdetexte"/>
        <w:numPr>
          <w:ilvl w:val="0"/>
          <w:numId w:val="85"/>
        </w:numPr>
        <w:spacing w:before="120" w:after="120"/>
        <w:ind w:left="284" w:right="289" w:hanging="284"/>
        <w:rPr>
          <w:rFonts w:asciiTheme="majorBidi" w:hAnsiTheme="majorBidi" w:cstheme="majorBidi"/>
          <w:b/>
          <w:iCs/>
          <w:szCs w:val="24"/>
        </w:rPr>
      </w:pPr>
      <w:r w:rsidRPr="00EF2F64">
        <w:rPr>
          <w:rFonts w:asciiTheme="majorBidi" w:hAnsiTheme="majorBidi" w:cstheme="majorBidi"/>
          <w:b/>
          <w:iCs/>
          <w:szCs w:val="24"/>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B040CD" w:rsidRPr="00EF2F64" w14:paraId="43FE7350" w14:textId="77777777" w:rsidTr="002C7547">
        <w:tc>
          <w:tcPr>
            <w:tcW w:w="2405" w:type="dxa"/>
            <w:shd w:val="clear" w:color="auto" w:fill="C6D9F1"/>
          </w:tcPr>
          <w:p w14:paraId="43FE734E" w14:textId="77777777" w:rsidR="00B040CD" w:rsidRPr="00EF2F64" w:rsidRDefault="00B040CD" w:rsidP="00A21AD8">
            <w:pPr>
              <w:pStyle w:val="Retraitcorpsdetexte"/>
              <w:spacing w:before="120" w:after="120"/>
              <w:ind w:left="0"/>
              <w:jc w:val="left"/>
              <w:rPr>
                <w:rFonts w:asciiTheme="majorBidi" w:hAnsiTheme="majorBidi" w:cstheme="majorBidi"/>
                <w:b/>
                <w:iCs/>
                <w:szCs w:val="24"/>
              </w:rPr>
            </w:pPr>
            <w:r w:rsidRPr="00EF2F64">
              <w:rPr>
                <w:rFonts w:asciiTheme="majorBidi" w:hAnsiTheme="majorBidi" w:cstheme="majorBidi"/>
                <w:b/>
                <w:iCs/>
                <w:szCs w:val="24"/>
              </w:rPr>
              <w:t>Nom</w:t>
            </w:r>
            <w:r w:rsidR="00A96AED" w:rsidRPr="00EF2F64">
              <w:rPr>
                <w:rFonts w:asciiTheme="majorBidi" w:hAnsiTheme="majorBidi" w:cstheme="majorBidi"/>
                <w:b/>
                <w:iCs/>
                <w:szCs w:val="24"/>
              </w:rPr>
              <w:t> :</w:t>
            </w:r>
          </w:p>
        </w:tc>
        <w:tc>
          <w:tcPr>
            <w:tcW w:w="6662" w:type="dxa"/>
            <w:shd w:val="clear" w:color="auto" w:fill="auto"/>
            <w:vAlign w:val="center"/>
          </w:tcPr>
          <w:p w14:paraId="43FE734F" w14:textId="77777777" w:rsidR="00B040CD" w:rsidRPr="00EF2F64" w:rsidRDefault="00B040CD" w:rsidP="00A21AD8">
            <w:pPr>
              <w:pStyle w:val="Retraitcorpsdetexte"/>
              <w:spacing w:before="120" w:after="120"/>
              <w:ind w:left="0"/>
              <w:rPr>
                <w:rFonts w:asciiTheme="majorBidi" w:hAnsiTheme="majorBidi" w:cstheme="majorBidi"/>
                <w:i/>
                <w:szCs w:val="24"/>
              </w:rPr>
            </w:pPr>
            <w:r w:rsidRPr="00EF2F64">
              <w:rPr>
                <w:rFonts w:asciiTheme="majorBidi" w:hAnsiTheme="majorBidi" w:cstheme="majorBidi"/>
                <w:i/>
                <w:szCs w:val="24"/>
              </w:rPr>
              <w:t>[insérer le nom du Soumissionnaire retenu]</w:t>
            </w:r>
          </w:p>
        </w:tc>
      </w:tr>
      <w:tr w:rsidR="00B040CD" w:rsidRPr="00EF2F64" w14:paraId="43FE7353" w14:textId="77777777" w:rsidTr="002C7547">
        <w:tc>
          <w:tcPr>
            <w:tcW w:w="2405" w:type="dxa"/>
            <w:shd w:val="clear" w:color="auto" w:fill="C6D9F1"/>
          </w:tcPr>
          <w:p w14:paraId="43FE7351" w14:textId="77777777" w:rsidR="00B040CD" w:rsidRPr="00EF2F64" w:rsidRDefault="00B040CD" w:rsidP="00A21AD8">
            <w:pPr>
              <w:pStyle w:val="Retraitcorpsdetexte"/>
              <w:spacing w:before="120" w:after="120"/>
              <w:ind w:left="0"/>
              <w:jc w:val="left"/>
              <w:rPr>
                <w:rFonts w:asciiTheme="majorBidi" w:hAnsiTheme="majorBidi" w:cstheme="majorBidi"/>
                <w:b/>
                <w:iCs/>
                <w:szCs w:val="24"/>
              </w:rPr>
            </w:pPr>
            <w:r w:rsidRPr="00EF2F64">
              <w:rPr>
                <w:rFonts w:asciiTheme="majorBidi" w:hAnsiTheme="majorBidi" w:cstheme="majorBidi"/>
                <w:b/>
                <w:iCs/>
                <w:szCs w:val="24"/>
              </w:rPr>
              <w:t>Adresse</w:t>
            </w:r>
            <w:r w:rsidR="00A96AED" w:rsidRPr="00EF2F64">
              <w:rPr>
                <w:rFonts w:asciiTheme="majorBidi" w:hAnsiTheme="majorBidi" w:cstheme="majorBidi"/>
                <w:b/>
                <w:iCs/>
                <w:szCs w:val="24"/>
              </w:rPr>
              <w:t> :</w:t>
            </w:r>
          </w:p>
        </w:tc>
        <w:tc>
          <w:tcPr>
            <w:tcW w:w="6662" w:type="dxa"/>
            <w:shd w:val="clear" w:color="auto" w:fill="auto"/>
            <w:vAlign w:val="center"/>
          </w:tcPr>
          <w:p w14:paraId="43FE7352" w14:textId="77777777" w:rsidR="00B040CD" w:rsidRPr="00EF2F64" w:rsidRDefault="00B040CD" w:rsidP="00A21AD8">
            <w:pPr>
              <w:pStyle w:val="Retraitcorpsdetexte"/>
              <w:spacing w:before="120" w:after="120"/>
              <w:ind w:left="0"/>
              <w:rPr>
                <w:rFonts w:asciiTheme="majorBidi" w:hAnsiTheme="majorBidi" w:cstheme="majorBidi"/>
                <w:i/>
                <w:szCs w:val="24"/>
              </w:rPr>
            </w:pPr>
            <w:r w:rsidRPr="00EF2F64">
              <w:rPr>
                <w:rFonts w:asciiTheme="majorBidi" w:hAnsiTheme="majorBidi" w:cstheme="majorBidi"/>
                <w:i/>
                <w:szCs w:val="24"/>
              </w:rPr>
              <w:t>[insérer l’adresse du Soumissionnaire retenu]</w:t>
            </w:r>
          </w:p>
        </w:tc>
      </w:tr>
      <w:tr w:rsidR="00B040CD" w:rsidRPr="00EF2F64" w14:paraId="43FE7356" w14:textId="77777777" w:rsidTr="002C7547">
        <w:tc>
          <w:tcPr>
            <w:tcW w:w="2405" w:type="dxa"/>
            <w:shd w:val="clear" w:color="auto" w:fill="C6D9F1"/>
          </w:tcPr>
          <w:p w14:paraId="43FE7354" w14:textId="77777777" w:rsidR="00B040CD" w:rsidRPr="00EF2F64" w:rsidRDefault="00B040CD" w:rsidP="00A21AD8">
            <w:pPr>
              <w:pStyle w:val="Retraitcorpsdetexte"/>
              <w:keepNext/>
              <w:spacing w:before="120" w:after="120"/>
              <w:ind w:left="0"/>
              <w:jc w:val="left"/>
              <w:rPr>
                <w:rFonts w:asciiTheme="majorBidi" w:hAnsiTheme="majorBidi" w:cstheme="majorBidi"/>
                <w:b/>
                <w:iCs/>
                <w:szCs w:val="24"/>
              </w:rPr>
            </w:pPr>
            <w:r w:rsidRPr="00EF2F64">
              <w:rPr>
                <w:rFonts w:asciiTheme="majorBidi" w:hAnsiTheme="majorBidi" w:cstheme="majorBidi"/>
                <w:b/>
                <w:iCs/>
                <w:szCs w:val="24"/>
              </w:rPr>
              <w:t>Prix du Marché</w:t>
            </w:r>
            <w:r w:rsidR="00A96AED" w:rsidRPr="00EF2F64">
              <w:rPr>
                <w:rFonts w:asciiTheme="majorBidi" w:hAnsiTheme="majorBidi" w:cstheme="majorBidi"/>
                <w:b/>
                <w:iCs/>
                <w:szCs w:val="24"/>
              </w:rPr>
              <w:t> :</w:t>
            </w:r>
          </w:p>
        </w:tc>
        <w:tc>
          <w:tcPr>
            <w:tcW w:w="6662" w:type="dxa"/>
            <w:shd w:val="clear" w:color="auto" w:fill="auto"/>
            <w:vAlign w:val="center"/>
          </w:tcPr>
          <w:p w14:paraId="43FE7355" w14:textId="77777777" w:rsidR="00B040CD" w:rsidRPr="00EF2F64" w:rsidRDefault="00B040CD" w:rsidP="00A21AD8">
            <w:pPr>
              <w:pStyle w:val="Retraitcorpsdetexte"/>
              <w:keepNext/>
              <w:spacing w:before="120" w:after="120"/>
              <w:ind w:left="0"/>
              <w:rPr>
                <w:rFonts w:asciiTheme="majorBidi" w:hAnsiTheme="majorBidi" w:cstheme="majorBidi"/>
                <w:i/>
                <w:szCs w:val="24"/>
              </w:rPr>
            </w:pPr>
            <w:r w:rsidRPr="00EF2F64">
              <w:rPr>
                <w:rFonts w:asciiTheme="majorBidi" w:hAnsiTheme="majorBidi" w:cstheme="majorBidi"/>
                <w:i/>
                <w:szCs w:val="24"/>
              </w:rPr>
              <w:t>[insérer le prix du Marché du Soumissionnaire retenu]</w:t>
            </w:r>
          </w:p>
        </w:tc>
      </w:tr>
      <w:tr w:rsidR="00A21AD8" w:rsidRPr="00EF2F64" w14:paraId="43FE7359" w14:textId="77777777" w:rsidTr="002C7547">
        <w:tc>
          <w:tcPr>
            <w:tcW w:w="2405" w:type="dxa"/>
            <w:shd w:val="clear" w:color="auto" w:fill="C6D9F1"/>
          </w:tcPr>
          <w:p w14:paraId="43FE7357" w14:textId="77777777" w:rsidR="00A21AD8" w:rsidRPr="00EF2F64" w:rsidRDefault="008F2E91" w:rsidP="00A21AD8">
            <w:pPr>
              <w:pStyle w:val="Retraitcorpsdetexte"/>
              <w:spacing w:before="120" w:after="120"/>
              <w:ind w:left="0"/>
              <w:jc w:val="left"/>
              <w:rPr>
                <w:b/>
                <w:iCs/>
                <w:highlight w:val="yellow"/>
              </w:rPr>
            </w:pPr>
            <w:r w:rsidRPr="00EF2F64">
              <w:rPr>
                <w:b/>
                <w:iCs/>
              </w:rPr>
              <w:t>Score Total combiné:</w:t>
            </w:r>
          </w:p>
        </w:tc>
        <w:tc>
          <w:tcPr>
            <w:tcW w:w="6662" w:type="dxa"/>
            <w:shd w:val="clear" w:color="auto" w:fill="auto"/>
            <w:vAlign w:val="center"/>
          </w:tcPr>
          <w:p w14:paraId="43FE7358" w14:textId="77777777" w:rsidR="00A21AD8" w:rsidRPr="00EF2F64" w:rsidRDefault="008F2E91" w:rsidP="00A21AD8">
            <w:pPr>
              <w:pStyle w:val="Retraitcorpsdetexte"/>
              <w:spacing w:before="120" w:after="120"/>
              <w:ind w:left="0"/>
              <w:jc w:val="left"/>
              <w:rPr>
                <w:i/>
                <w:highlight w:val="yellow"/>
              </w:rPr>
            </w:pPr>
            <w:r w:rsidRPr="00EF2F64">
              <w:rPr>
                <w:i/>
              </w:rPr>
              <w:t>[inérer le score total combine du Soumissionnaire retenu]</w:t>
            </w:r>
          </w:p>
        </w:tc>
      </w:tr>
    </w:tbl>
    <w:p w14:paraId="43FE735A" w14:textId="77777777" w:rsidR="00B040CD" w:rsidRPr="00EF2F64" w:rsidRDefault="00B040CD" w:rsidP="00671CE0">
      <w:pPr>
        <w:pStyle w:val="Retraitcorpsdetexte"/>
        <w:numPr>
          <w:ilvl w:val="0"/>
          <w:numId w:val="85"/>
        </w:numPr>
        <w:spacing w:before="240" w:after="120"/>
        <w:ind w:left="284" w:right="289" w:hanging="284"/>
        <w:rPr>
          <w:rFonts w:asciiTheme="majorBidi" w:hAnsiTheme="majorBidi" w:cstheme="majorBidi"/>
          <w:b/>
          <w:i/>
          <w:iCs/>
          <w:szCs w:val="24"/>
        </w:rPr>
      </w:pPr>
      <w:r w:rsidRPr="00EF2F64">
        <w:rPr>
          <w:rFonts w:asciiTheme="majorBidi" w:hAnsiTheme="majorBidi" w:cstheme="majorBidi"/>
          <w:b/>
          <w:iCs/>
          <w:szCs w:val="24"/>
        </w:rPr>
        <w:t xml:space="preserve">Autres Soumissionnaires </w:t>
      </w:r>
      <w:r w:rsidRPr="00EF2F64">
        <w:rPr>
          <w:rFonts w:asciiTheme="majorBidi" w:hAnsiTheme="majorBidi" w:cstheme="majorBidi"/>
          <w:b/>
          <w:i/>
          <w:iCs/>
          <w:szCs w:val="24"/>
        </w:rPr>
        <w:t>[INSTRUCTIONS</w:t>
      </w:r>
      <w:r w:rsidR="00A96AED" w:rsidRPr="00EF2F64">
        <w:rPr>
          <w:rFonts w:asciiTheme="majorBidi" w:hAnsiTheme="majorBidi" w:cstheme="majorBidi"/>
          <w:b/>
          <w:i/>
          <w:iCs/>
          <w:szCs w:val="24"/>
        </w:rPr>
        <w:t> :</w:t>
      </w:r>
      <w:r w:rsidRPr="00EF2F64">
        <w:rPr>
          <w:rFonts w:asciiTheme="majorBidi" w:hAnsiTheme="majorBidi" w:cstheme="majorBidi"/>
          <w:b/>
          <w:i/>
          <w:iCs/>
          <w:szCs w:val="24"/>
        </w:rPr>
        <w:t xml:space="preserve"> insérer les noms de tous les Soumissionnaires ayant remis une Offre.</w:t>
      </w:r>
      <w:r w:rsidR="00A96AED" w:rsidRPr="00EF2F64">
        <w:rPr>
          <w:rFonts w:asciiTheme="majorBidi" w:hAnsiTheme="majorBidi" w:cstheme="majorBidi"/>
          <w:b/>
          <w:i/>
          <w:iCs/>
          <w:szCs w:val="24"/>
        </w:rPr>
        <w:t xml:space="preserve"> </w:t>
      </w:r>
      <w:r w:rsidRPr="00EF2F64">
        <w:rPr>
          <w:rFonts w:asciiTheme="majorBidi" w:hAnsiTheme="majorBidi" w:cstheme="majorBidi"/>
          <w:b/>
          <w:i/>
          <w:iCs/>
          <w:szCs w:val="24"/>
        </w:rPr>
        <w:t>Lorsque le prix de l’offre a été évalué, indiquez le prix évalué de chaque Offre, ainsi que le prix de chaque Offre tel que lu en séance d’ouverture.</w:t>
      </w:r>
      <w:r w:rsidRPr="00EF2F64">
        <w:rPr>
          <w:rFonts w:asciiTheme="majorBidi" w:hAnsiTheme="majorBidi" w:cstheme="majorBidi"/>
          <w:b/>
          <w:i/>
          <w:iCs/>
          <w:szCs w:val="24"/>
          <w:vertAlign w:val="subscript"/>
        </w:rPr>
        <w:t>]</w:t>
      </w:r>
    </w:p>
    <w:tbl>
      <w:tblPr>
        <w:tblW w:w="97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626"/>
        <w:gridCol w:w="1692"/>
        <w:gridCol w:w="2210"/>
        <w:gridCol w:w="1870"/>
      </w:tblGrid>
      <w:tr w:rsidR="006D67B9" w:rsidRPr="00EF2F64" w14:paraId="43FE7360" w14:textId="77777777" w:rsidTr="00A21AD8">
        <w:tc>
          <w:tcPr>
            <w:tcW w:w="2319" w:type="dxa"/>
            <w:shd w:val="clear" w:color="auto" w:fill="C6D9F1" w:themeFill="text2" w:themeFillTint="33"/>
          </w:tcPr>
          <w:p w14:paraId="43FE735B" w14:textId="77777777" w:rsidR="006D67B9" w:rsidRPr="00EF2F64" w:rsidRDefault="006D67B9" w:rsidP="006D67B9">
            <w:pPr>
              <w:pStyle w:val="Retraitcorpsdetexte"/>
              <w:spacing w:before="60" w:after="60"/>
              <w:ind w:left="0"/>
              <w:jc w:val="center"/>
              <w:rPr>
                <w:rFonts w:asciiTheme="majorBidi" w:hAnsiTheme="majorBidi" w:cstheme="majorBidi"/>
                <w:b/>
                <w:szCs w:val="24"/>
              </w:rPr>
            </w:pPr>
            <w:r w:rsidRPr="00EF2F64">
              <w:rPr>
                <w:rFonts w:asciiTheme="majorBidi" w:hAnsiTheme="majorBidi" w:cstheme="majorBidi"/>
                <w:b/>
                <w:szCs w:val="24"/>
              </w:rPr>
              <w:t>Nom du Soumissionnaire</w:t>
            </w:r>
          </w:p>
        </w:tc>
        <w:tc>
          <w:tcPr>
            <w:tcW w:w="1626" w:type="dxa"/>
            <w:shd w:val="clear" w:color="auto" w:fill="C6D9F1" w:themeFill="text2" w:themeFillTint="33"/>
          </w:tcPr>
          <w:p w14:paraId="43FE735C" w14:textId="77777777" w:rsidR="006D67B9" w:rsidRPr="00EF2F64" w:rsidRDefault="006D67B9" w:rsidP="006D67B9">
            <w:pPr>
              <w:pStyle w:val="Retraitcorpsdetexte"/>
              <w:spacing w:before="60" w:after="60"/>
              <w:ind w:left="0"/>
              <w:jc w:val="center"/>
              <w:rPr>
                <w:rFonts w:ascii="Times New Roman Bold" w:hAnsi="Times New Roman Bold" w:cs="Times New Roman Bold"/>
                <w:b/>
                <w:spacing w:val="-2"/>
                <w:highlight w:val="yellow"/>
              </w:rPr>
            </w:pPr>
            <w:r w:rsidRPr="00EF2F64">
              <w:rPr>
                <w:rFonts w:ascii="Times New Roman Bold" w:hAnsi="Times New Roman Bold" w:cs="Times New Roman Bold"/>
                <w:b/>
                <w:spacing w:val="-2"/>
              </w:rPr>
              <w:t xml:space="preserve">Score Technique </w:t>
            </w:r>
            <w:r w:rsidRPr="00EF2F64">
              <w:rPr>
                <w:rFonts w:ascii="Times New Roman Bold" w:hAnsi="Times New Roman Bold" w:cs="Times New Roman Bold"/>
                <w:b/>
                <w:spacing w:val="-2"/>
              </w:rPr>
              <w:br/>
              <w:t>(si applicable)</w:t>
            </w:r>
          </w:p>
        </w:tc>
        <w:tc>
          <w:tcPr>
            <w:tcW w:w="1692" w:type="dxa"/>
            <w:shd w:val="clear" w:color="auto" w:fill="C6D9F1" w:themeFill="text2" w:themeFillTint="33"/>
          </w:tcPr>
          <w:p w14:paraId="43FE735D" w14:textId="77777777" w:rsidR="006D67B9" w:rsidRPr="00EF2F64" w:rsidRDefault="006D67B9" w:rsidP="006D67B9">
            <w:pPr>
              <w:pStyle w:val="Retraitcorpsdetexte"/>
              <w:spacing w:before="60" w:after="60"/>
              <w:ind w:left="0"/>
              <w:jc w:val="center"/>
              <w:rPr>
                <w:rFonts w:asciiTheme="majorBidi" w:hAnsiTheme="majorBidi" w:cstheme="majorBidi"/>
                <w:b/>
                <w:szCs w:val="24"/>
              </w:rPr>
            </w:pPr>
            <w:r w:rsidRPr="00EF2F64">
              <w:rPr>
                <w:rFonts w:asciiTheme="majorBidi" w:hAnsiTheme="majorBidi" w:cstheme="majorBidi"/>
                <w:b/>
                <w:szCs w:val="24"/>
              </w:rPr>
              <w:t>Prix de l’Offre</w:t>
            </w:r>
          </w:p>
        </w:tc>
        <w:tc>
          <w:tcPr>
            <w:tcW w:w="2210" w:type="dxa"/>
            <w:shd w:val="clear" w:color="auto" w:fill="C6D9F1" w:themeFill="text2" w:themeFillTint="33"/>
          </w:tcPr>
          <w:p w14:paraId="43FE735E" w14:textId="77777777" w:rsidR="006D67B9" w:rsidRPr="00EF2F64" w:rsidRDefault="006D67B9" w:rsidP="006D67B9">
            <w:pPr>
              <w:pStyle w:val="Retraitcorpsdetexte"/>
              <w:spacing w:before="60" w:after="60"/>
              <w:ind w:left="0"/>
              <w:jc w:val="center"/>
              <w:rPr>
                <w:rFonts w:asciiTheme="majorBidi" w:hAnsiTheme="majorBidi" w:cstheme="majorBidi"/>
                <w:b/>
                <w:szCs w:val="24"/>
              </w:rPr>
            </w:pPr>
            <w:r w:rsidRPr="00EF2F64">
              <w:rPr>
                <w:rFonts w:asciiTheme="majorBidi" w:hAnsiTheme="majorBidi" w:cstheme="majorBidi"/>
                <w:b/>
                <w:szCs w:val="24"/>
              </w:rPr>
              <w:t>Prix évalué de l’Offre (si applicable)</w:t>
            </w:r>
          </w:p>
        </w:tc>
        <w:tc>
          <w:tcPr>
            <w:tcW w:w="1870" w:type="dxa"/>
            <w:shd w:val="clear" w:color="auto" w:fill="C6D9F1" w:themeFill="text2" w:themeFillTint="33"/>
          </w:tcPr>
          <w:p w14:paraId="43FE735F" w14:textId="77777777" w:rsidR="006D67B9" w:rsidRPr="00EF2F64" w:rsidRDefault="006D67B9" w:rsidP="006D67B9">
            <w:pPr>
              <w:pStyle w:val="Retraitcorpsdetexte"/>
              <w:spacing w:before="60" w:after="60"/>
              <w:ind w:left="0"/>
              <w:jc w:val="center"/>
              <w:rPr>
                <w:rFonts w:ascii="Times New Roman Bold" w:hAnsi="Times New Roman Bold" w:cs="Times New Roman Bold"/>
                <w:b/>
                <w:spacing w:val="-2"/>
                <w:highlight w:val="yellow"/>
              </w:rPr>
            </w:pPr>
            <w:r w:rsidRPr="00EF2F64">
              <w:rPr>
                <w:rFonts w:ascii="Times New Roman Bold" w:hAnsi="Times New Roman Bold" w:cs="Times New Roman Bold"/>
                <w:b/>
                <w:spacing w:val="-2"/>
              </w:rPr>
              <w:t>Score Combiné</w:t>
            </w:r>
            <w:r w:rsidRPr="00EF2F64">
              <w:rPr>
                <w:rFonts w:ascii="Times New Roman Bold" w:hAnsi="Times New Roman Bold" w:cs="Times New Roman Bold"/>
                <w:b/>
                <w:spacing w:val="-2"/>
              </w:rPr>
              <w:br/>
              <w:t>(si applicable)</w:t>
            </w:r>
          </w:p>
        </w:tc>
      </w:tr>
      <w:tr w:rsidR="00A21AD8" w:rsidRPr="00EF2F64" w14:paraId="43FE7366" w14:textId="77777777" w:rsidTr="00A21AD8">
        <w:tc>
          <w:tcPr>
            <w:tcW w:w="2319" w:type="dxa"/>
            <w:shd w:val="clear" w:color="auto" w:fill="auto"/>
            <w:vAlign w:val="center"/>
          </w:tcPr>
          <w:p w14:paraId="43FE7361" w14:textId="77777777" w:rsidR="00A21AD8" w:rsidRPr="00EF2F64" w:rsidRDefault="00A21AD8" w:rsidP="00A21AD8">
            <w:pPr>
              <w:pStyle w:val="Retraitcorpsdetexte"/>
              <w:spacing w:before="60" w:after="60"/>
              <w:ind w:left="0"/>
              <w:jc w:val="left"/>
              <w:rPr>
                <w:rFonts w:asciiTheme="majorBidi" w:hAnsiTheme="majorBidi" w:cstheme="majorBidi"/>
                <w:i/>
                <w:iCs/>
                <w:szCs w:val="24"/>
              </w:rPr>
            </w:pPr>
            <w:r w:rsidRPr="00EF2F64">
              <w:rPr>
                <w:rFonts w:asciiTheme="majorBidi" w:hAnsiTheme="majorBidi" w:cstheme="majorBidi"/>
                <w:i/>
                <w:iCs/>
                <w:szCs w:val="24"/>
              </w:rPr>
              <w:t>[insérer le nom]</w:t>
            </w:r>
          </w:p>
        </w:tc>
        <w:tc>
          <w:tcPr>
            <w:tcW w:w="1626" w:type="dxa"/>
            <w:vAlign w:val="center"/>
          </w:tcPr>
          <w:p w14:paraId="43FE7362" w14:textId="77777777" w:rsidR="00A21AD8" w:rsidRPr="00EF2F64" w:rsidRDefault="006D67B9" w:rsidP="00A21AD8">
            <w:pPr>
              <w:pStyle w:val="Retraitcorpsdetexte"/>
              <w:spacing w:before="60" w:after="60"/>
              <w:ind w:left="0"/>
              <w:jc w:val="center"/>
              <w:rPr>
                <w:i/>
                <w:highlight w:val="yellow"/>
              </w:rPr>
            </w:pPr>
            <w:r w:rsidRPr="00EF2F64">
              <w:rPr>
                <w:i/>
              </w:rPr>
              <w:t>[insérer le score Technique]</w:t>
            </w:r>
          </w:p>
        </w:tc>
        <w:tc>
          <w:tcPr>
            <w:tcW w:w="1692" w:type="dxa"/>
            <w:shd w:val="clear" w:color="auto" w:fill="auto"/>
            <w:vAlign w:val="center"/>
          </w:tcPr>
          <w:p w14:paraId="43FE7363" w14:textId="77777777" w:rsidR="00A21AD8" w:rsidRPr="00EF2F64" w:rsidRDefault="00A21AD8" w:rsidP="00A21AD8">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de l’Offre]</w:t>
            </w:r>
          </w:p>
        </w:tc>
        <w:tc>
          <w:tcPr>
            <w:tcW w:w="2210" w:type="dxa"/>
            <w:shd w:val="clear" w:color="auto" w:fill="auto"/>
            <w:vAlign w:val="center"/>
          </w:tcPr>
          <w:p w14:paraId="43FE7364" w14:textId="77777777" w:rsidR="00A21AD8" w:rsidRPr="00EF2F64" w:rsidRDefault="00A21AD8" w:rsidP="00A21AD8">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évalué de l’Offre]</w:t>
            </w:r>
          </w:p>
        </w:tc>
        <w:tc>
          <w:tcPr>
            <w:tcW w:w="1870" w:type="dxa"/>
            <w:vAlign w:val="center"/>
          </w:tcPr>
          <w:p w14:paraId="43FE7365" w14:textId="77777777" w:rsidR="00A21AD8" w:rsidRPr="00EF2F64" w:rsidRDefault="006D67B9" w:rsidP="00A21AD8">
            <w:pPr>
              <w:pStyle w:val="Retraitcorpsdetexte"/>
              <w:spacing w:before="60" w:after="60"/>
              <w:ind w:left="0"/>
              <w:jc w:val="center"/>
              <w:rPr>
                <w:i/>
                <w:highlight w:val="yellow"/>
              </w:rPr>
            </w:pPr>
            <w:r w:rsidRPr="00EF2F64">
              <w:rPr>
                <w:i/>
              </w:rPr>
              <w:t>[insérer le score combiné]</w:t>
            </w:r>
          </w:p>
        </w:tc>
      </w:tr>
      <w:tr w:rsidR="006D67B9" w:rsidRPr="00EF2F64" w14:paraId="43FE736C" w14:textId="77777777" w:rsidTr="00A21AD8">
        <w:tc>
          <w:tcPr>
            <w:tcW w:w="2319" w:type="dxa"/>
            <w:shd w:val="clear" w:color="auto" w:fill="auto"/>
            <w:vAlign w:val="center"/>
          </w:tcPr>
          <w:p w14:paraId="43FE7367" w14:textId="77777777" w:rsidR="006D67B9" w:rsidRPr="00EF2F64" w:rsidRDefault="006D67B9" w:rsidP="006D67B9">
            <w:pPr>
              <w:pStyle w:val="Retraitcorpsdetexte"/>
              <w:spacing w:before="60" w:after="60"/>
              <w:ind w:left="0"/>
              <w:jc w:val="left"/>
              <w:rPr>
                <w:rFonts w:asciiTheme="majorBidi" w:hAnsiTheme="majorBidi" w:cstheme="majorBidi"/>
                <w:i/>
                <w:iCs/>
                <w:szCs w:val="24"/>
              </w:rPr>
            </w:pPr>
            <w:r w:rsidRPr="00EF2F64">
              <w:rPr>
                <w:rFonts w:asciiTheme="majorBidi" w:hAnsiTheme="majorBidi" w:cstheme="majorBidi"/>
                <w:i/>
                <w:iCs/>
                <w:szCs w:val="24"/>
              </w:rPr>
              <w:t>[insérer le nom]</w:t>
            </w:r>
          </w:p>
        </w:tc>
        <w:tc>
          <w:tcPr>
            <w:tcW w:w="1626" w:type="dxa"/>
            <w:vAlign w:val="center"/>
          </w:tcPr>
          <w:p w14:paraId="43FE7368" w14:textId="77777777" w:rsidR="006D67B9" w:rsidRPr="00EF2F64" w:rsidRDefault="006D67B9" w:rsidP="006D67B9">
            <w:pPr>
              <w:pStyle w:val="Retraitcorpsdetexte"/>
              <w:spacing w:before="60" w:after="60"/>
              <w:ind w:left="0"/>
              <w:jc w:val="center"/>
              <w:rPr>
                <w:i/>
                <w:highlight w:val="yellow"/>
              </w:rPr>
            </w:pPr>
            <w:r w:rsidRPr="00EF2F64">
              <w:rPr>
                <w:i/>
              </w:rPr>
              <w:t>[insérer le score Technique]</w:t>
            </w:r>
          </w:p>
        </w:tc>
        <w:tc>
          <w:tcPr>
            <w:tcW w:w="1692" w:type="dxa"/>
            <w:shd w:val="clear" w:color="auto" w:fill="auto"/>
            <w:vAlign w:val="center"/>
          </w:tcPr>
          <w:p w14:paraId="43FE7369" w14:textId="77777777" w:rsidR="006D67B9" w:rsidRPr="00EF2F64" w:rsidRDefault="006D67B9" w:rsidP="006D67B9">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de l’Offre]</w:t>
            </w:r>
          </w:p>
        </w:tc>
        <w:tc>
          <w:tcPr>
            <w:tcW w:w="2210" w:type="dxa"/>
            <w:shd w:val="clear" w:color="auto" w:fill="auto"/>
            <w:vAlign w:val="center"/>
          </w:tcPr>
          <w:p w14:paraId="43FE736A" w14:textId="77777777" w:rsidR="006D67B9" w:rsidRPr="00EF2F64" w:rsidRDefault="006D67B9" w:rsidP="006D67B9">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évalué de l’Offre]</w:t>
            </w:r>
          </w:p>
        </w:tc>
        <w:tc>
          <w:tcPr>
            <w:tcW w:w="1870" w:type="dxa"/>
            <w:vAlign w:val="center"/>
          </w:tcPr>
          <w:p w14:paraId="43FE736B" w14:textId="77777777" w:rsidR="006D67B9" w:rsidRPr="00EF2F64" w:rsidRDefault="006D67B9" w:rsidP="006D67B9">
            <w:pPr>
              <w:pStyle w:val="Retraitcorpsdetexte"/>
              <w:spacing w:before="60" w:after="60"/>
              <w:ind w:left="0"/>
              <w:jc w:val="center"/>
              <w:rPr>
                <w:i/>
                <w:highlight w:val="yellow"/>
              </w:rPr>
            </w:pPr>
            <w:r w:rsidRPr="00EF2F64">
              <w:rPr>
                <w:i/>
              </w:rPr>
              <w:t>[insérer le score combiné]</w:t>
            </w:r>
          </w:p>
        </w:tc>
      </w:tr>
      <w:tr w:rsidR="006D67B9" w:rsidRPr="00EF2F64" w14:paraId="43FE7372" w14:textId="77777777" w:rsidTr="00A21AD8">
        <w:tc>
          <w:tcPr>
            <w:tcW w:w="2319" w:type="dxa"/>
            <w:shd w:val="clear" w:color="auto" w:fill="auto"/>
            <w:vAlign w:val="center"/>
          </w:tcPr>
          <w:p w14:paraId="43FE736D" w14:textId="77777777" w:rsidR="006D67B9" w:rsidRPr="00EF2F64" w:rsidRDefault="006D67B9" w:rsidP="006D67B9">
            <w:pPr>
              <w:pStyle w:val="Retraitcorpsdetexte"/>
              <w:spacing w:before="60" w:after="60"/>
              <w:ind w:left="0"/>
              <w:jc w:val="left"/>
              <w:rPr>
                <w:rFonts w:asciiTheme="majorBidi" w:hAnsiTheme="majorBidi" w:cstheme="majorBidi"/>
                <w:i/>
                <w:iCs/>
                <w:szCs w:val="24"/>
              </w:rPr>
            </w:pPr>
            <w:r w:rsidRPr="00EF2F64">
              <w:rPr>
                <w:rFonts w:asciiTheme="majorBidi" w:hAnsiTheme="majorBidi" w:cstheme="majorBidi"/>
                <w:i/>
                <w:iCs/>
                <w:szCs w:val="24"/>
              </w:rPr>
              <w:t>[insérer le nom]</w:t>
            </w:r>
          </w:p>
        </w:tc>
        <w:tc>
          <w:tcPr>
            <w:tcW w:w="1626" w:type="dxa"/>
            <w:vAlign w:val="center"/>
          </w:tcPr>
          <w:p w14:paraId="43FE736E" w14:textId="77777777" w:rsidR="006D67B9" w:rsidRPr="00EF2F64" w:rsidRDefault="006D67B9" w:rsidP="006D67B9">
            <w:pPr>
              <w:pStyle w:val="Retraitcorpsdetexte"/>
              <w:spacing w:before="60" w:after="60"/>
              <w:ind w:left="0"/>
              <w:jc w:val="center"/>
              <w:rPr>
                <w:i/>
                <w:highlight w:val="yellow"/>
              </w:rPr>
            </w:pPr>
            <w:r w:rsidRPr="00EF2F64">
              <w:rPr>
                <w:i/>
              </w:rPr>
              <w:t>[insérer le score Technique]</w:t>
            </w:r>
          </w:p>
        </w:tc>
        <w:tc>
          <w:tcPr>
            <w:tcW w:w="1692" w:type="dxa"/>
            <w:shd w:val="clear" w:color="auto" w:fill="auto"/>
            <w:vAlign w:val="center"/>
          </w:tcPr>
          <w:p w14:paraId="43FE736F" w14:textId="77777777" w:rsidR="006D67B9" w:rsidRPr="00EF2F64" w:rsidRDefault="006D67B9" w:rsidP="006D67B9">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de l’Offre]</w:t>
            </w:r>
          </w:p>
        </w:tc>
        <w:tc>
          <w:tcPr>
            <w:tcW w:w="2210" w:type="dxa"/>
            <w:shd w:val="clear" w:color="auto" w:fill="auto"/>
            <w:vAlign w:val="center"/>
          </w:tcPr>
          <w:p w14:paraId="43FE7370" w14:textId="77777777" w:rsidR="006D67B9" w:rsidRPr="00EF2F64" w:rsidRDefault="006D67B9" w:rsidP="006D67B9">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évalué de l’Offre]</w:t>
            </w:r>
          </w:p>
        </w:tc>
        <w:tc>
          <w:tcPr>
            <w:tcW w:w="1870" w:type="dxa"/>
            <w:vAlign w:val="center"/>
          </w:tcPr>
          <w:p w14:paraId="43FE7371" w14:textId="77777777" w:rsidR="006D67B9" w:rsidRPr="00EF2F64" w:rsidRDefault="006D67B9" w:rsidP="006D67B9">
            <w:pPr>
              <w:pStyle w:val="Retraitcorpsdetexte"/>
              <w:spacing w:before="60" w:after="60"/>
              <w:ind w:left="0"/>
              <w:jc w:val="center"/>
              <w:rPr>
                <w:i/>
                <w:highlight w:val="yellow"/>
              </w:rPr>
            </w:pPr>
            <w:r w:rsidRPr="00EF2F64">
              <w:rPr>
                <w:i/>
              </w:rPr>
              <w:t>[insérer le score combiné]</w:t>
            </w:r>
          </w:p>
        </w:tc>
      </w:tr>
      <w:tr w:rsidR="006D67B9" w:rsidRPr="00EF2F64" w14:paraId="43FE7378" w14:textId="77777777" w:rsidTr="00A21AD8">
        <w:tc>
          <w:tcPr>
            <w:tcW w:w="2319" w:type="dxa"/>
            <w:shd w:val="clear" w:color="auto" w:fill="auto"/>
            <w:vAlign w:val="center"/>
          </w:tcPr>
          <w:p w14:paraId="43FE7373" w14:textId="77777777" w:rsidR="006D67B9" w:rsidRPr="00EF2F64" w:rsidRDefault="006D67B9" w:rsidP="006D67B9">
            <w:pPr>
              <w:pStyle w:val="Retraitcorpsdetexte"/>
              <w:spacing w:before="60" w:after="60"/>
              <w:ind w:left="0"/>
              <w:jc w:val="left"/>
              <w:rPr>
                <w:rFonts w:asciiTheme="majorBidi" w:hAnsiTheme="majorBidi" w:cstheme="majorBidi"/>
                <w:b/>
                <w:i/>
                <w:iCs/>
                <w:szCs w:val="24"/>
              </w:rPr>
            </w:pPr>
            <w:r w:rsidRPr="00EF2F64">
              <w:rPr>
                <w:rFonts w:asciiTheme="majorBidi" w:hAnsiTheme="majorBidi" w:cstheme="majorBidi"/>
                <w:i/>
                <w:iCs/>
                <w:szCs w:val="24"/>
              </w:rPr>
              <w:t>[insérer le nom]</w:t>
            </w:r>
          </w:p>
        </w:tc>
        <w:tc>
          <w:tcPr>
            <w:tcW w:w="1626" w:type="dxa"/>
            <w:vAlign w:val="center"/>
          </w:tcPr>
          <w:p w14:paraId="43FE7374" w14:textId="77777777" w:rsidR="006D67B9" w:rsidRPr="00EF2F64" w:rsidRDefault="006D67B9" w:rsidP="006D67B9">
            <w:pPr>
              <w:pStyle w:val="Retraitcorpsdetexte"/>
              <w:spacing w:before="60" w:after="60"/>
              <w:ind w:left="0"/>
              <w:jc w:val="center"/>
              <w:rPr>
                <w:i/>
                <w:highlight w:val="yellow"/>
              </w:rPr>
            </w:pPr>
            <w:r w:rsidRPr="00EF2F64">
              <w:rPr>
                <w:i/>
              </w:rPr>
              <w:t>[insérer le score Technique]</w:t>
            </w:r>
          </w:p>
        </w:tc>
        <w:tc>
          <w:tcPr>
            <w:tcW w:w="1692" w:type="dxa"/>
            <w:shd w:val="clear" w:color="auto" w:fill="auto"/>
            <w:vAlign w:val="center"/>
          </w:tcPr>
          <w:p w14:paraId="43FE7375" w14:textId="77777777" w:rsidR="006D67B9" w:rsidRPr="00EF2F64" w:rsidRDefault="006D67B9" w:rsidP="006D67B9">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de l’Offre]</w:t>
            </w:r>
          </w:p>
        </w:tc>
        <w:tc>
          <w:tcPr>
            <w:tcW w:w="2210" w:type="dxa"/>
            <w:shd w:val="clear" w:color="auto" w:fill="auto"/>
            <w:vAlign w:val="center"/>
          </w:tcPr>
          <w:p w14:paraId="43FE7376" w14:textId="77777777" w:rsidR="006D67B9" w:rsidRPr="00EF2F64" w:rsidRDefault="006D67B9" w:rsidP="006D67B9">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évalué de l’Offre]</w:t>
            </w:r>
          </w:p>
        </w:tc>
        <w:tc>
          <w:tcPr>
            <w:tcW w:w="1870" w:type="dxa"/>
            <w:vAlign w:val="center"/>
          </w:tcPr>
          <w:p w14:paraId="43FE7377" w14:textId="77777777" w:rsidR="006D67B9" w:rsidRPr="00EF2F64" w:rsidRDefault="006D67B9" w:rsidP="006D67B9">
            <w:pPr>
              <w:pStyle w:val="Retraitcorpsdetexte"/>
              <w:spacing w:before="60" w:after="60"/>
              <w:ind w:left="0"/>
              <w:jc w:val="center"/>
              <w:rPr>
                <w:i/>
                <w:highlight w:val="yellow"/>
              </w:rPr>
            </w:pPr>
            <w:r w:rsidRPr="00EF2F64">
              <w:rPr>
                <w:i/>
              </w:rPr>
              <w:t>[insérer le score combiné]</w:t>
            </w:r>
          </w:p>
        </w:tc>
      </w:tr>
      <w:tr w:rsidR="006D67B9" w:rsidRPr="00EF2F64" w14:paraId="43FE737E" w14:textId="77777777" w:rsidTr="00A21AD8">
        <w:tc>
          <w:tcPr>
            <w:tcW w:w="2319" w:type="dxa"/>
            <w:shd w:val="clear" w:color="auto" w:fill="auto"/>
            <w:vAlign w:val="center"/>
          </w:tcPr>
          <w:p w14:paraId="43FE7379" w14:textId="77777777" w:rsidR="006D67B9" w:rsidRPr="00EF2F64" w:rsidRDefault="006D67B9" w:rsidP="006D67B9">
            <w:pPr>
              <w:pStyle w:val="Retraitcorpsdetexte"/>
              <w:spacing w:before="60" w:after="60"/>
              <w:ind w:left="0"/>
              <w:jc w:val="left"/>
              <w:rPr>
                <w:rFonts w:asciiTheme="majorBidi" w:hAnsiTheme="majorBidi" w:cstheme="majorBidi"/>
                <w:b/>
                <w:i/>
                <w:iCs/>
                <w:szCs w:val="24"/>
              </w:rPr>
            </w:pPr>
            <w:r w:rsidRPr="00EF2F64">
              <w:rPr>
                <w:rFonts w:asciiTheme="majorBidi" w:hAnsiTheme="majorBidi" w:cstheme="majorBidi"/>
                <w:i/>
                <w:iCs/>
                <w:szCs w:val="24"/>
              </w:rPr>
              <w:t>[insérer le nom]</w:t>
            </w:r>
          </w:p>
        </w:tc>
        <w:tc>
          <w:tcPr>
            <w:tcW w:w="1626" w:type="dxa"/>
            <w:vAlign w:val="center"/>
          </w:tcPr>
          <w:p w14:paraId="43FE737A" w14:textId="77777777" w:rsidR="006D67B9" w:rsidRPr="00EF2F64" w:rsidRDefault="006D67B9" w:rsidP="006D67B9">
            <w:pPr>
              <w:pStyle w:val="Retraitcorpsdetexte"/>
              <w:spacing w:before="60" w:after="60"/>
              <w:ind w:left="0"/>
              <w:jc w:val="center"/>
              <w:rPr>
                <w:i/>
                <w:highlight w:val="yellow"/>
              </w:rPr>
            </w:pPr>
            <w:r w:rsidRPr="00EF2F64">
              <w:rPr>
                <w:i/>
              </w:rPr>
              <w:t>[insérer le score Technique]</w:t>
            </w:r>
          </w:p>
        </w:tc>
        <w:tc>
          <w:tcPr>
            <w:tcW w:w="1692" w:type="dxa"/>
            <w:shd w:val="clear" w:color="auto" w:fill="auto"/>
            <w:vAlign w:val="center"/>
          </w:tcPr>
          <w:p w14:paraId="43FE737B" w14:textId="77777777" w:rsidR="006D67B9" w:rsidRPr="00EF2F64" w:rsidRDefault="006D67B9" w:rsidP="006D67B9">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de l’Offre]</w:t>
            </w:r>
          </w:p>
        </w:tc>
        <w:tc>
          <w:tcPr>
            <w:tcW w:w="2210" w:type="dxa"/>
            <w:shd w:val="clear" w:color="auto" w:fill="auto"/>
            <w:vAlign w:val="center"/>
          </w:tcPr>
          <w:p w14:paraId="43FE737C" w14:textId="77777777" w:rsidR="006D67B9" w:rsidRPr="00EF2F64" w:rsidRDefault="006D67B9" w:rsidP="006D67B9">
            <w:pPr>
              <w:pStyle w:val="Retraitcorpsdetexte"/>
              <w:spacing w:before="60" w:after="60"/>
              <w:ind w:left="0"/>
              <w:jc w:val="center"/>
              <w:rPr>
                <w:rFonts w:asciiTheme="majorBidi" w:hAnsiTheme="majorBidi" w:cstheme="majorBidi"/>
                <w:b/>
                <w:i/>
                <w:iCs/>
                <w:szCs w:val="24"/>
              </w:rPr>
            </w:pPr>
            <w:r w:rsidRPr="00EF2F64">
              <w:rPr>
                <w:rFonts w:asciiTheme="majorBidi" w:hAnsiTheme="majorBidi" w:cstheme="majorBidi"/>
                <w:i/>
                <w:iCs/>
                <w:szCs w:val="24"/>
              </w:rPr>
              <w:t>[Prix évalué de l’Offre]</w:t>
            </w:r>
          </w:p>
        </w:tc>
        <w:tc>
          <w:tcPr>
            <w:tcW w:w="1870" w:type="dxa"/>
            <w:vAlign w:val="center"/>
          </w:tcPr>
          <w:p w14:paraId="43FE737D" w14:textId="77777777" w:rsidR="006D67B9" w:rsidRPr="00EF2F64" w:rsidRDefault="006D67B9" w:rsidP="006D67B9">
            <w:pPr>
              <w:pStyle w:val="Retraitcorpsdetexte"/>
              <w:spacing w:before="60" w:after="60"/>
              <w:ind w:left="0"/>
              <w:jc w:val="center"/>
              <w:rPr>
                <w:i/>
                <w:highlight w:val="yellow"/>
              </w:rPr>
            </w:pPr>
            <w:r w:rsidRPr="00EF2F64">
              <w:rPr>
                <w:i/>
              </w:rPr>
              <w:t>[insérer le score combiné]</w:t>
            </w:r>
          </w:p>
        </w:tc>
      </w:tr>
    </w:tbl>
    <w:p w14:paraId="43FE737F" w14:textId="77777777" w:rsidR="00B040CD" w:rsidRPr="00EF2F64" w:rsidRDefault="00B040CD" w:rsidP="00671CE0">
      <w:pPr>
        <w:pStyle w:val="Retraitcorpsdetexte"/>
        <w:numPr>
          <w:ilvl w:val="0"/>
          <w:numId w:val="85"/>
        </w:numPr>
        <w:spacing w:before="240" w:after="120"/>
        <w:ind w:left="284" w:right="289" w:hanging="284"/>
        <w:rPr>
          <w:rFonts w:asciiTheme="majorBidi" w:hAnsiTheme="majorBidi" w:cstheme="majorBidi"/>
          <w:b/>
          <w:iCs/>
          <w:szCs w:val="24"/>
        </w:rPr>
      </w:pPr>
      <w:r w:rsidRPr="00EF2F64">
        <w:rPr>
          <w:rFonts w:asciiTheme="majorBidi" w:hAnsiTheme="majorBidi" w:cstheme="majorBidi"/>
          <w:b/>
          <w:iCs/>
          <w:szCs w:val="24"/>
        </w:rPr>
        <w:t xml:space="preserve">Motif(s) pour le(s)quel(s) votre Offre n’a pas été retenue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B040CD" w:rsidRPr="00EF2F64" w14:paraId="43FE7381" w14:textId="77777777" w:rsidTr="002C7547">
        <w:tc>
          <w:tcPr>
            <w:tcW w:w="9108" w:type="dxa"/>
            <w:shd w:val="clear" w:color="auto" w:fill="auto"/>
          </w:tcPr>
          <w:p w14:paraId="43FE7380" w14:textId="77777777" w:rsidR="00B040CD" w:rsidRPr="00EF2F64" w:rsidRDefault="00B040CD" w:rsidP="002C7547">
            <w:pPr>
              <w:pStyle w:val="Retraitcorpsdetexte"/>
              <w:spacing w:before="120" w:after="120"/>
              <w:ind w:left="144" w:right="252"/>
              <w:rPr>
                <w:rFonts w:asciiTheme="majorBidi" w:hAnsiTheme="majorBidi" w:cstheme="majorBidi"/>
                <w:b/>
                <w:i/>
                <w:iCs/>
                <w:szCs w:val="24"/>
              </w:rPr>
            </w:pPr>
            <w:r w:rsidRPr="00EF2F64">
              <w:rPr>
                <w:rFonts w:asciiTheme="majorBidi" w:hAnsiTheme="majorBidi" w:cstheme="majorBidi"/>
                <w:b/>
                <w:i/>
                <w:iCs/>
                <w:szCs w:val="24"/>
              </w:rPr>
              <w:t>[INSTRUCTIONS</w:t>
            </w:r>
            <w:r w:rsidR="00A96AED" w:rsidRPr="00EF2F64">
              <w:rPr>
                <w:rFonts w:asciiTheme="majorBidi" w:hAnsiTheme="majorBidi" w:cstheme="majorBidi"/>
                <w:b/>
                <w:i/>
                <w:iCs/>
                <w:szCs w:val="24"/>
              </w:rPr>
              <w:t> :</w:t>
            </w:r>
            <w:r w:rsidRPr="00EF2F64">
              <w:rPr>
                <w:rFonts w:asciiTheme="majorBidi" w:hAnsiTheme="majorBidi" w:cstheme="majorBidi"/>
                <w:b/>
                <w:i/>
                <w:iCs/>
                <w:szCs w:val="24"/>
              </w:rPr>
              <w:t xml:space="preserve"> indiquer le(s) motif(s) pour le(s)quel(s) l’Offre du Soumissionnaire n’a pas été retenue.</w:t>
            </w:r>
            <w:r w:rsidR="00A96AED" w:rsidRPr="00EF2F64">
              <w:rPr>
                <w:rFonts w:asciiTheme="majorBidi" w:hAnsiTheme="majorBidi" w:cstheme="majorBidi"/>
                <w:b/>
                <w:i/>
                <w:iCs/>
                <w:szCs w:val="24"/>
              </w:rPr>
              <w:t xml:space="preserve"> </w:t>
            </w:r>
            <w:r w:rsidRPr="00EF2F64">
              <w:rPr>
                <w:rFonts w:asciiTheme="majorBidi" w:hAnsiTheme="majorBidi" w:cstheme="majorBidi"/>
                <w:b/>
                <w:i/>
                <w:iCs/>
                <w:szCs w:val="24"/>
              </w:rPr>
              <w:t>Ne pas fournir</w:t>
            </w:r>
            <w:r w:rsidR="00A96AED" w:rsidRPr="00EF2F64">
              <w:rPr>
                <w:rFonts w:asciiTheme="majorBidi" w:hAnsiTheme="majorBidi" w:cstheme="majorBidi"/>
                <w:b/>
                <w:i/>
                <w:iCs/>
                <w:szCs w:val="24"/>
              </w:rPr>
              <w:t xml:space="preserve"> :</w:t>
            </w:r>
            <w:r w:rsidRPr="00EF2F64">
              <w:rPr>
                <w:rFonts w:asciiTheme="majorBidi" w:hAnsiTheme="majorBidi" w:cstheme="majorBidi"/>
                <w:b/>
                <w:i/>
                <w:iCs/>
                <w:szCs w:val="24"/>
              </w:rPr>
              <w:t xml:space="preserve"> (a) une comparaison point par point avec une Offre concurrente, ou (b) des renseignements identifiée comme confidentiels par le Soumissionnaire dans son Offre.]</w:t>
            </w:r>
          </w:p>
        </w:tc>
      </w:tr>
    </w:tbl>
    <w:p w14:paraId="43FE7382" w14:textId="77777777" w:rsidR="00B040CD" w:rsidRPr="00EF2F64" w:rsidRDefault="00B040CD" w:rsidP="00A21AD8">
      <w:pPr>
        <w:pStyle w:val="Retraitcorpsdetexte"/>
        <w:pageBreakBefore/>
        <w:numPr>
          <w:ilvl w:val="0"/>
          <w:numId w:val="85"/>
        </w:numPr>
        <w:spacing w:before="240" w:after="120"/>
        <w:ind w:left="284" w:right="289" w:hanging="284"/>
        <w:rPr>
          <w:rFonts w:asciiTheme="majorBidi" w:hAnsiTheme="majorBidi" w:cstheme="majorBidi"/>
          <w:b/>
          <w:i/>
          <w:iCs/>
          <w:szCs w:val="24"/>
        </w:rPr>
      </w:pPr>
      <w:r w:rsidRPr="00EF2F64">
        <w:rPr>
          <w:rFonts w:asciiTheme="majorBidi" w:hAnsiTheme="majorBidi" w:cstheme="majorBidi"/>
          <w:b/>
          <w:iCs/>
          <w:szCs w:val="24"/>
        </w:rPr>
        <w:t>Comment demander un débriefing</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B040CD" w:rsidRPr="00EF2F64" w14:paraId="43FE738F" w14:textId="77777777" w:rsidTr="006C3409">
        <w:tc>
          <w:tcPr>
            <w:tcW w:w="9090" w:type="dxa"/>
            <w:shd w:val="clear" w:color="auto" w:fill="auto"/>
          </w:tcPr>
          <w:p w14:paraId="43FE7383" w14:textId="77777777" w:rsidR="00B040CD" w:rsidRPr="00EF2F64" w:rsidRDefault="00B040CD" w:rsidP="00A21AD8">
            <w:pPr>
              <w:pStyle w:val="Retraitcorpsdetexte"/>
              <w:spacing w:before="120" w:after="120"/>
              <w:ind w:left="0" w:right="289"/>
              <w:rPr>
                <w:rFonts w:asciiTheme="majorBidi" w:hAnsiTheme="majorBidi" w:cstheme="majorBidi"/>
                <w:b/>
                <w:iCs/>
                <w:szCs w:val="24"/>
              </w:rPr>
            </w:pPr>
            <w:r w:rsidRPr="00EF2F64">
              <w:rPr>
                <w:rFonts w:asciiTheme="majorBidi" w:hAnsiTheme="majorBidi" w:cstheme="majorBidi"/>
                <w:b/>
                <w:iCs/>
                <w:szCs w:val="24"/>
              </w:rPr>
              <w:t>Date et heure limites</w:t>
            </w:r>
            <w:r w:rsidR="00A96AED" w:rsidRPr="00EF2F64">
              <w:rPr>
                <w:rFonts w:asciiTheme="majorBidi" w:hAnsiTheme="majorBidi" w:cstheme="majorBidi"/>
                <w:b/>
                <w:iCs/>
                <w:szCs w:val="24"/>
              </w:rPr>
              <w:t> :</w:t>
            </w:r>
            <w:r w:rsidRPr="00EF2F64">
              <w:rPr>
                <w:rFonts w:asciiTheme="majorBidi" w:hAnsiTheme="majorBidi" w:cstheme="majorBidi"/>
                <w:b/>
                <w:iCs/>
                <w:szCs w:val="24"/>
              </w:rPr>
              <w:t xml:space="preserve"> l’heure et la date limite pour demander un débriefing est minuit le [</w:t>
            </w:r>
            <w:r w:rsidRPr="00EF2F64">
              <w:rPr>
                <w:rFonts w:asciiTheme="majorBidi" w:hAnsiTheme="majorBidi" w:cstheme="majorBidi"/>
                <w:b/>
                <w:i/>
                <w:iCs/>
                <w:szCs w:val="24"/>
              </w:rPr>
              <w:t>insérer la date</w:t>
            </w:r>
            <w:r w:rsidRPr="00EF2F64">
              <w:rPr>
                <w:rFonts w:asciiTheme="majorBidi" w:hAnsiTheme="majorBidi" w:cstheme="majorBidi"/>
                <w:b/>
                <w:iCs/>
                <w:szCs w:val="24"/>
              </w:rPr>
              <w:t>] (heure local).</w:t>
            </w:r>
          </w:p>
          <w:p w14:paraId="43FE7384" w14:textId="77777777" w:rsidR="00B040CD" w:rsidRPr="00EF2F64" w:rsidRDefault="00B040CD" w:rsidP="00A21AD8">
            <w:pPr>
              <w:pStyle w:val="Retraitcorpsdetexte"/>
              <w:spacing w:after="120"/>
              <w:ind w:left="0" w:right="289"/>
              <w:rPr>
                <w:rFonts w:asciiTheme="majorBidi" w:hAnsiTheme="majorBidi" w:cstheme="majorBidi"/>
                <w:iCs/>
                <w:szCs w:val="24"/>
              </w:rPr>
            </w:pPr>
            <w:r w:rsidRPr="00EF2F64">
              <w:rPr>
                <w:rFonts w:asciiTheme="majorBidi" w:hAnsiTheme="majorBidi" w:cstheme="majorBidi"/>
                <w:iCs/>
                <w:szCs w:val="24"/>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43FE7385" w14:textId="77777777" w:rsidR="00B040CD" w:rsidRPr="00EF2F64" w:rsidRDefault="00B040CD" w:rsidP="00A21AD8">
            <w:pPr>
              <w:pStyle w:val="Retraitcorpsdetexte"/>
              <w:spacing w:after="120"/>
              <w:ind w:left="0" w:right="289"/>
              <w:rPr>
                <w:rFonts w:asciiTheme="majorBidi" w:hAnsiTheme="majorBidi" w:cstheme="majorBidi"/>
                <w:color w:val="000000"/>
                <w:szCs w:val="24"/>
              </w:rPr>
            </w:pPr>
            <w:r w:rsidRPr="00EF2F64">
              <w:rPr>
                <w:rFonts w:asciiTheme="majorBidi" w:hAnsiTheme="majorBidi" w:cstheme="majorBidi"/>
                <w:color w:val="000000"/>
                <w:szCs w:val="24"/>
              </w:rPr>
              <w:t>Indiquer l’intitulé du marché, le numéro de référence, le nom du Soumissionnaire, les détails du marché et l’adresse pour la présentation de la demande de débriefing comme suit</w:t>
            </w:r>
            <w:r w:rsidR="00A96AED" w:rsidRPr="00EF2F64">
              <w:rPr>
                <w:rFonts w:asciiTheme="majorBidi" w:hAnsiTheme="majorBidi" w:cstheme="majorBidi"/>
                <w:color w:val="000000"/>
                <w:szCs w:val="24"/>
              </w:rPr>
              <w:t> :</w:t>
            </w:r>
          </w:p>
          <w:p w14:paraId="43FE7386" w14:textId="77777777" w:rsidR="00B040CD" w:rsidRPr="00EF2F64" w:rsidRDefault="00B040CD" w:rsidP="00A21AD8">
            <w:pPr>
              <w:pStyle w:val="Outline"/>
              <w:suppressAutoHyphens/>
              <w:spacing w:before="60" w:after="60"/>
              <w:ind w:left="551"/>
              <w:rPr>
                <w:rFonts w:asciiTheme="majorBidi" w:hAnsiTheme="majorBidi" w:cstheme="majorBidi"/>
                <w:b/>
                <w:color w:val="000000"/>
                <w:szCs w:val="24"/>
              </w:rPr>
            </w:pPr>
            <w:r w:rsidRPr="00EF2F64">
              <w:rPr>
                <w:rFonts w:asciiTheme="majorBidi" w:hAnsiTheme="majorBidi" w:cstheme="majorBidi"/>
                <w:b/>
                <w:color w:val="000000"/>
                <w:szCs w:val="24"/>
              </w:rPr>
              <w:t>à l’attention de</w:t>
            </w:r>
            <w:r w:rsidR="00A96AED" w:rsidRPr="00EF2F64">
              <w:rPr>
                <w:rFonts w:asciiTheme="majorBidi" w:hAnsiTheme="majorBidi" w:cstheme="majorBidi"/>
                <w:b/>
                <w:color w:val="000000"/>
                <w:szCs w:val="24"/>
              </w:rPr>
              <w:t xml:space="preserve"> :</w:t>
            </w:r>
            <w:r w:rsidRPr="00EF2F64">
              <w:rPr>
                <w:rFonts w:asciiTheme="majorBidi" w:hAnsiTheme="majorBidi" w:cstheme="majorBidi"/>
                <w:b/>
                <w:color w:val="000000"/>
                <w:szCs w:val="24"/>
              </w:rPr>
              <w:t xml:space="preserve"> </w:t>
            </w:r>
          </w:p>
          <w:p w14:paraId="43FE7387" w14:textId="77777777" w:rsidR="00B040CD" w:rsidRPr="00EF2F64" w:rsidRDefault="00B040CD" w:rsidP="00A21AD8">
            <w:pPr>
              <w:pStyle w:val="Outline"/>
              <w:suppressAutoHyphens/>
              <w:spacing w:before="60" w:after="60"/>
              <w:ind w:left="551"/>
              <w:rPr>
                <w:rFonts w:asciiTheme="majorBidi" w:hAnsiTheme="majorBidi" w:cstheme="majorBidi"/>
                <w:szCs w:val="24"/>
              </w:rPr>
            </w:pPr>
            <w:r w:rsidRPr="00EF2F64">
              <w:rPr>
                <w:rFonts w:asciiTheme="majorBidi" w:hAnsiTheme="majorBidi" w:cstheme="majorBidi"/>
                <w:b/>
                <w:color w:val="000000"/>
                <w:kern w:val="0"/>
                <w:szCs w:val="24"/>
                <w:lang w:eastAsia="en-GB"/>
              </w:rPr>
              <w:t>Nom</w:t>
            </w:r>
            <w:r w:rsidR="00A96AED" w:rsidRPr="00EF2F64">
              <w:rPr>
                <w:rFonts w:asciiTheme="majorBidi" w:hAnsiTheme="majorBidi" w:cstheme="majorBidi"/>
                <w:b/>
                <w:color w:val="000000"/>
                <w:kern w:val="0"/>
                <w:szCs w:val="24"/>
                <w:lang w:eastAsia="en-GB"/>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[insérer le nom complet de la personne]</w:t>
            </w:r>
          </w:p>
          <w:p w14:paraId="43FE7388" w14:textId="77777777" w:rsidR="00B040CD" w:rsidRPr="00EF2F64" w:rsidRDefault="00B040CD" w:rsidP="00A21AD8">
            <w:pPr>
              <w:pStyle w:val="Outline"/>
              <w:suppressAutoHyphens/>
              <w:spacing w:before="60" w:after="60"/>
              <w:ind w:left="551"/>
              <w:rPr>
                <w:rFonts w:asciiTheme="majorBidi" w:hAnsiTheme="majorBidi" w:cstheme="majorBidi"/>
                <w:i/>
                <w:szCs w:val="24"/>
              </w:rPr>
            </w:pPr>
            <w:r w:rsidRPr="00EF2F64">
              <w:rPr>
                <w:rFonts w:asciiTheme="majorBidi" w:hAnsiTheme="majorBidi" w:cstheme="majorBidi"/>
                <w:b/>
                <w:color w:val="000000"/>
                <w:kern w:val="0"/>
                <w:szCs w:val="24"/>
                <w:lang w:eastAsia="en-GB"/>
              </w:rPr>
              <w:t>Titre/position</w:t>
            </w:r>
            <w:r w:rsidR="00A96AED" w:rsidRPr="00EF2F64">
              <w:rPr>
                <w:rFonts w:asciiTheme="majorBidi" w:hAnsiTheme="majorBidi" w:cstheme="majorBidi"/>
                <w:b/>
                <w:color w:val="000000"/>
                <w:kern w:val="0"/>
                <w:szCs w:val="24"/>
                <w:lang w:eastAsia="en-GB"/>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[insérer le titre/la position]</w:t>
            </w:r>
          </w:p>
          <w:p w14:paraId="43FE7389" w14:textId="77777777" w:rsidR="00B040CD" w:rsidRPr="00EF2F64" w:rsidRDefault="00B040CD" w:rsidP="00A21AD8">
            <w:pPr>
              <w:pStyle w:val="Outline"/>
              <w:suppressAutoHyphens/>
              <w:spacing w:before="60" w:after="60"/>
              <w:ind w:left="551"/>
              <w:rPr>
                <w:rFonts w:asciiTheme="majorBidi" w:hAnsiTheme="majorBidi" w:cstheme="majorBidi"/>
                <w:i/>
                <w:szCs w:val="24"/>
              </w:rPr>
            </w:pPr>
            <w:r w:rsidRPr="00EF2F64">
              <w:rPr>
                <w:rFonts w:asciiTheme="majorBidi" w:hAnsiTheme="majorBidi" w:cstheme="majorBidi"/>
                <w:b/>
                <w:color w:val="000000"/>
                <w:kern w:val="0"/>
                <w:szCs w:val="24"/>
                <w:lang w:eastAsia="en-GB"/>
              </w:rPr>
              <w:t>Agence</w:t>
            </w:r>
            <w:r w:rsidR="00A96AED" w:rsidRPr="00EF2F64">
              <w:rPr>
                <w:rFonts w:asciiTheme="majorBidi" w:hAnsiTheme="majorBidi" w:cstheme="majorBidi"/>
                <w:b/>
                <w:color w:val="000000"/>
                <w:kern w:val="0"/>
                <w:szCs w:val="24"/>
                <w:lang w:eastAsia="en-GB"/>
              </w:rPr>
              <w:t> :</w:t>
            </w:r>
            <w:r w:rsidRPr="00EF2F64">
              <w:rPr>
                <w:rFonts w:asciiTheme="majorBidi" w:hAnsiTheme="majorBidi" w:cstheme="majorBidi"/>
                <w:szCs w:val="24"/>
              </w:rPr>
              <w:t xml:space="preserve"> </w:t>
            </w:r>
            <w:r w:rsidRPr="00EF2F64">
              <w:rPr>
                <w:rFonts w:asciiTheme="majorBidi" w:hAnsiTheme="majorBidi" w:cstheme="majorBidi"/>
                <w:i/>
                <w:szCs w:val="24"/>
              </w:rPr>
              <w:t>[insérer le nom de l’Acheteur]</w:t>
            </w:r>
          </w:p>
          <w:p w14:paraId="43FE738A" w14:textId="77777777" w:rsidR="00B040CD" w:rsidRPr="00EF2F64" w:rsidRDefault="00B040CD" w:rsidP="00A21AD8">
            <w:pPr>
              <w:pStyle w:val="Outline"/>
              <w:suppressAutoHyphens/>
              <w:spacing w:before="60" w:after="60"/>
              <w:ind w:left="551"/>
              <w:rPr>
                <w:rFonts w:asciiTheme="majorBidi" w:hAnsiTheme="majorBidi" w:cstheme="majorBidi"/>
                <w:szCs w:val="24"/>
              </w:rPr>
            </w:pPr>
            <w:r w:rsidRPr="00EF2F64">
              <w:rPr>
                <w:rFonts w:asciiTheme="majorBidi" w:hAnsiTheme="majorBidi" w:cstheme="majorBidi"/>
                <w:b/>
                <w:color w:val="000000"/>
                <w:kern w:val="0"/>
                <w:szCs w:val="24"/>
                <w:lang w:eastAsia="en-GB"/>
              </w:rPr>
              <w:t>Adresse courriel</w:t>
            </w:r>
            <w:r w:rsidR="00A96AED" w:rsidRPr="00EF2F64">
              <w:rPr>
                <w:rFonts w:asciiTheme="majorBidi" w:hAnsiTheme="majorBidi" w:cstheme="majorBidi"/>
                <w:b/>
                <w:color w:val="000000"/>
                <w:kern w:val="0"/>
                <w:szCs w:val="24"/>
                <w:lang w:eastAsia="en-GB"/>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[insérer adresse courriel]</w:t>
            </w:r>
          </w:p>
          <w:p w14:paraId="43FE738B" w14:textId="77777777" w:rsidR="00B040CD" w:rsidRPr="00EF2F64" w:rsidRDefault="00B040CD" w:rsidP="00A21AD8">
            <w:pPr>
              <w:pStyle w:val="Outline"/>
              <w:suppressAutoHyphens/>
              <w:spacing w:before="60" w:after="60"/>
              <w:ind w:left="551"/>
              <w:rPr>
                <w:rFonts w:asciiTheme="majorBidi" w:hAnsiTheme="majorBidi" w:cstheme="majorBidi"/>
                <w:szCs w:val="24"/>
              </w:rPr>
            </w:pPr>
            <w:r w:rsidRPr="00EF2F64">
              <w:rPr>
                <w:rFonts w:asciiTheme="majorBidi" w:hAnsiTheme="majorBidi" w:cstheme="majorBidi"/>
                <w:b/>
                <w:color w:val="000000"/>
                <w:szCs w:val="24"/>
              </w:rPr>
              <w:t>Télécopie</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 xml:space="preserve">[insérer No télécopie </w:t>
            </w:r>
            <w:r w:rsidRPr="00EF2F64">
              <w:rPr>
                <w:rFonts w:asciiTheme="majorBidi" w:hAnsiTheme="majorBidi" w:cstheme="majorBidi"/>
                <w:b/>
                <w:i/>
                <w:szCs w:val="24"/>
              </w:rPr>
              <w:t>omettre si non utilisé</w:t>
            </w:r>
            <w:r w:rsidRPr="00EF2F64">
              <w:rPr>
                <w:rFonts w:asciiTheme="majorBidi" w:hAnsiTheme="majorBidi" w:cstheme="majorBidi"/>
                <w:i/>
                <w:szCs w:val="24"/>
              </w:rPr>
              <w:t>]</w:t>
            </w:r>
          </w:p>
          <w:p w14:paraId="43FE738C" w14:textId="77777777" w:rsidR="00B040CD" w:rsidRPr="00EF2F64" w:rsidRDefault="00B040CD" w:rsidP="00A21AD8">
            <w:pPr>
              <w:pStyle w:val="Retraitcorpsdetexte"/>
              <w:spacing w:before="120" w:after="120"/>
              <w:ind w:left="0" w:right="289"/>
              <w:rPr>
                <w:rFonts w:asciiTheme="majorBidi" w:hAnsiTheme="majorBidi" w:cstheme="majorBidi"/>
                <w:color w:val="000000"/>
                <w:szCs w:val="24"/>
              </w:rPr>
            </w:pPr>
            <w:r w:rsidRPr="00EF2F64">
              <w:rPr>
                <w:rFonts w:asciiTheme="majorBidi" w:hAnsiTheme="majorBidi" w:cstheme="majorBidi"/>
                <w:color w:val="000000"/>
                <w:szCs w:val="24"/>
              </w:rPr>
              <w:t>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w:t>
            </w:r>
            <w:r w:rsidR="00A96AED" w:rsidRPr="00EF2F64">
              <w:rPr>
                <w:rFonts w:asciiTheme="majorBidi" w:hAnsiTheme="majorBidi" w:cstheme="majorBidi"/>
                <w:color w:val="000000"/>
                <w:szCs w:val="24"/>
              </w:rPr>
              <w:t xml:space="preserve"> </w:t>
            </w:r>
            <w:r w:rsidRPr="00EF2F64">
              <w:rPr>
                <w:rFonts w:asciiTheme="majorBidi" w:hAnsiTheme="majorBidi" w:cstheme="majorBidi"/>
                <w:color w:val="000000"/>
                <w:szCs w:val="24"/>
              </w:rPr>
              <w:t xml:space="preserve">Dans un tel cas, nous vous informerons par le moyen le plus rapide de la prolongation de la période d’attente et confirmerons la date à laquelle la période d’attente prorogée expirera. </w:t>
            </w:r>
          </w:p>
          <w:p w14:paraId="43FE738D" w14:textId="77777777" w:rsidR="00B040CD" w:rsidRPr="00EF2F64" w:rsidRDefault="00B040CD" w:rsidP="00A21AD8">
            <w:pPr>
              <w:pStyle w:val="Retraitcorpsdetexte"/>
              <w:spacing w:after="120"/>
              <w:ind w:left="0" w:right="289"/>
              <w:rPr>
                <w:rFonts w:asciiTheme="majorBidi" w:hAnsiTheme="majorBidi" w:cstheme="majorBidi"/>
                <w:color w:val="000000"/>
                <w:szCs w:val="24"/>
              </w:rPr>
            </w:pPr>
            <w:r w:rsidRPr="00EF2F64">
              <w:rPr>
                <w:rFonts w:asciiTheme="majorBidi" w:hAnsiTheme="majorBidi" w:cstheme="majorBidi"/>
                <w:color w:val="000000"/>
                <w:szCs w:val="24"/>
              </w:rPr>
              <w:t>Le débriefing peut être par écrit, par téléphone, vidéo-conférence ou en personne.</w:t>
            </w:r>
            <w:r w:rsidR="00A96AED" w:rsidRPr="00EF2F64">
              <w:rPr>
                <w:rFonts w:asciiTheme="majorBidi" w:hAnsiTheme="majorBidi" w:cstheme="majorBidi"/>
                <w:color w:val="000000"/>
                <w:szCs w:val="24"/>
              </w:rPr>
              <w:t xml:space="preserve"> </w:t>
            </w:r>
            <w:r w:rsidRPr="00EF2F64">
              <w:rPr>
                <w:rFonts w:asciiTheme="majorBidi" w:hAnsiTheme="majorBidi" w:cstheme="majorBidi"/>
                <w:color w:val="000000"/>
                <w:szCs w:val="24"/>
              </w:rPr>
              <w:t>Nous vous informerons par écrit et dans les meilleurs délais de la manière dont le débriefing aura lieu, en confirmant la date et l’heure.</w:t>
            </w:r>
          </w:p>
          <w:p w14:paraId="43FE738E" w14:textId="77777777" w:rsidR="00B040CD" w:rsidRPr="00EF2F64" w:rsidRDefault="00B040CD" w:rsidP="00A21AD8">
            <w:pPr>
              <w:pStyle w:val="Retraitcorpsdetexte"/>
              <w:spacing w:after="120"/>
              <w:ind w:left="0" w:right="289"/>
              <w:rPr>
                <w:rFonts w:asciiTheme="majorBidi" w:hAnsiTheme="majorBidi" w:cstheme="majorBidi"/>
                <w:iCs/>
                <w:szCs w:val="24"/>
              </w:rPr>
            </w:pPr>
            <w:r w:rsidRPr="00EF2F64">
              <w:rPr>
                <w:rFonts w:asciiTheme="majorBidi" w:hAnsiTheme="majorBidi" w:cstheme="majorBidi"/>
                <w:color w:val="000000"/>
                <w:szCs w:val="24"/>
              </w:rPr>
              <w:t>Lorsque la date limite de demande d’un débriefing est expirée, vous pouvez cependant demander un débriefing.</w:t>
            </w:r>
            <w:r w:rsidR="00A96AED" w:rsidRPr="00EF2F64">
              <w:rPr>
                <w:rFonts w:asciiTheme="majorBidi" w:hAnsiTheme="majorBidi" w:cstheme="majorBidi"/>
                <w:color w:val="000000"/>
                <w:szCs w:val="24"/>
              </w:rPr>
              <w:t xml:space="preserve"> </w:t>
            </w:r>
            <w:r w:rsidRPr="00EF2F64">
              <w:rPr>
                <w:rFonts w:asciiTheme="majorBidi" w:hAnsiTheme="majorBidi" w:cstheme="majorBidi"/>
                <w:color w:val="000000"/>
                <w:szCs w:val="24"/>
              </w:rPr>
              <w:t>Dans un tel cas,</w:t>
            </w:r>
            <w:r w:rsidR="00A96AED" w:rsidRPr="00EF2F64">
              <w:rPr>
                <w:rFonts w:asciiTheme="majorBidi" w:hAnsiTheme="majorBidi" w:cstheme="majorBidi"/>
                <w:color w:val="000000"/>
                <w:szCs w:val="24"/>
              </w:rPr>
              <w:t xml:space="preserve"> </w:t>
            </w:r>
            <w:r w:rsidRPr="00EF2F64">
              <w:rPr>
                <w:rFonts w:asciiTheme="majorBidi" w:hAnsiTheme="majorBidi" w:cstheme="majorBidi"/>
                <w:color w:val="000000"/>
                <w:szCs w:val="24"/>
              </w:rPr>
              <w:t xml:space="preserve">nous accorderons le débriefing dès que possible, et normalement au plus tard dans le délai de quinze (15) jours ouvrables suivant la publication de la notification d’attribution du Contrat. </w:t>
            </w:r>
          </w:p>
        </w:tc>
      </w:tr>
    </w:tbl>
    <w:p w14:paraId="43FE7390" w14:textId="77777777" w:rsidR="00B040CD" w:rsidRPr="00EF2F64" w:rsidRDefault="00B040CD" w:rsidP="00671CE0">
      <w:pPr>
        <w:pStyle w:val="Retraitcorpsdetexte"/>
        <w:numPr>
          <w:ilvl w:val="0"/>
          <w:numId w:val="85"/>
        </w:numPr>
        <w:spacing w:before="240" w:after="120"/>
        <w:ind w:left="284" w:right="289" w:hanging="284"/>
        <w:rPr>
          <w:rFonts w:asciiTheme="majorBidi" w:hAnsiTheme="majorBidi" w:cstheme="majorBidi"/>
          <w:b/>
          <w:iCs/>
          <w:szCs w:val="24"/>
        </w:rPr>
      </w:pPr>
      <w:r w:rsidRPr="00EF2F64">
        <w:rPr>
          <w:rFonts w:asciiTheme="majorBidi" w:hAnsiTheme="majorBidi" w:cstheme="majorBidi"/>
          <w:b/>
          <w:iCs/>
          <w:szCs w:val="24"/>
        </w:rPr>
        <w:t xml:space="preserve">Comment formuler une réclamation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B040CD" w:rsidRPr="00EF2F64" w14:paraId="43FE73A1" w14:textId="77777777" w:rsidTr="006C3409">
        <w:tc>
          <w:tcPr>
            <w:tcW w:w="9090" w:type="dxa"/>
            <w:shd w:val="clear" w:color="auto" w:fill="auto"/>
          </w:tcPr>
          <w:p w14:paraId="43FE7391" w14:textId="77777777" w:rsidR="00B040CD" w:rsidRPr="00EF2F64" w:rsidRDefault="00B040CD" w:rsidP="0000000A">
            <w:pPr>
              <w:pStyle w:val="Retraitcorpsdetexte"/>
              <w:spacing w:before="120"/>
              <w:ind w:left="40" w:right="289"/>
              <w:rPr>
                <w:rFonts w:asciiTheme="majorBidi" w:hAnsiTheme="majorBidi" w:cstheme="majorBidi"/>
                <w:b/>
                <w:iCs/>
                <w:szCs w:val="24"/>
              </w:rPr>
            </w:pPr>
            <w:r w:rsidRPr="00EF2F64">
              <w:rPr>
                <w:rFonts w:asciiTheme="majorBidi" w:hAnsiTheme="majorBidi" w:cstheme="majorBidi"/>
                <w:b/>
                <w:iCs/>
                <w:szCs w:val="24"/>
              </w:rPr>
              <w:t>Date et heure limites</w:t>
            </w:r>
            <w:r w:rsidR="00A96AED" w:rsidRPr="00EF2F64">
              <w:rPr>
                <w:rFonts w:asciiTheme="majorBidi" w:hAnsiTheme="majorBidi" w:cstheme="majorBidi"/>
                <w:b/>
                <w:iCs/>
                <w:szCs w:val="24"/>
              </w:rPr>
              <w:t> :</w:t>
            </w:r>
            <w:r w:rsidRPr="00EF2F64">
              <w:rPr>
                <w:rFonts w:asciiTheme="majorBidi" w:hAnsiTheme="majorBidi" w:cstheme="majorBidi"/>
                <w:b/>
                <w:iCs/>
                <w:szCs w:val="24"/>
              </w:rPr>
              <w:t xml:space="preserve"> l’heure et la date limite pour présenter une réclamation est minuit le [</w:t>
            </w:r>
            <w:r w:rsidRPr="00EF2F64">
              <w:rPr>
                <w:rFonts w:asciiTheme="majorBidi" w:hAnsiTheme="majorBidi" w:cstheme="majorBidi"/>
                <w:b/>
                <w:i/>
                <w:iCs/>
                <w:szCs w:val="24"/>
              </w:rPr>
              <w:t>insérer la date</w:t>
            </w:r>
            <w:r w:rsidRPr="00EF2F64">
              <w:rPr>
                <w:rFonts w:asciiTheme="majorBidi" w:hAnsiTheme="majorBidi" w:cstheme="majorBidi"/>
                <w:b/>
                <w:iCs/>
                <w:szCs w:val="24"/>
              </w:rPr>
              <w:t>] (heure locale).</w:t>
            </w:r>
          </w:p>
          <w:p w14:paraId="43FE7392" w14:textId="77777777" w:rsidR="00B040CD" w:rsidRPr="00EF2F64" w:rsidRDefault="00B040CD" w:rsidP="0000000A">
            <w:pPr>
              <w:pStyle w:val="Retraitcorpsdetexte"/>
              <w:spacing w:before="120" w:after="480"/>
              <w:ind w:left="40" w:right="289"/>
              <w:rPr>
                <w:rFonts w:asciiTheme="majorBidi" w:hAnsiTheme="majorBidi" w:cstheme="majorBidi"/>
                <w:color w:val="000000"/>
                <w:szCs w:val="24"/>
              </w:rPr>
            </w:pPr>
            <w:r w:rsidRPr="00EF2F64">
              <w:rPr>
                <w:rFonts w:asciiTheme="majorBidi" w:hAnsiTheme="majorBidi" w:cstheme="majorBidi"/>
                <w:color w:val="000000"/>
                <w:szCs w:val="24"/>
              </w:rPr>
              <w:t>Indiquer l’intitulé du marché, le numéro de référence, le nom du Soumissionnaire, les détails du marché et l’adresse pour la présentation de la demande de débriefing comme suit</w:t>
            </w:r>
            <w:r w:rsidR="00A96AED" w:rsidRPr="00EF2F64">
              <w:rPr>
                <w:rFonts w:asciiTheme="majorBidi" w:hAnsiTheme="majorBidi" w:cstheme="majorBidi"/>
                <w:color w:val="000000"/>
                <w:szCs w:val="24"/>
              </w:rPr>
              <w:t> :</w:t>
            </w:r>
          </w:p>
          <w:p w14:paraId="43FE7393" w14:textId="77777777" w:rsidR="00B040CD" w:rsidRPr="00EF2F64" w:rsidRDefault="00B040CD" w:rsidP="0000000A">
            <w:pPr>
              <w:pStyle w:val="Outline"/>
              <w:keepNext/>
              <w:suppressAutoHyphens/>
              <w:spacing w:before="60" w:after="60"/>
              <w:ind w:left="720"/>
              <w:rPr>
                <w:rFonts w:asciiTheme="majorBidi" w:hAnsiTheme="majorBidi" w:cstheme="majorBidi"/>
                <w:b/>
                <w:color w:val="000000"/>
                <w:szCs w:val="24"/>
              </w:rPr>
            </w:pPr>
            <w:r w:rsidRPr="00EF2F64">
              <w:rPr>
                <w:rFonts w:asciiTheme="majorBidi" w:hAnsiTheme="majorBidi" w:cstheme="majorBidi"/>
                <w:b/>
                <w:color w:val="000000"/>
                <w:szCs w:val="24"/>
              </w:rPr>
              <w:t>à l’attention de</w:t>
            </w:r>
            <w:r w:rsidR="00A96AED" w:rsidRPr="00EF2F64">
              <w:rPr>
                <w:rFonts w:asciiTheme="majorBidi" w:hAnsiTheme="majorBidi" w:cstheme="majorBidi"/>
                <w:b/>
                <w:color w:val="000000"/>
                <w:szCs w:val="24"/>
              </w:rPr>
              <w:t xml:space="preserve"> :</w:t>
            </w:r>
            <w:r w:rsidRPr="00EF2F64">
              <w:rPr>
                <w:rFonts w:asciiTheme="majorBidi" w:hAnsiTheme="majorBidi" w:cstheme="majorBidi"/>
                <w:b/>
                <w:color w:val="000000"/>
                <w:szCs w:val="24"/>
              </w:rPr>
              <w:t xml:space="preserve"> </w:t>
            </w:r>
          </w:p>
          <w:p w14:paraId="43FE7394" w14:textId="77777777" w:rsidR="00B040CD" w:rsidRPr="00EF2F64" w:rsidRDefault="00B040CD" w:rsidP="002C7547">
            <w:pPr>
              <w:pStyle w:val="Outline"/>
              <w:suppressAutoHyphens/>
              <w:spacing w:before="60" w:after="60"/>
              <w:ind w:left="720"/>
              <w:rPr>
                <w:rFonts w:asciiTheme="majorBidi" w:hAnsiTheme="majorBidi" w:cstheme="majorBidi"/>
                <w:szCs w:val="24"/>
              </w:rPr>
            </w:pPr>
            <w:r w:rsidRPr="00EF2F64">
              <w:rPr>
                <w:rFonts w:asciiTheme="majorBidi" w:hAnsiTheme="majorBidi" w:cstheme="majorBidi"/>
                <w:b/>
                <w:color w:val="000000"/>
                <w:kern w:val="0"/>
                <w:szCs w:val="24"/>
                <w:lang w:eastAsia="en-GB"/>
              </w:rPr>
              <w:t>Nom</w:t>
            </w:r>
            <w:r w:rsidR="00A96AED" w:rsidRPr="00EF2F64">
              <w:rPr>
                <w:rFonts w:asciiTheme="majorBidi" w:hAnsiTheme="majorBidi" w:cstheme="majorBidi"/>
                <w:b/>
                <w:color w:val="000000"/>
                <w:kern w:val="0"/>
                <w:szCs w:val="24"/>
                <w:lang w:eastAsia="en-GB"/>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[insérer le nom complet de la personne]</w:t>
            </w:r>
          </w:p>
          <w:p w14:paraId="43FE7395" w14:textId="77777777" w:rsidR="00B040CD" w:rsidRPr="00EF2F64" w:rsidRDefault="00B040CD" w:rsidP="002C7547">
            <w:pPr>
              <w:pStyle w:val="Outline"/>
              <w:suppressAutoHyphens/>
              <w:spacing w:before="60" w:after="60"/>
              <w:ind w:left="720"/>
              <w:rPr>
                <w:rFonts w:asciiTheme="majorBidi" w:hAnsiTheme="majorBidi" w:cstheme="majorBidi"/>
                <w:i/>
                <w:szCs w:val="24"/>
              </w:rPr>
            </w:pPr>
            <w:r w:rsidRPr="00EF2F64">
              <w:rPr>
                <w:rFonts w:asciiTheme="majorBidi" w:hAnsiTheme="majorBidi" w:cstheme="majorBidi"/>
                <w:b/>
                <w:color w:val="000000"/>
                <w:kern w:val="0"/>
                <w:szCs w:val="24"/>
                <w:lang w:eastAsia="en-GB"/>
              </w:rPr>
              <w:t>Titre/position</w:t>
            </w:r>
            <w:r w:rsidR="00A96AED" w:rsidRPr="00EF2F64">
              <w:rPr>
                <w:rFonts w:asciiTheme="majorBidi" w:hAnsiTheme="majorBidi" w:cstheme="majorBidi"/>
                <w:b/>
                <w:color w:val="000000"/>
                <w:kern w:val="0"/>
                <w:szCs w:val="24"/>
                <w:lang w:eastAsia="en-GB"/>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[insérer le titre/la position]</w:t>
            </w:r>
          </w:p>
          <w:p w14:paraId="43FE7396" w14:textId="77777777" w:rsidR="00B040CD" w:rsidRPr="00EF2F64" w:rsidRDefault="00B040CD" w:rsidP="002C7547">
            <w:pPr>
              <w:pStyle w:val="Outline"/>
              <w:suppressAutoHyphens/>
              <w:spacing w:before="60" w:after="60"/>
              <w:ind w:left="720"/>
              <w:rPr>
                <w:rFonts w:asciiTheme="majorBidi" w:hAnsiTheme="majorBidi" w:cstheme="majorBidi"/>
                <w:i/>
                <w:szCs w:val="24"/>
              </w:rPr>
            </w:pPr>
            <w:r w:rsidRPr="00EF2F64">
              <w:rPr>
                <w:rFonts w:asciiTheme="majorBidi" w:hAnsiTheme="majorBidi" w:cstheme="majorBidi"/>
                <w:b/>
                <w:color w:val="000000"/>
                <w:kern w:val="0"/>
                <w:szCs w:val="24"/>
                <w:lang w:eastAsia="en-GB"/>
              </w:rPr>
              <w:t>Agence</w:t>
            </w:r>
            <w:r w:rsidR="00A96AED" w:rsidRPr="00EF2F64">
              <w:rPr>
                <w:rFonts w:asciiTheme="majorBidi" w:hAnsiTheme="majorBidi" w:cstheme="majorBidi"/>
                <w:b/>
                <w:color w:val="000000"/>
                <w:kern w:val="0"/>
                <w:szCs w:val="24"/>
                <w:lang w:eastAsia="en-GB"/>
              </w:rPr>
              <w:t> :</w:t>
            </w:r>
            <w:r w:rsidRPr="00EF2F64">
              <w:rPr>
                <w:rFonts w:asciiTheme="majorBidi" w:hAnsiTheme="majorBidi" w:cstheme="majorBidi"/>
                <w:szCs w:val="24"/>
              </w:rPr>
              <w:t xml:space="preserve"> </w:t>
            </w:r>
            <w:r w:rsidRPr="00EF2F64">
              <w:rPr>
                <w:rFonts w:asciiTheme="majorBidi" w:hAnsiTheme="majorBidi" w:cstheme="majorBidi"/>
                <w:i/>
                <w:szCs w:val="24"/>
              </w:rPr>
              <w:t>[insérer le nom de l’Acheteur]</w:t>
            </w:r>
          </w:p>
          <w:p w14:paraId="43FE7397" w14:textId="77777777" w:rsidR="00B040CD" w:rsidRPr="00EF2F64" w:rsidRDefault="00B040CD" w:rsidP="002C7547">
            <w:pPr>
              <w:pStyle w:val="Outline"/>
              <w:suppressAutoHyphens/>
              <w:spacing w:before="60" w:after="60"/>
              <w:ind w:left="720"/>
              <w:rPr>
                <w:rFonts w:asciiTheme="majorBidi" w:hAnsiTheme="majorBidi" w:cstheme="majorBidi"/>
                <w:szCs w:val="24"/>
              </w:rPr>
            </w:pPr>
            <w:r w:rsidRPr="00EF2F64">
              <w:rPr>
                <w:rFonts w:asciiTheme="majorBidi" w:hAnsiTheme="majorBidi" w:cstheme="majorBidi"/>
                <w:b/>
                <w:color w:val="000000"/>
                <w:kern w:val="0"/>
                <w:szCs w:val="24"/>
                <w:lang w:eastAsia="en-GB"/>
              </w:rPr>
              <w:t>Adresse courriel</w:t>
            </w:r>
            <w:r w:rsidR="00A96AED" w:rsidRPr="00EF2F64">
              <w:rPr>
                <w:rFonts w:asciiTheme="majorBidi" w:hAnsiTheme="majorBidi" w:cstheme="majorBidi"/>
                <w:b/>
                <w:color w:val="000000"/>
                <w:kern w:val="0"/>
                <w:szCs w:val="24"/>
                <w:lang w:eastAsia="en-GB"/>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[insérer adresse courriel]</w:t>
            </w:r>
          </w:p>
          <w:p w14:paraId="43FE7398" w14:textId="77777777" w:rsidR="00B040CD" w:rsidRPr="00EF2F64" w:rsidRDefault="00B040CD" w:rsidP="002C7547">
            <w:pPr>
              <w:pStyle w:val="Outline"/>
              <w:suppressAutoHyphens/>
              <w:spacing w:before="60" w:after="60"/>
              <w:ind w:left="720"/>
              <w:rPr>
                <w:rFonts w:asciiTheme="majorBidi" w:hAnsiTheme="majorBidi" w:cstheme="majorBidi"/>
                <w:szCs w:val="24"/>
              </w:rPr>
            </w:pPr>
            <w:r w:rsidRPr="00EF2F64">
              <w:rPr>
                <w:rFonts w:asciiTheme="majorBidi" w:hAnsiTheme="majorBidi" w:cstheme="majorBidi"/>
                <w:b/>
                <w:color w:val="000000"/>
                <w:szCs w:val="24"/>
              </w:rPr>
              <w:t>Télécopie</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 xml:space="preserve">[insérer No télécopie </w:t>
            </w:r>
            <w:r w:rsidRPr="00EF2F64">
              <w:rPr>
                <w:rFonts w:asciiTheme="majorBidi" w:hAnsiTheme="majorBidi" w:cstheme="majorBidi"/>
                <w:b/>
                <w:i/>
                <w:szCs w:val="24"/>
              </w:rPr>
              <w:t>omettre si non utilisé</w:t>
            </w:r>
            <w:r w:rsidRPr="00EF2F64">
              <w:rPr>
                <w:rFonts w:asciiTheme="majorBidi" w:hAnsiTheme="majorBidi" w:cstheme="majorBidi"/>
                <w:i/>
                <w:szCs w:val="24"/>
              </w:rPr>
              <w:t>]</w:t>
            </w:r>
          </w:p>
          <w:p w14:paraId="43FE7399" w14:textId="77777777" w:rsidR="00B040CD" w:rsidRPr="00EF2F64" w:rsidRDefault="00B040CD" w:rsidP="0000000A">
            <w:pPr>
              <w:pStyle w:val="Retraitcorpsdetexte"/>
              <w:spacing w:before="120" w:after="120"/>
              <w:ind w:left="82" w:right="289"/>
              <w:rPr>
                <w:rFonts w:asciiTheme="majorBidi" w:hAnsiTheme="majorBidi" w:cstheme="majorBidi"/>
                <w:iCs/>
                <w:szCs w:val="24"/>
              </w:rPr>
            </w:pPr>
            <w:r w:rsidRPr="00EF2F64">
              <w:rPr>
                <w:rFonts w:asciiTheme="majorBidi" w:hAnsiTheme="majorBidi" w:cstheme="majorBidi"/>
                <w:iCs/>
                <w:szCs w:val="24"/>
              </w:rPr>
              <w:t>[à ce stade du processus de passation du marché] [dès réception de la présente notification] vous pouvez soumettre une réclamation relative à la passation des marchés au sujet de la décision d’attribution du marché.</w:t>
            </w:r>
            <w:r w:rsidR="00A96AED" w:rsidRPr="00EF2F64">
              <w:rPr>
                <w:rFonts w:asciiTheme="majorBidi" w:hAnsiTheme="majorBidi" w:cstheme="majorBidi"/>
                <w:iCs/>
                <w:szCs w:val="24"/>
              </w:rPr>
              <w:t xml:space="preserve"> </w:t>
            </w:r>
            <w:r w:rsidRPr="00EF2F64">
              <w:rPr>
                <w:rFonts w:asciiTheme="majorBidi" w:hAnsiTheme="majorBidi" w:cstheme="majorBidi"/>
                <w:iCs/>
                <w:szCs w:val="24"/>
              </w:rPr>
              <w:t>Il n’est pas nécessaire que vous ayez demandé ou reçu un débriefing avant de présenter une réclamation.</w:t>
            </w:r>
            <w:r w:rsidR="00A96AED" w:rsidRPr="00EF2F64">
              <w:rPr>
                <w:rFonts w:asciiTheme="majorBidi" w:hAnsiTheme="majorBidi" w:cstheme="majorBidi"/>
                <w:iCs/>
                <w:szCs w:val="24"/>
              </w:rPr>
              <w:t xml:space="preserve"> </w:t>
            </w:r>
            <w:r w:rsidRPr="00EF2F64">
              <w:rPr>
                <w:rFonts w:asciiTheme="majorBidi" w:hAnsiTheme="majorBidi" w:cstheme="majorBidi"/>
                <w:iCs/>
                <w:szCs w:val="24"/>
              </w:rPr>
              <w:t>Votre réclamation doit être présentée durant la Période d’attente et reçue par nous avant l’expiration de ladite Période d’attente.</w:t>
            </w:r>
          </w:p>
          <w:p w14:paraId="43FE739A" w14:textId="77777777" w:rsidR="00B040CD" w:rsidRPr="00EF2F64" w:rsidRDefault="00B040CD" w:rsidP="0000000A">
            <w:pPr>
              <w:pStyle w:val="Retraitcorpsdetexte"/>
              <w:spacing w:before="120" w:after="120"/>
              <w:ind w:left="82" w:right="289"/>
              <w:rPr>
                <w:rFonts w:asciiTheme="majorBidi" w:hAnsiTheme="majorBidi" w:cstheme="majorBidi"/>
                <w:iCs/>
                <w:szCs w:val="24"/>
                <w:u w:val="single"/>
              </w:rPr>
            </w:pPr>
            <w:r w:rsidRPr="00EF2F64">
              <w:rPr>
                <w:rFonts w:asciiTheme="majorBidi" w:hAnsiTheme="majorBidi" w:cstheme="majorBidi"/>
                <w:iCs/>
                <w:szCs w:val="24"/>
                <w:u w:val="single"/>
              </w:rPr>
              <w:t>Informations complémentaires</w:t>
            </w:r>
            <w:r w:rsidR="00A96AED" w:rsidRPr="00EF2F64">
              <w:rPr>
                <w:rFonts w:asciiTheme="majorBidi" w:hAnsiTheme="majorBidi" w:cstheme="majorBidi"/>
                <w:iCs/>
                <w:szCs w:val="24"/>
                <w:u w:val="single"/>
              </w:rPr>
              <w:t> :</w:t>
            </w:r>
          </w:p>
          <w:p w14:paraId="43FE739B" w14:textId="77777777" w:rsidR="00B040CD" w:rsidRPr="00EF2F64" w:rsidRDefault="00B040CD" w:rsidP="0000000A">
            <w:pPr>
              <w:pStyle w:val="Retraitcorpsdetexte"/>
              <w:spacing w:before="120" w:after="120"/>
              <w:ind w:left="82" w:right="289"/>
              <w:rPr>
                <w:rFonts w:asciiTheme="majorBidi" w:hAnsiTheme="majorBidi" w:cstheme="majorBidi"/>
                <w:iCs/>
                <w:szCs w:val="24"/>
              </w:rPr>
            </w:pPr>
            <w:r w:rsidRPr="00EF2F64">
              <w:rPr>
                <w:rFonts w:asciiTheme="majorBidi" w:hAnsiTheme="majorBidi" w:cstheme="majorBidi"/>
                <w:iCs/>
                <w:szCs w:val="24"/>
              </w:rPr>
              <w:t xml:space="preserve">Pour obtenir plus d’informations, prière vous référer au </w:t>
            </w:r>
            <w:hyperlink r:id="rId67" w:history="1">
              <w:r w:rsidRPr="00EF2F64">
                <w:rPr>
                  <w:rStyle w:val="Lienhypertexte"/>
                  <w:rFonts w:asciiTheme="majorBidi" w:hAnsiTheme="majorBidi" w:cstheme="majorBidi"/>
                  <w:iCs/>
                  <w:color w:val="auto"/>
                  <w:szCs w:val="24"/>
                </w:rPr>
                <w:t>Règlement de Passation de Marchés applicables aux Emprunteurs dans le cadre de financement de projets d’investissement</w:t>
              </w:r>
            </w:hyperlink>
            <w:r w:rsidRPr="00EF2F64">
              <w:rPr>
                <w:rFonts w:asciiTheme="majorBidi" w:hAnsiTheme="majorBidi" w:cstheme="majorBidi"/>
                <w:iCs/>
                <w:szCs w:val="24"/>
              </w:rPr>
              <w:t xml:space="preserve">, en date de juillet 2016 (Règlement de Passation de Marchés) (Annexe III). Il vous est demandé de lire ces documents avant de préparer et présenter votre réclamation. En outre la Recommandation de la Banque Mondiale intitulée </w:t>
            </w:r>
            <w:hyperlink r:id="rId68" w:history="1">
              <w:r w:rsidR="0035553A" w:rsidRPr="00EF2F64">
                <w:rPr>
                  <w:rStyle w:val="Lienhypertexte"/>
                  <w:rFonts w:asciiTheme="majorBidi" w:hAnsiTheme="majorBidi" w:cstheme="majorBidi"/>
                  <w:iCs/>
                  <w:color w:val="auto"/>
                  <w:szCs w:val="24"/>
                </w:rPr>
                <w:t>« </w:t>
              </w:r>
              <w:r w:rsidRPr="00EF2F64">
                <w:rPr>
                  <w:rStyle w:val="Lienhypertexte"/>
                  <w:rFonts w:asciiTheme="majorBidi" w:hAnsiTheme="majorBidi" w:cstheme="majorBidi"/>
                  <w:iCs/>
                  <w:color w:val="auto"/>
                  <w:szCs w:val="24"/>
                </w:rPr>
                <w:t>Comment formuler une réclamation relative à la passation des marchés</w:t>
              </w:r>
              <w:r w:rsidR="0035553A" w:rsidRPr="00EF2F64">
                <w:rPr>
                  <w:rStyle w:val="Lienhypertexte"/>
                  <w:rFonts w:asciiTheme="majorBidi" w:hAnsiTheme="majorBidi" w:cstheme="majorBidi"/>
                  <w:iCs/>
                  <w:color w:val="auto"/>
                  <w:szCs w:val="24"/>
                </w:rPr>
                <w:t> »</w:t>
              </w:r>
            </w:hyperlink>
            <w:r w:rsidRPr="00EF2F64">
              <w:rPr>
                <w:rFonts w:asciiTheme="majorBidi" w:hAnsiTheme="majorBidi" w:cstheme="majorBidi"/>
                <w:iCs/>
                <w:szCs w:val="24"/>
              </w:rPr>
              <w:t xml:space="preserve"> fournit des explications utiles sur le processus, ainsi qu’un modèle de lettre de réclamation.</w:t>
            </w:r>
          </w:p>
          <w:p w14:paraId="43FE739C" w14:textId="77777777" w:rsidR="00B040CD" w:rsidRPr="00EF2F64" w:rsidRDefault="00B040CD" w:rsidP="0000000A">
            <w:pPr>
              <w:pStyle w:val="Retraitcorpsdetexte"/>
              <w:spacing w:before="120" w:after="120"/>
              <w:ind w:left="82" w:right="289"/>
              <w:rPr>
                <w:rFonts w:asciiTheme="majorBidi" w:hAnsiTheme="majorBidi" w:cstheme="majorBidi"/>
                <w:iCs/>
                <w:szCs w:val="24"/>
              </w:rPr>
            </w:pPr>
            <w:r w:rsidRPr="00EF2F64">
              <w:rPr>
                <w:rFonts w:asciiTheme="majorBidi" w:hAnsiTheme="majorBidi" w:cstheme="majorBidi"/>
                <w:iCs/>
                <w:szCs w:val="24"/>
              </w:rPr>
              <w:t>En résumé, les quatre exigences ci-après sont essentielles</w:t>
            </w:r>
            <w:r w:rsidR="00A96AED" w:rsidRPr="00EF2F64">
              <w:rPr>
                <w:rFonts w:asciiTheme="majorBidi" w:hAnsiTheme="majorBidi" w:cstheme="majorBidi"/>
                <w:iCs/>
                <w:szCs w:val="24"/>
              </w:rPr>
              <w:t> :</w:t>
            </w:r>
          </w:p>
          <w:p w14:paraId="43FE739D" w14:textId="77777777" w:rsidR="00B040CD" w:rsidRPr="00EF2F64" w:rsidRDefault="00B040CD" w:rsidP="00671CE0">
            <w:pPr>
              <w:pStyle w:val="Retraitcorpsdetexte"/>
              <w:numPr>
                <w:ilvl w:val="0"/>
                <w:numId w:val="87"/>
              </w:numPr>
              <w:spacing w:after="120"/>
              <w:ind w:right="289"/>
              <w:rPr>
                <w:rFonts w:asciiTheme="majorBidi" w:hAnsiTheme="majorBidi" w:cstheme="majorBidi"/>
                <w:iCs/>
                <w:szCs w:val="24"/>
              </w:rPr>
            </w:pPr>
            <w:r w:rsidRPr="00EF2F64">
              <w:rPr>
                <w:rFonts w:asciiTheme="majorBidi" w:hAnsiTheme="majorBidi" w:cstheme="majorBidi"/>
                <w:iCs/>
                <w:szCs w:val="24"/>
              </w:rPr>
              <w:t xml:space="preserve">Vous devez être une </w:t>
            </w:r>
            <w:r w:rsidR="0035553A" w:rsidRPr="00EF2F64">
              <w:rPr>
                <w:rFonts w:asciiTheme="majorBidi" w:hAnsiTheme="majorBidi" w:cstheme="majorBidi"/>
                <w:iCs/>
                <w:szCs w:val="24"/>
              </w:rPr>
              <w:t>« </w:t>
            </w:r>
            <w:r w:rsidRPr="00EF2F64">
              <w:rPr>
                <w:rFonts w:asciiTheme="majorBidi" w:hAnsiTheme="majorBidi" w:cstheme="majorBidi"/>
                <w:iCs/>
                <w:szCs w:val="24"/>
              </w:rPr>
              <w:t>partie intéressée</w:t>
            </w:r>
            <w:r w:rsidR="0035553A" w:rsidRPr="00EF2F64">
              <w:rPr>
                <w:rFonts w:asciiTheme="majorBidi" w:hAnsiTheme="majorBidi" w:cstheme="majorBidi"/>
                <w:iCs/>
                <w:szCs w:val="24"/>
              </w:rPr>
              <w:t> »</w:t>
            </w:r>
            <w:r w:rsidRPr="00EF2F64">
              <w:rPr>
                <w:rFonts w:asciiTheme="majorBidi" w:hAnsiTheme="majorBidi" w:cstheme="majorBidi"/>
                <w:iCs/>
                <w:szCs w:val="24"/>
              </w:rPr>
              <w:t>. Dans le cas présent, cela signifie un Soumissionnaire ayant remis une Offre dans le cadre de ce processus de sélection, et destinataire d’une Notification d’intention d’attribution.</w:t>
            </w:r>
          </w:p>
          <w:p w14:paraId="43FE739E" w14:textId="77777777" w:rsidR="00B040CD" w:rsidRPr="00EF2F64" w:rsidRDefault="00B040CD" w:rsidP="00671CE0">
            <w:pPr>
              <w:pStyle w:val="Retraitcorpsdetexte"/>
              <w:numPr>
                <w:ilvl w:val="0"/>
                <w:numId w:val="87"/>
              </w:numPr>
              <w:spacing w:after="120"/>
              <w:ind w:right="289"/>
              <w:rPr>
                <w:rFonts w:asciiTheme="majorBidi" w:hAnsiTheme="majorBidi" w:cstheme="majorBidi"/>
                <w:iCs/>
                <w:szCs w:val="24"/>
              </w:rPr>
            </w:pPr>
            <w:r w:rsidRPr="00EF2F64">
              <w:rPr>
                <w:rFonts w:asciiTheme="majorBidi" w:hAnsiTheme="majorBidi" w:cstheme="majorBidi"/>
                <w:iCs/>
                <w:szCs w:val="24"/>
              </w:rPr>
              <w:t>La réclamation peut conteste la décision d’attribution du marché exclusivement.</w:t>
            </w:r>
          </w:p>
          <w:p w14:paraId="43FE739F" w14:textId="77777777" w:rsidR="00B040CD" w:rsidRPr="00EF2F64" w:rsidRDefault="00B040CD" w:rsidP="00671CE0">
            <w:pPr>
              <w:pStyle w:val="Retraitcorpsdetexte"/>
              <w:numPr>
                <w:ilvl w:val="0"/>
                <w:numId w:val="87"/>
              </w:numPr>
              <w:spacing w:after="120"/>
              <w:ind w:right="289"/>
              <w:rPr>
                <w:rFonts w:asciiTheme="majorBidi" w:hAnsiTheme="majorBidi" w:cstheme="majorBidi"/>
                <w:iCs/>
                <w:szCs w:val="24"/>
              </w:rPr>
            </w:pPr>
            <w:r w:rsidRPr="00EF2F64">
              <w:rPr>
                <w:rFonts w:asciiTheme="majorBidi" w:hAnsiTheme="majorBidi" w:cstheme="majorBidi"/>
                <w:iCs/>
                <w:szCs w:val="24"/>
              </w:rPr>
              <w:t xml:space="preserve">La réclamation doit être reçue avant la date et l’heure limites indiqués </w:t>
            </w:r>
            <w:r w:rsidR="0000000A" w:rsidRPr="00EF2F64">
              <w:rPr>
                <w:rFonts w:asciiTheme="majorBidi" w:hAnsiTheme="majorBidi" w:cstheme="majorBidi"/>
                <w:iCs/>
                <w:szCs w:val="24"/>
              </w:rPr>
              <w:br/>
            </w:r>
            <w:r w:rsidRPr="00EF2F64">
              <w:rPr>
                <w:rFonts w:asciiTheme="majorBidi" w:hAnsiTheme="majorBidi" w:cstheme="majorBidi"/>
                <w:iCs/>
                <w:szCs w:val="24"/>
              </w:rPr>
              <w:t>ci-avant.</w:t>
            </w:r>
          </w:p>
          <w:p w14:paraId="43FE73A0" w14:textId="77777777" w:rsidR="00B040CD" w:rsidRPr="00EF2F64" w:rsidRDefault="00B040CD" w:rsidP="00671CE0">
            <w:pPr>
              <w:pStyle w:val="Retraitcorpsdetexte"/>
              <w:numPr>
                <w:ilvl w:val="0"/>
                <w:numId w:val="87"/>
              </w:numPr>
              <w:spacing w:after="120"/>
              <w:ind w:right="289"/>
              <w:rPr>
                <w:rFonts w:asciiTheme="majorBidi" w:hAnsiTheme="majorBidi" w:cstheme="majorBidi"/>
                <w:iCs/>
                <w:szCs w:val="24"/>
              </w:rPr>
            </w:pPr>
            <w:r w:rsidRPr="00EF2F64">
              <w:rPr>
                <w:rFonts w:asciiTheme="majorBidi" w:hAnsiTheme="majorBidi" w:cstheme="majorBidi"/>
                <w:iCs/>
                <w:szCs w:val="24"/>
              </w:rPr>
              <w:t>Vous devez fournir dans la réclamation, tous les renseignements demandés par les Règles de Passation de Marchés (comme décrits à l’Annexe III).</w:t>
            </w:r>
          </w:p>
        </w:tc>
      </w:tr>
    </w:tbl>
    <w:p w14:paraId="43FE73A2" w14:textId="77777777" w:rsidR="00B040CD" w:rsidRPr="00EF2F64" w:rsidRDefault="00B040CD" w:rsidP="00671CE0">
      <w:pPr>
        <w:pStyle w:val="Retraitcorpsdetexte"/>
        <w:numPr>
          <w:ilvl w:val="0"/>
          <w:numId w:val="85"/>
        </w:numPr>
        <w:spacing w:before="240" w:after="120"/>
        <w:ind w:left="284" w:right="289" w:hanging="284"/>
        <w:rPr>
          <w:rFonts w:asciiTheme="majorBidi" w:hAnsiTheme="majorBidi" w:cstheme="majorBidi"/>
          <w:b/>
          <w:iCs/>
          <w:szCs w:val="24"/>
        </w:rPr>
      </w:pPr>
      <w:r w:rsidRPr="00EF2F64">
        <w:rPr>
          <w:rFonts w:asciiTheme="majorBidi" w:hAnsiTheme="majorBidi" w:cstheme="majorBidi"/>
          <w:b/>
          <w:iCs/>
          <w:szCs w:val="24"/>
        </w:rPr>
        <w:t xml:space="preserve">Période d’attente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B040CD" w:rsidRPr="00EF2F64" w14:paraId="43FE73A6" w14:textId="77777777" w:rsidTr="002C7547">
        <w:tc>
          <w:tcPr>
            <w:tcW w:w="9108" w:type="dxa"/>
            <w:shd w:val="clear" w:color="auto" w:fill="auto"/>
          </w:tcPr>
          <w:p w14:paraId="43FE73A3" w14:textId="77777777" w:rsidR="00B040CD" w:rsidRPr="00EF2F64" w:rsidRDefault="00B040CD" w:rsidP="002C7547">
            <w:pPr>
              <w:pStyle w:val="Retraitcorpsdetexte"/>
              <w:spacing w:before="120"/>
              <w:ind w:left="144" w:right="289"/>
              <w:rPr>
                <w:rFonts w:asciiTheme="majorBidi" w:hAnsiTheme="majorBidi" w:cstheme="majorBidi"/>
                <w:b/>
                <w:iCs/>
                <w:szCs w:val="24"/>
              </w:rPr>
            </w:pPr>
            <w:r w:rsidRPr="00EF2F64">
              <w:rPr>
                <w:rFonts w:asciiTheme="majorBidi" w:hAnsiTheme="majorBidi" w:cstheme="majorBidi"/>
                <w:b/>
                <w:iCs/>
                <w:szCs w:val="24"/>
              </w:rPr>
              <w:t>Date et heure limites</w:t>
            </w:r>
            <w:r w:rsidR="00A96AED" w:rsidRPr="00EF2F64">
              <w:rPr>
                <w:rFonts w:asciiTheme="majorBidi" w:hAnsiTheme="majorBidi" w:cstheme="majorBidi"/>
                <w:b/>
                <w:iCs/>
                <w:szCs w:val="24"/>
              </w:rPr>
              <w:t> :</w:t>
            </w:r>
            <w:r w:rsidRPr="00EF2F64">
              <w:rPr>
                <w:rFonts w:asciiTheme="majorBidi" w:hAnsiTheme="majorBidi" w:cstheme="majorBidi"/>
                <w:b/>
                <w:iCs/>
                <w:szCs w:val="24"/>
              </w:rPr>
              <w:t xml:space="preserve"> l’heure et la date limite d’expiration de la Période d’attente est minuit le [</w:t>
            </w:r>
            <w:r w:rsidRPr="00EF2F64">
              <w:rPr>
                <w:rFonts w:asciiTheme="majorBidi" w:hAnsiTheme="majorBidi" w:cstheme="majorBidi"/>
                <w:b/>
                <w:i/>
                <w:iCs/>
                <w:szCs w:val="24"/>
              </w:rPr>
              <w:t>insérer la date</w:t>
            </w:r>
            <w:r w:rsidRPr="00EF2F64">
              <w:rPr>
                <w:rFonts w:asciiTheme="majorBidi" w:hAnsiTheme="majorBidi" w:cstheme="majorBidi"/>
                <w:b/>
                <w:iCs/>
                <w:szCs w:val="24"/>
              </w:rPr>
              <w:t>] (heure locale).</w:t>
            </w:r>
          </w:p>
          <w:p w14:paraId="43FE73A4" w14:textId="77777777" w:rsidR="00B040CD" w:rsidRPr="00EF2F64" w:rsidRDefault="00B040CD" w:rsidP="002C7547">
            <w:pPr>
              <w:pStyle w:val="Retraitcorpsdetexte"/>
              <w:spacing w:before="120" w:after="120"/>
              <w:ind w:left="144" w:right="289"/>
              <w:rPr>
                <w:rFonts w:asciiTheme="majorBidi" w:hAnsiTheme="majorBidi" w:cstheme="majorBidi"/>
                <w:szCs w:val="24"/>
              </w:rPr>
            </w:pPr>
            <w:r w:rsidRPr="00EF2F64">
              <w:rPr>
                <w:rFonts w:asciiTheme="majorBidi" w:hAnsiTheme="majorBidi" w:cstheme="majorBidi"/>
                <w:szCs w:val="24"/>
              </w:rPr>
              <w:t>La période d’attente est de dix (10) jours ouvrables à compter de la date d’envoi de la présente Notification de l’intention d’attribution.</w:t>
            </w:r>
          </w:p>
          <w:p w14:paraId="43FE73A5" w14:textId="77777777" w:rsidR="00B040CD" w:rsidRPr="00EF2F64" w:rsidRDefault="00B040CD" w:rsidP="002C7547">
            <w:pPr>
              <w:pStyle w:val="Retraitcorpsdetexte"/>
              <w:spacing w:after="120"/>
              <w:ind w:left="144" w:right="289"/>
              <w:rPr>
                <w:rFonts w:asciiTheme="majorBidi" w:hAnsiTheme="majorBidi" w:cstheme="majorBidi"/>
                <w:iCs/>
                <w:szCs w:val="24"/>
              </w:rPr>
            </w:pPr>
            <w:r w:rsidRPr="00EF2F64">
              <w:rPr>
                <w:rFonts w:asciiTheme="majorBidi" w:hAnsiTheme="majorBidi" w:cstheme="majorBidi"/>
                <w:szCs w:val="24"/>
              </w:rPr>
              <w:t>La période d’attente pourra être prorogée.</w:t>
            </w:r>
            <w:r w:rsidR="00A96AED" w:rsidRPr="00EF2F64">
              <w:rPr>
                <w:rFonts w:asciiTheme="majorBidi" w:hAnsiTheme="majorBidi" w:cstheme="majorBidi"/>
                <w:szCs w:val="24"/>
              </w:rPr>
              <w:t xml:space="preserve"> </w:t>
            </w:r>
            <w:r w:rsidRPr="00EF2F64">
              <w:rPr>
                <w:rFonts w:asciiTheme="majorBidi" w:hAnsiTheme="majorBidi" w:cstheme="majorBidi"/>
                <w:szCs w:val="24"/>
              </w:rPr>
              <w:t>Cela pourrait survenir lorsque nous ne sommes pas en mesure d’accorder un débriefing dans le délai de cinq (5) jours ouvrables prescrit.</w:t>
            </w:r>
            <w:r w:rsidR="00A96AED" w:rsidRPr="00EF2F64">
              <w:rPr>
                <w:rFonts w:asciiTheme="majorBidi" w:hAnsiTheme="majorBidi" w:cstheme="majorBidi"/>
                <w:szCs w:val="24"/>
              </w:rPr>
              <w:t xml:space="preserve"> </w:t>
            </w:r>
            <w:r w:rsidRPr="00EF2F64">
              <w:rPr>
                <w:rFonts w:asciiTheme="majorBidi" w:hAnsiTheme="majorBidi" w:cstheme="majorBidi"/>
                <w:szCs w:val="24"/>
              </w:rPr>
              <w:t>Dans un tel cas, nous vous notifierons la prorogation</w:t>
            </w:r>
            <w:r w:rsidRPr="00EF2F64">
              <w:rPr>
                <w:rFonts w:asciiTheme="majorBidi" w:hAnsiTheme="majorBidi" w:cstheme="majorBidi"/>
                <w:iCs/>
                <w:szCs w:val="24"/>
              </w:rPr>
              <w:t xml:space="preserve"> </w:t>
            </w:r>
          </w:p>
        </w:tc>
      </w:tr>
    </w:tbl>
    <w:p w14:paraId="43FE73A7" w14:textId="77777777" w:rsidR="00B040CD" w:rsidRPr="00EF2F64" w:rsidRDefault="00B040CD" w:rsidP="0000000A">
      <w:pPr>
        <w:pStyle w:val="Retraitcorpsdetexte"/>
        <w:spacing w:before="240" w:after="240"/>
        <w:ind w:left="0" w:right="288"/>
        <w:rPr>
          <w:rFonts w:asciiTheme="majorBidi" w:hAnsiTheme="majorBidi" w:cstheme="majorBidi"/>
          <w:iCs/>
          <w:szCs w:val="24"/>
        </w:rPr>
      </w:pPr>
      <w:r w:rsidRPr="00EF2F64">
        <w:rPr>
          <w:rFonts w:asciiTheme="majorBidi" w:hAnsiTheme="majorBidi" w:cstheme="majorBidi"/>
          <w:iCs/>
          <w:szCs w:val="24"/>
        </w:rPr>
        <w:t>Pour toute question relative à la présente Notification, prière nous contacter.</w:t>
      </w:r>
    </w:p>
    <w:p w14:paraId="43FE73A8" w14:textId="77777777" w:rsidR="00B040CD" w:rsidRPr="00EF2F64" w:rsidRDefault="00B040CD" w:rsidP="0000000A">
      <w:pPr>
        <w:pStyle w:val="Retraitcorpsdetexte"/>
        <w:spacing w:before="240" w:after="240"/>
        <w:ind w:left="0" w:right="288"/>
        <w:rPr>
          <w:rFonts w:asciiTheme="majorBidi" w:hAnsiTheme="majorBidi" w:cstheme="majorBidi"/>
          <w:iCs/>
          <w:szCs w:val="24"/>
        </w:rPr>
      </w:pPr>
      <w:r w:rsidRPr="00EF2F64">
        <w:rPr>
          <w:rFonts w:asciiTheme="majorBidi" w:hAnsiTheme="majorBidi" w:cstheme="majorBidi"/>
          <w:iCs/>
          <w:szCs w:val="24"/>
        </w:rPr>
        <w:t>Au nom de [insérer le nom de l’Acheteur]</w:t>
      </w:r>
      <w:r w:rsidR="00A96AED" w:rsidRPr="00EF2F64">
        <w:rPr>
          <w:rFonts w:asciiTheme="majorBidi" w:hAnsiTheme="majorBidi" w:cstheme="majorBidi"/>
          <w:iCs/>
          <w:szCs w:val="24"/>
        </w:rPr>
        <w:t> :</w:t>
      </w:r>
    </w:p>
    <w:p w14:paraId="43FE73A9" w14:textId="77777777" w:rsidR="00B040CD" w:rsidRPr="00EF2F64" w:rsidRDefault="00B040CD" w:rsidP="0000000A">
      <w:pPr>
        <w:tabs>
          <w:tab w:val="left" w:pos="9000"/>
        </w:tabs>
        <w:spacing w:before="240" w:after="240"/>
        <w:ind w:left="1560" w:hanging="1560"/>
        <w:rPr>
          <w:rFonts w:asciiTheme="majorBidi" w:hAnsiTheme="majorBidi" w:cstheme="majorBidi"/>
          <w:szCs w:val="24"/>
        </w:rPr>
      </w:pPr>
      <w:r w:rsidRPr="00EF2F64">
        <w:rPr>
          <w:rFonts w:asciiTheme="majorBidi" w:hAnsiTheme="majorBidi" w:cstheme="majorBidi"/>
          <w:b/>
          <w:szCs w:val="24"/>
        </w:rPr>
        <w:t>Signature</w:t>
      </w:r>
      <w:r w:rsidR="00A96AED" w:rsidRPr="00EF2F64">
        <w:rPr>
          <w:rFonts w:asciiTheme="majorBidi" w:hAnsiTheme="majorBidi" w:cstheme="majorBidi"/>
          <w:b/>
          <w:szCs w:val="24"/>
        </w:rPr>
        <w:t> :</w:t>
      </w:r>
      <w:r w:rsidRPr="00EF2F64">
        <w:rPr>
          <w:rFonts w:asciiTheme="majorBidi" w:hAnsiTheme="majorBidi" w:cstheme="majorBidi"/>
          <w:szCs w:val="24"/>
        </w:rPr>
        <w:t xml:space="preserve"> </w:t>
      </w:r>
      <w:r w:rsidRPr="00EF2F64">
        <w:rPr>
          <w:rFonts w:asciiTheme="majorBidi" w:hAnsiTheme="majorBidi" w:cstheme="majorBidi"/>
          <w:szCs w:val="24"/>
        </w:rPr>
        <w:tab/>
        <w:t>______________________________________________</w:t>
      </w:r>
    </w:p>
    <w:p w14:paraId="43FE73AA" w14:textId="77777777" w:rsidR="00B040CD" w:rsidRPr="00EF2F64" w:rsidRDefault="00B040CD" w:rsidP="0000000A">
      <w:pPr>
        <w:tabs>
          <w:tab w:val="left" w:pos="9000"/>
        </w:tabs>
        <w:spacing w:before="240" w:after="240"/>
        <w:ind w:left="1560" w:hanging="1560"/>
        <w:rPr>
          <w:rFonts w:asciiTheme="majorBidi" w:hAnsiTheme="majorBidi" w:cstheme="majorBidi"/>
          <w:szCs w:val="24"/>
        </w:rPr>
      </w:pPr>
      <w:r w:rsidRPr="00EF2F64">
        <w:rPr>
          <w:rFonts w:asciiTheme="majorBidi" w:hAnsiTheme="majorBidi" w:cstheme="majorBidi"/>
          <w:b/>
          <w:szCs w:val="24"/>
        </w:rPr>
        <w:t>Nom</w:t>
      </w:r>
      <w:r w:rsidR="00A96AED" w:rsidRPr="00EF2F64">
        <w:rPr>
          <w:rFonts w:asciiTheme="majorBidi" w:hAnsiTheme="majorBidi" w:cstheme="majorBidi"/>
          <w:b/>
          <w:szCs w:val="24"/>
        </w:rPr>
        <w:t> :</w:t>
      </w:r>
      <w:r w:rsidRPr="00EF2F64">
        <w:rPr>
          <w:rFonts w:asciiTheme="majorBidi" w:hAnsiTheme="majorBidi" w:cstheme="majorBidi"/>
          <w:szCs w:val="24"/>
        </w:rPr>
        <w:tab/>
        <w:t>______________________________________________</w:t>
      </w:r>
    </w:p>
    <w:p w14:paraId="43FE73AB" w14:textId="77777777" w:rsidR="00B040CD" w:rsidRPr="00EF2F64" w:rsidRDefault="00B040CD" w:rsidP="0000000A">
      <w:pPr>
        <w:tabs>
          <w:tab w:val="left" w:pos="9000"/>
        </w:tabs>
        <w:spacing w:before="240" w:after="240"/>
        <w:ind w:left="1560" w:hanging="1560"/>
        <w:rPr>
          <w:rFonts w:asciiTheme="majorBidi" w:hAnsiTheme="majorBidi" w:cstheme="majorBidi"/>
          <w:szCs w:val="24"/>
        </w:rPr>
      </w:pPr>
      <w:r w:rsidRPr="00EF2F64">
        <w:rPr>
          <w:rFonts w:asciiTheme="majorBidi" w:hAnsiTheme="majorBidi" w:cstheme="majorBidi"/>
          <w:b/>
          <w:szCs w:val="24"/>
        </w:rPr>
        <w:t>Titre/position</w:t>
      </w:r>
      <w:r w:rsidR="00A96AED" w:rsidRPr="00EF2F64">
        <w:rPr>
          <w:rFonts w:asciiTheme="majorBidi" w:hAnsiTheme="majorBidi" w:cstheme="majorBidi"/>
          <w:b/>
          <w:szCs w:val="24"/>
        </w:rPr>
        <w:t> :</w:t>
      </w:r>
      <w:r w:rsidRPr="00EF2F64">
        <w:rPr>
          <w:rFonts w:asciiTheme="majorBidi" w:hAnsiTheme="majorBidi" w:cstheme="majorBidi"/>
          <w:szCs w:val="24"/>
        </w:rPr>
        <w:tab/>
        <w:t>______________________________________________</w:t>
      </w:r>
    </w:p>
    <w:p w14:paraId="43FE73AC" w14:textId="77777777" w:rsidR="00B040CD" w:rsidRPr="00EF2F64" w:rsidRDefault="00B040CD" w:rsidP="0000000A">
      <w:pPr>
        <w:tabs>
          <w:tab w:val="left" w:pos="9000"/>
        </w:tabs>
        <w:spacing w:before="240" w:after="240"/>
        <w:ind w:left="1560" w:hanging="1560"/>
        <w:rPr>
          <w:rFonts w:asciiTheme="majorBidi" w:hAnsiTheme="majorBidi" w:cstheme="majorBidi"/>
          <w:szCs w:val="24"/>
        </w:rPr>
      </w:pPr>
      <w:r w:rsidRPr="00EF2F64">
        <w:rPr>
          <w:rFonts w:asciiTheme="majorBidi" w:hAnsiTheme="majorBidi" w:cstheme="majorBidi"/>
          <w:b/>
          <w:szCs w:val="24"/>
        </w:rPr>
        <w:t>Téléphone</w:t>
      </w:r>
      <w:r w:rsidR="00A96AED" w:rsidRPr="00EF2F64">
        <w:rPr>
          <w:rFonts w:asciiTheme="majorBidi" w:hAnsiTheme="majorBidi" w:cstheme="majorBidi"/>
          <w:b/>
          <w:szCs w:val="24"/>
        </w:rPr>
        <w:t> :</w:t>
      </w:r>
      <w:r w:rsidRPr="00EF2F64">
        <w:rPr>
          <w:rFonts w:asciiTheme="majorBidi" w:hAnsiTheme="majorBidi" w:cstheme="majorBidi"/>
          <w:szCs w:val="24"/>
        </w:rPr>
        <w:tab/>
        <w:t>______________________________________________</w:t>
      </w:r>
    </w:p>
    <w:p w14:paraId="43FE73AD" w14:textId="77777777" w:rsidR="00B040CD" w:rsidRPr="00EF2F64" w:rsidRDefault="00B040CD" w:rsidP="0000000A">
      <w:pPr>
        <w:tabs>
          <w:tab w:val="left" w:pos="9000"/>
        </w:tabs>
        <w:spacing w:before="240" w:after="240"/>
        <w:ind w:left="1560" w:hanging="1560"/>
        <w:rPr>
          <w:rFonts w:asciiTheme="majorBidi" w:hAnsiTheme="majorBidi" w:cstheme="majorBidi"/>
          <w:szCs w:val="24"/>
        </w:rPr>
      </w:pPr>
      <w:r w:rsidRPr="00EF2F64">
        <w:rPr>
          <w:rFonts w:asciiTheme="majorBidi" w:hAnsiTheme="majorBidi" w:cstheme="majorBidi"/>
          <w:b/>
          <w:szCs w:val="24"/>
        </w:rPr>
        <w:t>Courriel</w:t>
      </w:r>
      <w:r w:rsidR="00A96AED" w:rsidRPr="00EF2F64">
        <w:rPr>
          <w:rFonts w:asciiTheme="majorBidi" w:hAnsiTheme="majorBidi" w:cstheme="majorBidi"/>
          <w:b/>
          <w:szCs w:val="24"/>
        </w:rPr>
        <w:t> :</w:t>
      </w:r>
      <w:r w:rsidRPr="00EF2F64">
        <w:rPr>
          <w:rFonts w:asciiTheme="majorBidi" w:hAnsiTheme="majorBidi" w:cstheme="majorBidi"/>
          <w:szCs w:val="24"/>
        </w:rPr>
        <w:tab/>
        <w:t>______________________________________________</w:t>
      </w:r>
    </w:p>
    <w:p w14:paraId="43FE73AE" w14:textId="77777777" w:rsidR="00B040CD" w:rsidRPr="00EF2F64" w:rsidRDefault="00B040CD" w:rsidP="00B040CD">
      <w:pPr>
        <w:rPr>
          <w:rFonts w:asciiTheme="majorBidi" w:hAnsiTheme="majorBidi" w:cstheme="majorBidi"/>
          <w:b/>
          <w:sz w:val="28"/>
        </w:rPr>
      </w:pPr>
      <w:r w:rsidRPr="00EF2F64">
        <w:rPr>
          <w:rFonts w:asciiTheme="majorBidi" w:hAnsiTheme="majorBidi" w:cstheme="majorBidi"/>
        </w:rPr>
        <w:br w:type="page"/>
      </w:r>
    </w:p>
    <w:p w14:paraId="43FE73AF" w14:textId="77777777" w:rsidR="00CC34E5" w:rsidRPr="00EF2F64" w:rsidRDefault="00CC34E5" w:rsidP="00971AA4">
      <w:pPr>
        <w:pStyle w:val="SectionXHeaders"/>
      </w:pPr>
      <w:bookmarkStart w:id="533" w:name="_Toc191024303"/>
      <w:bookmarkStart w:id="534" w:name="_Toc481077305"/>
      <w:bookmarkStart w:id="535" w:name="_Toc388287209"/>
      <w:bookmarkStart w:id="536" w:name="_Toc401924702"/>
      <w:bookmarkStart w:id="537" w:name="_Toc487043248"/>
      <w:r w:rsidRPr="00EF2F64">
        <w:t xml:space="preserve">Lettre </w:t>
      </w:r>
      <w:bookmarkEnd w:id="533"/>
      <w:r w:rsidR="00F324E6" w:rsidRPr="00EF2F64">
        <w:t xml:space="preserve">de </w:t>
      </w:r>
      <w:r w:rsidR="00DA3900" w:rsidRPr="00EF2F64">
        <w:t xml:space="preserve">Notification d’attribution du </w:t>
      </w:r>
      <w:r w:rsidR="00F324E6" w:rsidRPr="00EF2F64">
        <w:t>Marché</w:t>
      </w:r>
      <w:bookmarkEnd w:id="527"/>
      <w:bookmarkEnd w:id="534"/>
      <w:bookmarkEnd w:id="535"/>
      <w:bookmarkEnd w:id="536"/>
      <w:bookmarkEnd w:id="537"/>
    </w:p>
    <w:p w14:paraId="43FE73B0" w14:textId="77777777" w:rsidR="00E90083" w:rsidRPr="00EF2F64" w:rsidRDefault="00E90083" w:rsidP="0000000A">
      <w:pPr>
        <w:spacing w:before="240" w:after="240"/>
        <w:jc w:val="center"/>
        <w:rPr>
          <w:i/>
          <w:szCs w:val="24"/>
        </w:rPr>
      </w:pPr>
      <w:r w:rsidRPr="00EF2F64">
        <w:rPr>
          <w:i/>
          <w:szCs w:val="24"/>
        </w:rPr>
        <w:t>[Papier à en-tête de l’Acheteur]</w:t>
      </w:r>
    </w:p>
    <w:p w14:paraId="43FE73B1" w14:textId="77777777" w:rsidR="00E90083" w:rsidRPr="00EF2F64" w:rsidRDefault="00E90083" w:rsidP="0000000A">
      <w:pPr>
        <w:ind w:left="6480"/>
        <w:jc w:val="right"/>
        <w:rPr>
          <w:rFonts w:asciiTheme="majorBidi" w:hAnsiTheme="majorBidi" w:cstheme="majorBidi"/>
        </w:rPr>
      </w:pPr>
      <w:r w:rsidRPr="00EF2F64">
        <w:rPr>
          <w:rFonts w:asciiTheme="majorBidi" w:hAnsiTheme="majorBidi" w:cstheme="majorBidi"/>
        </w:rPr>
        <w:t>Date</w:t>
      </w:r>
      <w:r w:rsidR="00A96AED" w:rsidRPr="00EF2F64">
        <w:rPr>
          <w:rFonts w:asciiTheme="majorBidi" w:hAnsiTheme="majorBidi" w:cstheme="majorBidi"/>
        </w:rPr>
        <w:t xml:space="preserve"> :</w:t>
      </w:r>
      <w:r w:rsidRPr="00EF2F64">
        <w:rPr>
          <w:rFonts w:asciiTheme="majorBidi" w:hAnsiTheme="majorBidi" w:cstheme="majorBidi"/>
        </w:rPr>
        <w:t xml:space="preserve"> </w:t>
      </w:r>
      <w:r w:rsidRPr="00EF2F64">
        <w:rPr>
          <w:rFonts w:asciiTheme="majorBidi" w:hAnsiTheme="majorBidi" w:cstheme="majorBidi"/>
          <w:i/>
          <w:sz w:val="20"/>
        </w:rPr>
        <w:t>[date]</w:t>
      </w:r>
    </w:p>
    <w:p w14:paraId="43FE73B2" w14:textId="77777777" w:rsidR="00E90083" w:rsidRPr="00EF2F64" w:rsidRDefault="00E90083" w:rsidP="0000000A">
      <w:pPr>
        <w:spacing w:before="240" w:after="240"/>
        <w:rPr>
          <w:rFonts w:asciiTheme="majorBidi" w:hAnsiTheme="majorBidi" w:cstheme="majorBidi"/>
          <w:szCs w:val="24"/>
        </w:rPr>
      </w:pPr>
      <w:r w:rsidRPr="00EF2F64">
        <w:rPr>
          <w:rFonts w:asciiTheme="majorBidi" w:hAnsiTheme="majorBidi" w:cstheme="majorBidi"/>
          <w:szCs w:val="24"/>
        </w:rPr>
        <w:t>A</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i/>
          <w:szCs w:val="24"/>
        </w:rPr>
        <w:t>[nom et adresse du Soumissionnaire retenu]</w:t>
      </w:r>
    </w:p>
    <w:p w14:paraId="43FE73B3" w14:textId="77777777" w:rsidR="00E90083" w:rsidRPr="00EF2F64" w:rsidRDefault="00E90083" w:rsidP="0000000A">
      <w:pPr>
        <w:spacing w:before="240" w:after="240"/>
        <w:rPr>
          <w:rFonts w:asciiTheme="majorBidi" w:hAnsiTheme="majorBidi" w:cstheme="majorBidi"/>
          <w:b/>
          <w:bCs/>
          <w:i/>
          <w:iCs/>
          <w:szCs w:val="24"/>
        </w:rPr>
      </w:pPr>
      <w:r w:rsidRPr="00EF2F64">
        <w:rPr>
          <w:rFonts w:asciiTheme="majorBidi" w:hAnsiTheme="majorBidi" w:cstheme="majorBidi"/>
          <w:szCs w:val="24"/>
        </w:rPr>
        <w:t>Objet</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w:t>
      </w:r>
      <w:r w:rsidRPr="00EF2F64">
        <w:rPr>
          <w:rFonts w:asciiTheme="majorBidi" w:hAnsiTheme="majorBidi" w:cstheme="majorBidi"/>
          <w:b/>
          <w:bCs/>
          <w:i/>
          <w:iCs/>
          <w:szCs w:val="24"/>
        </w:rPr>
        <w:t>Notification d’attribution du Marché No …</w:t>
      </w:r>
    </w:p>
    <w:p w14:paraId="43FE73B4" w14:textId="77777777" w:rsidR="00E90083" w:rsidRPr="00EF2F64" w:rsidRDefault="00E90083" w:rsidP="0000000A">
      <w:pPr>
        <w:spacing w:before="240" w:after="240"/>
        <w:rPr>
          <w:rFonts w:asciiTheme="majorBidi" w:hAnsiTheme="majorBidi" w:cstheme="majorBidi"/>
          <w:szCs w:val="24"/>
        </w:rPr>
      </w:pPr>
      <w:r w:rsidRPr="00EF2F64">
        <w:rPr>
          <w:rFonts w:asciiTheme="majorBidi" w:hAnsiTheme="majorBidi" w:cstheme="majorBidi"/>
          <w:szCs w:val="24"/>
        </w:rPr>
        <w:t>Messieurs,</w:t>
      </w:r>
    </w:p>
    <w:p w14:paraId="43FE73B5" w14:textId="77777777" w:rsidR="00E90083" w:rsidRPr="00EF2F64" w:rsidRDefault="00E90083" w:rsidP="0000000A">
      <w:pPr>
        <w:spacing w:before="240" w:after="240"/>
        <w:jc w:val="both"/>
        <w:rPr>
          <w:rFonts w:asciiTheme="majorBidi" w:hAnsiTheme="majorBidi" w:cstheme="majorBidi"/>
          <w:szCs w:val="24"/>
        </w:rPr>
      </w:pPr>
      <w:r w:rsidRPr="00EF2F64">
        <w:rPr>
          <w:rFonts w:asciiTheme="majorBidi" w:hAnsiTheme="majorBidi" w:cstheme="majorBidi"/>
          <w:szCs w:val="24"/>
        </w:rPr>
        <w:t xml:space="preserve">La présente a pour but de vous notifier que votre offre en date du </w:t>
      </w:r>
      <w:r w:rsidRPr="00EF2F64">
        <w:rPr>
          <w:rFonts w:asciiTheme="majorBidi" w:hAnsiTheme="majorBidi" w:cstheme="majorBidi"/>
          <w:b/>
          <w:bCs/>
          <w:i/>
          <w:szCs w:val="24"/>
        </w:rPr>
        <w:t>[date]</w:t>
      </w:r>
      <w:r w:rsidRPr="00EF2F64">
        <w:rPr>
          <w:rFonts w:asciiTheme="majorBidi" w:hAnsiTheme="majorBidi" w:cstheme="majorBidi"/>
          <w:szCs w:val="24"/>
        </w:rPr>
        <w:t xml:space="preserve"> pour l’exécution des Fournitures et Services connexes de </w:t>
      </w:r>
      <w:r w:rsidRPr="00EF2F64">
        <w:rPr>
          <w:rFonts w:asciiTheme="majorBidi" w:hAnsiTheme="majorBidi" w:cstheme="majorBidi"/>
          <w:b/>
          <w:bCs/>
          <w:i/>
          <w:szCs w:val="24"/>
        </w:rPr>
        <w:t>[nom du marché et identification]</w:t>
      </w:r>
      <w:r w:rsidRPr="00EF2F64">
        <w:rPr>
          <w:rFonts w:asciiTheme="majorBidi" w:hAnsiTheme="majorBidi" w:cstheme="majorBidi"/>
          <w:szCs w:val="24"/>
        </w:rPr>
        <w:t xml:space="preserve"> pour le montant du Marché de </w:t>
      </w:r>
      <w:r w:rsidRPr="00EF2F64">
        <w:rPr>
          <w:rFonts w:asciiTheme="majorBidi" w:hAnsiTheme="majorBidi" w:cstheme="majorBidi"/>
          <w:b/>
          <w:bCs/>
          <w:i/>
          <w:szCs w:val="24"/>
        </w:rPr>
        <w:t>[montant en chiffres et en lettres, nom de la monnaie]</w:t>
      </w:r>
      <w:r w:rsidRPr="00EF2F64">
        <w:rPr>
          <w:rFonts w:asciiTheme="majorBidi" w:hAnsiTheme="majorBidi" w:cstheme="majorBidi"/>
          <w:szCs w:val="24"/>
        </w:rPr>
        <w:t xml:space="preserve">, rectifié et modifié conformément aux Instructions aux soumissionnaires </w:t>
      </w:r>
      <w:r w:rsidRPr="00EF2F64">
        <w:rPr>
          <w:rFonts w:asciiTheme="majorBidi" w:hAnsiTheme="majorBidi" w:cstheme="majorBidi"/>
          <w:b/>
          <w:bCs/>
          <w:i/>
          <w:szCs w:val="24"/>
        </w:rPr>
        <w:t xml:space="preserve">[Supprimer </w:t>
      </w:r>
      <w:r w:rsidR="0035553A" w:rsidRPr="00EF2F64">
        <w:rPr>
          <w:rFonts w:asciiTheme="majorBidi" w:hAnsiTheme="majorBidi" w:cstheme="majorBidi"/>
          <w:b/>
          <w:bCs/>
          <w:i/>
          <w:szCs w:val="24"/>
        </w:rPr>
        <w:t>« </w:t>
      </w:r>
      <w:r w:rsidRPr="00EF2F64">
        <w:rPr>
          <w:rFonts w:asciiTheme="majorBidi" w:hAnsiTheme="majorBidi" w:cstheme="majorBidi"/>
          <w:b/>
          <w:bCs/>
          <w:i/>
          <w:szCs w:val="24"/>
        </w:rPr>
        <w:t>rectifié et</w:t>
      </w:r>
      <w:r w:rsidR="0035553A" w:rsidRPr="00EF2F64">
        <w:rPr>
          <w:rFonts w:asciiTheme="majorBidi" w:hAnsiTheme="majorBidi" w:cstheme="majorBidi"/>
          <w:b/>
          <w:bCs/>
          <w:i/>
          <w:szCs w:val="24"/>
        </w:rPr>
        <w:t> »</w:t>
      </w:r>
      <w:r w:rsidRPr="00EF2F64">
        <w:rPr>
          <w:rFonts w:asciiTheme="majorBidi" w:hAnsiTheme="majorBidi" w:cstheme="majorBidi"/>
          <w:b/>
          <w:bCs/>
          <w:i/>
          <w:szCs w:val="24"/>
        </w:rPr>
        <w:t xml:space="preserve"> ou </w:t>
      </w:r>
      <w:r w:rsidR="0035553A" w:rsidRPr="00EF2F64">
        <w:rPr>
          <w:rFonts w:asciiTheme="majorBidi" w:hAnsiTheme="majorBidi" w:cstheme="majorBidi"/>
          <w:b/>
          <w:bCs/>
          <w:i/>
          <w:szCs w:val="24"/>
        </w:rPr>
        <w:t>« </w:t>
      </w:r>
      <w:r w:rsidRPr="00EF2F64">
        <w:rPr>
          <w:rFonts w:asciiTheme="majorBidi" w:hAnsiTheme="majorBidi" w:cstheme="majorBidi"/>
          <w:b/>
          <w:bCs/>
          <w:i/>
          <w:szCs w:val="24"/>
        </w:rPr>
        <w:t>et modifié</w:t>
      </w:r>
      <w:r w:rsidR="0035553A" w:rsidRPr="00EF2F64">
        <w:rPr>
          <w:rFonts w:asciiTheme="majorBidi" w:hAnsiTheme="majorBidi" w:cstheme="majorBidi"/>
          <w:b/>
          <w:bCs/>
          <w:i/>
          <w:szCs w:val="24"/>
        </w:rPr>
        <w:t> »</w:t>
      </w:r>
      <w:r w:rsidRPr="00EF2F64">
        <w:rPr>
          <w:rFonts w:asciiTheme="majorBidi" w:hAnsiTheme="majorBidi" w:cstheme="majorBidi"/>
          <w:b/>
          <w:bCs/>
          <w:i/>
          <w:szCs w:val="24"/>
        </w:rPr>
        <w:t xml:space="preserve"> si seulement l’une de ce mesures s’applique.</w:t>
      </w:r>
      <w:r w:rsidR="00A96AED" w:rsidRPr="00EF2F64">
        <w:rPr>
          <w:rFonts w:asciiTheme="majorBidi" w:hAnsiTheme="majorBidi" w:cstheme="majorBidi"/>
          <w:b/>
          <w:bCs/>
          <w:i/>
          <w:szCs w:val="24"/>
        </w:rPr>
        <w:t xml:space="preserve"> </w:t>
      </w:r>
      <w:r w:rsidRPr="00EF2F64">
        <w:rPr>
          <w:rFonts w:asciiTheme="majorBidi" w:hAnsiTheme="majorBidi" w:cstheme="majorBidi"/>
          <w:b/>
          <w:bCs/>
          <w:i/>
          <w:szCs w:val="24"/>
        </w:rPr>
        <w:t xml:space="preserve">Supprimer </w:t>
      </w:r>
      <w:r w:rsidR="0035553A" w:rsidRPr="00EF2F64">
        <w:rPr>
          <w:rFonts w:asciiTheme="majorBidi" w:hAnsiTheme="majorBidi" w:cstheme="majorBidi"/>
          <w:b/>
          <w:bCs/>
          <w:i/>
          <w:szCs w:val="24"/>
        </w:rPr>
        <w:t>« </w:t>
      </w:r>
      <w:r w:rsidRPr="00EF2F64">
        <w:rPr>
          <w:rFonts w:asciiTheme="majorBidi" w:hAnsiTheme="majorBidi" w:cstheme="majorBidi"/>
          <w:b/>
          <w:bCs/>
          <w:i/>
          <w:szCs w:val="24"/>
        </w:rPr>
        <w:t>rectifié et modifié conformément aux Instructions aux soumissionnaires</w:t>
      </w:r>
      <w:r w:rsidR="0035553A" w:rsidRPr="00EF2F64">
        <w:rPr>
          <w:rFonts w:asciiTheme="majorBidi" w:hAnsiTheme="majorBidi" w:cstheme="majorBidi"/>
          <w:b/>
          <w:bCs/>
          <w:i/>
          <w:szCs w:val="24"/>
        </w:rPr>
        <w:t> »</w:t>
      </w:r>
      <w:r w:rsidRPr="00EF2F64">
        <w:rPr>
          <w:rFonts w:asciiTheme="majorBidi" w:hAnsiTheme="majorBidi" w:cstheme="majorBidi"/>
          <w:b/>
          <w:bCs/>
          <w:i/>
          <w:szCs w:val="24"/>
        </w:rPr>
        <w:t xml:space="preserve"> si des rectifications ou modifications n’ont pas été effectuées]</w:t>
      </w:r>
      <w:r w:rsidRPr="00EF2F64">
        <w:rPr>
          <w:rFonts w:asciiTheme="majorBidi" w:hAnsiTheme="majorBidi" w:cstheme="majorBidi"/>
          <w:szCs w:val="24"/>
        </w:rPr>
        <w:t>, est acceptée par nos services.</w:t>
      </w:r>
    </w:p>
    <w:p w14:paraId="43FE73B6" w14:textId="77777777" w:rsidR="00E90083" w:rsidRPr="00EF2F64" w:rsidRDefault="00E90083" w:rsidP="0000000A">
      <w:pPr>
        <w:spacing w:before="240" w:after="240"/>
        <w:jc w:val="both"/>
        <w:rPr>
          <w:rFonts w:asciiTheme="majorBidi" w:hAnsiTheme="majorBidi" w:cstheme="majorBidi"/>
          <w:szCs w:val="24"/>
        </w:rPr>
      </w:pPr>
      <w:r w:rsidRPr="00EF2F64">
        <w:rPr>
          <w:rFonts w:asciiTheme="majorBidi" w:hAnsiTheme="majorBidi" w:cstheme="majorBidi"/>
          <w:szCs w:val="24"/>
        </w:rPr>
        <w:t>Il vous est demandé de fournir la garantie de bonne exécution dans les 28 jours,</w:t>
      </w:r>
      <w:r w:rsidR="00A96AED" w:rsidRPr="00EF2F64">
        <w:rPr>
          <w:rFonts w:asciiTheme="majorBidi" w:hAnsiTheme="majorBidi" w:cstheme="majorBidi"/>
          <w:szCs w:val="24"/>
        </w:rPr>
        <w:t xml:space="preserve"> </w:t>
      </w:r>
      <w:r w:rsidRPr="00EF2F64">
        <w:rPr>
          <w:rFonts w:asciiTheme="majorBidi" w:hAnsiTheme="majorBidi" w:cstheme="majorBidi"/>
          <w:szCs w:val="24"/>
        </w:rPr>
        <w:t>conformément au CCAG, en utilisant le formulaire de garantie de bonne exécution de la Section X, Formulaires du marché.</w:t>
      </w:r>
    </w:p>
    <w:p w14:paraId="43FE73B7" w14:textId="77777777" w:rsidR="00E90083" w:rsidRPr="00EF2F64" w:rsidRDefault="00E90083" w:rsidP="0000000A">
      <w:pPr>
        <w:spacing w:before="240" w:after="240"/>
        <w:rPr>
          <w:rFonts w:asciiTheme="majorBidi" w:hAnsiTheme="majorBidi" w:cstheme="majorBidi"/>
          <w:szCs w:val="24"/>
        </w:rPr>
      </w:pPr>
      <w:r w:rsidRPr="00EF2F64">
        <w:rPr>
          <w:rFonts w:asciiTheme="majorBidi" w:hAnsiTheme="majorBidi" w:cstheme="majorBidi"/>
          <w:szCs w:val="24"/>
        </w:rPr>
        <w:t>Veuillez agréer, Messieurs, l’expression de notre considération distinguée.</w:t>
      </w:r>
    </w:p>
    <w:p w14:paraId="43FE73B8" w14:textId="4514BD43" w:rsidR="00E848E4" w:rsidRPr="00EF2F64" w:rsidRDefault="00AE02E9" w:rsidP="00E848E4">
      <w:pPr>
        <w:tabs>
          <w:tab w:val="left" w:pos="9000"/>
        </w:tabs>
        <w:spacing w:before="240" w:after="240"/>
      </w:pPr>
      <w:r w:rsidRPr="00EF2F64">
        <w:t>Signature</w:t>
      </w:r>
      <w:r>
        <w:t xml:space="preserve"> légale</w:t>
      </w:r>
      <w:r w:rsidRPr="00EF2F64">
        <w:t xml:space="preserve"> :</w:t>
      </w:r>
      <w:r w:rsidR="00E848E4" w:rsidRPr="00EF2F64">
        <w:t xml:space="preserve">  </w:t>
      </w:r>
      <w:r w:rsidR="00E848E4" w:rsidRPr="00EF2F64">
        <w:rPr>
          <w:u w:val="single"/>
        </w:rPr>
        <w:tab/>
      </w:r>
    </w:p>
    <w:p w14:paraId="43FE73B9" w14:textId="7E8FF33A" w:rsidR="00E848E4" w:rsidRPr="00EF2F64" w:rsidRDefault="00E848E4" w:rsidP="00E848E4">
      <w:pPr>
        <w:tabs>
          <w:tab w:val="left" w:pos="9000"/>
        </w:tabs>
        <w:spacing w:before="240" w:after="240"/>
      </w:pPr>
      <w:r w:rsidRPr="00EF2F64">
        <w:t>N</w:t>
      </w:r>
      <w:r w:rsidR="00AE02E9">
        <w:t>om et</w:t>
      </w:r>
      <w:r w:rsidRPr="00EF2F64">
        <w:t xml:space="preserve"> </w:t>
      </w:r>
      <w:r w:rsidR="0037142D">
        <w:t>P</w:t>
      </w:r>
      <w:r w:rsidR="00AE02E9">
        <w:t>osition du</w:t>
      </w:r>
      <w:r w:rsidRPr="00EF2F64">
        <w:t xml:space="preserve"> </w:t>
      </w:r>
      <w:r w:rsidR="0037142D">
        <w:rPr>
          <w:szCs w:val="24"/>
        </w:rPr>
        <w:t>S</w:t>
      </w:r>
      <w:r w:rsidR="00AE02E9" w:rsidRPr="006149CF">
        <w:rPr>
          <w:szCs w:val="24"/>
        </w:rPr>
        <w:t>ignataire</w:t>
      </w:r>
      <w:r w:rsidR="00AE02E9" w:rsidRPr="00EF2F64">
        <w:t xml:space="preserve"> :</w:t>
      </w:r>
      <w:r w:rsidRPr="00EF2F64">
        <w:t xml:space="preserve">  </w:t>
      </w:r>
      <w:r w:rsidRPr="00EF2F64">
        <w:rPr>
          <w:u w:val="single"/>
        </w:rPr>
        <w:tab/>
      </w:r>
    </w:p>
    <w:p w14:paraId="43FE73BA" w14:textId="7B48457F" w:rsidR="00E848E4" w:rsidRPr="00EF2F64" w:rsidRDefault="00AE02E9" w:rsidP="00E848E4">
      <w:pPr>
        <w:tabs>
          <w:tab w:val="left" w:pos="9000"/>
        </w:tabs>
        <w:spacing w:before="240" w:after="240"/>
      </w:pPr>
      <w:r>
        <w:t xml:space="preserve">Non de </w:t>
      </w:r>
      <w:r w:rsidR="0037142D">
        <w:t>l’A</w:t>
      </w:r>
      <w:r>
        <w:t>gence</w:t>
      </w:r>
      <w:r w:rsidRPr="00EF2F64">
        <w:t xml:space="preserve"> :</w:t>
      </w:r>
      <w:r w:rsidR="00E848E4" w:rsidRPr="00EF2F64">
        <w:t xml:space="preserve">  </w:t>
      </w:r>
      <w:r w:rsidR="00E848E4" w:rsidRPr="00EF2F64">
        <w:rPr>
          <w:u w:val="single"/>
        </w:rPr>
        <w:tab/>
      </w:r>
    </w:p>
    <w:p w14:paraId="43FE73BB" w14:textId="77777777" w:rsidR="00E848E4" w:rsidRPr="00EF2F64" w:rsidRDefault="00E848E4" w:rsidP="0000000A">
      <w:pPr>
        <w:spacing w:before="240" w:after="240"/>
        <w:rPr>
          <w:rFonts w:asciiTheme="majorBidi" w:hAnsiTheme="majorBidi" w:cstheme="majorBidi"/>
          <w:b/>
          <w:bCs/>
          <w:szCs w:val="24"/>
        </w:rPr>
      </w:pPr>
    </w:p>
    <w:p w14:paraId="43FE73BC" w14:textId="77777777" w:rsidR="00E90083" w:rsidRPr="00EF2F64" w:rsidRDefault="00E90083" w:rsidP="0000000A">
      <w:pPr>
        <w:spacing w:before="240" w:after="240"/>
        <w:rPr>
          <w:rFonts w:asciiTheme="majorBidi" w:hAnsiTheme="majorBidi" w:cstheme="majorBidi"/>
          <w:b/>
          <w:bCs/>
          <w:szCs w:val="24"/>
        </w:rPr>
      </w:pPr>
      <w:r w:rsidRPr="00EF2F64">
        <w:rPr>
          <w:rFonts w:asciiTheme="majorBidi" w:hAnsiTheme="majorBidi" w:cstheme="majorBidi"/>
          <w:b/>
          <w:bCs/>
          <w:szCs w:val="24"/>
        </w:rPr>
        <w:t>Pièce jointe</w:t>
      </w:r>
      <w:r w:rsidR="00A96AED" w:rsidRPr="00EF2F64">
        <w:rPr>
          <w:rFonts w:asciiTheme="majorBidi" w:hAnsiTheme="majorBidi" w:cstheme="majorBidi"/>
          <w:b/>
          <w:bCs/>
          <w:szCs w:val="24"/>
        </w:rPr>
        <w:t xml:space="preserve"> :</w:t>
      </w:r>
      <w:r w:rsidRPr="00EF2F64">
        <w:rPr>
          <w:rFonts w:asciiTheme="majorBidi" w:hAnsiTheme="majorBidi" w:cstheme="majorBidi"/>
          <w:b/>
          <w:bCs/>
          <w:szCs w:val="24"/>
        </w:rPr>
        <w:t xml:space="preserve"> Acte d’Engagement</w:t>
      </w:r>
    </w:p>
    <w:p w14:paraId="43FE73BD" w14:textId="77777777" w:rsidR="00BD2682" w:rsidRPr="00EF2F64" w:rsidRDefault="00CC34E5" w:rsidP="00971AA4">
      <w:pPr>
        <w:pStyle w:val="SectionXHeaders"/>
      </w:pPr>
      <w:r w:rsidRPr="00EF2F64">
        <w:rPr>
          <w:rFonts w:asciiTheme="majorBidi" w:hAnsiTheme="majorBidi" w:cstheme="majorBidi"/>
        </w:rPr>
        <w:br w:type="page"/>
      </w:r>
      <w:bookmarkStart w:id="538" w:name="_Toc388287210"/>
      <w:bookmarkStart w:id="539" w:name="_Toc401924703"/>
      <w:bookmarkStart w:id="540" w:name="_Toc475262749"/>
      <w:bookmarkStart w:id="541" w:name="_Toc481077306"/>
      <w:bookmarkStart w:id="542" w:name="_Toc487043249"/>
      <w:bookmarkEnd w:id="528"/>
      <w:bookmarkEnd w:id="529"/>
      <w:bookmarkEnd w:id="530"/>
      <w:bookmarkEnd w:id="531"/>
      <w:r w:rsidRPr="00EF2F64">
        <w:t>Acte d’engagement</w:t>
      </w:r>
      <w:bookmarkEnd w:id="538"/>
      <w:bookmarkEnd w:id="539"/>
      <w:bookmarkEnd w:id="540"/>
      <w:bookmarkEnd w:id="541"/>
      <w:bookmarkEnd w:id="542"/>
    </w:p>
    <w:p w14:paraId="43FE73BE" w14:textId="77777777" w:rsidR="00E90083" w:rsidRPr="00EF2F64" w:rsidRDefault="00E90083" w:rsidP="00E848E4">
      <w:pPr>
        <w:spacing w:before="240" w:after="240"/>
        <w:rPr>
          <w:rFonts w:asciiTheme="majorBidi" w:hAnsiTheme="majorBidi" w:cstheme="majorBidi"/>
          <w:i/>
          <w:iCs/>
        </w:rPr>
      </w:pPr>
      <w:r w:rsidRPr="00EF2F64">
        <w:rPr>
          <w:rFonts w:asciiTheme="majorBidi" w:hAnsiTheme="majorBidi" w:cstheme="majorBidi"/>
          <w:i/>
          <w:iCs/>
        </w:rPr>
        <w:t xml:space="preserve">[Le Soumissionnaire sélectionné remplit l’Acte d’Engagement conformément aux indications en italiques] </w:t>
      </w:r>
    </w:p>
    <w:p w14:paraId="43FE73BF" w14:textId="77777777" w:rsidR="00E90083" w:rsidRPr="00EF2F64" w:rsidRDefault="00E90083" w:rsidP="00E848E4">
      <w:pPr>
        <w:spacing w:before="240" w:after="240"/>
        <w:rPr>
          <w:rFonts w:asciiTheme="majorBidi" w:hAnsiTheme="majorBidi" w:cstheme="majorBidi"/>
        </w:rPr>
      </w:pPr>
      <w:r w:rsidRPr="00EF2F64">
        <w:rPr>
          <w:rFonts w:asciiTheme="majorBidi" w:hAnsiTheme="majorBidi" w:cstheme="majorBidi"/>
        </w:rPr>
        <w:t xml:space="preserve">AUX TERMES DU PRÉSENT MARCHÉ, conclu le </w:t>
      </w:r>
      <w:r w:rsidRPr="00EF2F64">
        <w:rPr>
          <w:rFonts w:asciiTheme="majorBidi" w:hAnsiTheme="majorBidi" w:cstheme="majorBidi"/>
          <w:b/>
          <w:bCs/>
          <w:i/>
          <w:iCs/>
        </w:rPr>
        <w:t>[date]</w:t>
      </w:r>
      <w:r w:rsidRPr="00EF2F64">
        <w:rPr>
          <w:rFonts w:asciiTheme="majorBidi" w:hAnsiTheme="majorBidi" w:cstheme="majorBidi"/>
        </w:rPr>
        <w:t xml:space="preserve"> jour de </w:t>
      </w:r>
      <w:r w:rsidRPr="00EF2F64">
        <w:rPr>
          <w:rFonts w:asciiTheme="majorBidi" w:hAnsiTheme="majorBidi" w:cstheme="majorBidi"/>
          <w:b/>
          <w:bCs/>
          <w:i/>
          <w:iCs/>
        </w:rPr>
        <w:t>[mois]</w:t>
      </w:r>
      <w:r w:rsidRPr="00EF2F64">
        <w:rPr>
          <w:rFonts w:asciiTheme="majorBidi" w:hAnsiTheme="majorBidi" w:cstheme="majorBidi"/>
        </w:rPr>
        <w:t xml:space="preserve"> de </w:t>
      </w:r>
      <w:r w:rsidRPr="00EF2F64">
        <w:rPr>
          <w:rFonts w:asciiTheme="majorBidi" w:hAnsiTheme="majorBidi" w:cstheme="majorBidi"/>
          <w:b/>
          <w:bCs/>
          <w:i/>
          <w:iCs/>
        </w:rPr>
        <w:t>[année]</w:t>
      </w:r>
      <w:r w:rsidRPr="00EF2F64">
        <w:rPr>
          <w:rFonts w:asciiTheme="majorBidi" w:hAnsiTheme="majorBidi" w:cstheme="majorBidi"/>
        </w:rPr>
        <w:t xml:space="preserve"> </w:t>
      </w:r>
    </w:p>
    <w:p w14:paraId="43FE73C0" w14:textId="77777777" w:rsidR="00E90083" w:rsidRPr="00EF2F64" w:rsidRDefault="00E90083" w:rsidP="00E848E4">
      <w:pPr>
        <w:spacing w:before="240" w:after="240"/>
        <w:rPr>
          <w:rFonts w:asciiTheme="majorBidi" w:hAnsiTheme="majorBidi" w:cstheme="majorBidi"/>
        </w:rPr>
      </w:pPr>
      <w:r w:rsidRPr="00EF2F64">
        <w:rPr>
          <w:rFonts w:asciiTheme="majorBidi" w:hAnsiTheme="majorBidi" w:cstheme="majorBidi"/>
        </w:rPr>
        <w:t xml:space="preserve">ENTRE </w:t>
      </w:r>
    </w:p>
    <w:p w14:paraId="43FE73C1" w14:textId="3C209862" w:rsidR="006D67B9" w:rsidRPr="00EF2F64" w:rsidRDefault="006D67B9" w:rsidP="006D67B9">
      <w:pPr>
        <w:spacing w:before="120" w:after="240"/>
        <w:ind w:left="1276" w:hanging="556"/>
        <w:jc w:val="both"/>
        <w:rPr>
          <w:rFonts w:asciiTheme="majorBidi" w:hAnsiTheme="majorBidi" w:cstheme="majorBidi"/>
        </w:rPr>
      </w:pPr>
      <w:r w:rsidRPr="00EF2F64">
        <w:rPr>
          <w:rFonts w:asciiTheme="majorBidi" w:hAnsiTheme="majorBidi" w:cstheme="majorBidi"/>
        </w:rPr>
        <w:t>(1)</w:t>
      </w:r>
      <w:r w:rsidRPr="00EF2F64">
        <w:rPr>
          <w:rFonts w:asciiTheme="majorBidi" w:hAnsiTheme="majorBidi" w:cstheme="majorBidi"/>
        </w:rPr>
        <w:tab/>
      </w:r>
      <w:r w:rsidRPr="00EF2F64">
        <w:rPr>
          <w:rFonts w:asciiTheme="majorBidi" w:hAnsiTheme="majorBidi" w:cstheme="majorBidi"/>
          <w:i/>
          <w:iCs/>
        </w:rPr>
        <w:t>[insérer le nom légal complet de l’Acheteur] un [insérer la description de l’entité légale, par exemple, une agence du Ministère de … du Gouvernement de {insérer le nom du Pays de l’Acheteur}, ou une compagnie enregistrée sous la Loi de {insérer le nom du Pays de l’Acheteur}] et ayant son siège à [</w:t>
      </w:r>
      <w:r w:rsidR="00AE02E9" w:rsidRPr="00EF2F64">
        <w:rPr>
          <w:rFonts w:asciiTheme="majorBidi" w:hAnsiTheme="majorBidi" w:cstheme="majorBidi"/>
          <w:i/>
          <w:iCs/>
        </w:rPr>
        <w:t>insérer l’adresse</w:t>
      </w:r>
      <w:r w:rsidRPr="00EF2F64">
        <w:rPr>
          <w:rFonts w:asciiTheme="majorBidi" w:hAnsiTheme="majorBidi" w:cstheme="majorBidi"/>
          <w:i/>
          <w:iCs/>
        </w:rPr>
        <w:t xml:space="preserve"> complète de l’Acheteur] </w:t>
      </w:r>
      <w:r w:rsidRPr="00EF2F64">
        <w:rPr>
          <w:rFonts w:asciiTheme="majorBidi" w:hAnsiTheme="majorBidi" w:cstheme="majorBidi"/>
        </w:rPr>
        <w:t xml:space="preserve">(ci-après dénommé l’« Acheteur ») d’une part, et </w:t>
      </w:r>
    </w:p>
    <w:p w14:paraId="43FE73C2" w14:textId="73D4D899" w:rsidR="00E848E4" w:rsidRPr="00EF2F64" w:rsidRDefault="006D67B9" w:rsidP="006D67B9">
      <w:pPr>
        <w:spacing w:before="120" w:after="240"/>
        <w:ind w:left="1276" w:hanging="556"/>
        <w:jc w:val="both"/>
      </w:pPr>
      <w:r w:rsidRPr="00EF2F64">
        <w:rPr>
          <w:rFonts w:asciiTheme="majorBidi" w:hAnsiTheme="majorBidi" w:cstheme="majorBidi"/>
        </w:rPr>
        <w:t>(2)</w:t>
      </w:r>
      <w:r w:rsidRPr="00EF2F64">
        <w:rPr>
          <w:rFonts w:asciiTheme="majorBidi" w:hAnsiTheme="majorBidi" w:cstheme="majorBidi"/>
        </w:rPr>
        <w:tab/>
      </w:r>
      <w:r w:rsidRPr="00EF2F64">
        <w:rPr>
          <w:rFonts w:asciiTheme="majorBidi" w:hAnsiTheme="majorBidi" w:cstheme="majorBidi"/>
          <w:i/>
          <w:iCs/>
        </w:rPr>
        <w:t>[insérer le nom légal complet du Fournisseur]</w:t>
      </w:r>
      <w:r w:rsidRPr="00EF2F64">
        <w:rPr>
          <w:rFonts w:asciiTheme="majorBidi" w:hAnsiTheme="majorBidi" w:cstheme="majorBidi"/>
        </w:rPr>
        <w:t xml:space="preserve"> un </w:t>
      </w:r>
      <w:r w:rsidRPr="00EF2F64">
        <w:rPr>
          <w:rFonts w:asciiTheme="majorBidi" w:hAnsiTheme="majorBidi" w:cstheme="majorBidi"/>
          <w:i/>
          <w:iCs/>
        </w:rPr>
        <w:t>compagnie enregistrée sous la Loi de {insérer le nom du Pays du Fournisseur] et ayant son siège à [</w:t>
      </w:r>
      <w:r w:rsidR="00AE02E9" w:rsidRPr="00EF2F64">
        <w:rPr>
          <w:rFonts w:asciiTheme="majorBidi" w:hAnsiTheme="majorBidi" w:cstheme="majorBidi"/>
          <w:i/>
          <w:iCs/>
        </w:rPr>
        <w:t>insérer l’adresse</w:t>
      </w:r>
      <w:r w:rsidRPr="00EF2F64">
        <w:rPr>
          <w:rFonts w:asciiTheme="majorBidi" w:hAnsiTheme="majorBidi" w:cstheme="majorBidi"/>
          <w:i/>
          <w:iCs/>
        </w:rPr>
        <w:t xml:space="preserve"> complète du Fournisseur] </w:t>
      </w:r>
      <w:r w:rsidRPr="00EF2F64">
        <w:rPr>
          <w:rFonts w:asciiTheme="majorBidi" w:hAnsiTheme="majorBidi" w:cstheme="majorBidi"/>
        </w:rPr>
        <w:t>(ci-après dénommé le « Fournisseur »), d’autre part :</w:t>
      </w:r>
    </w:p>
    <w:p w14:paraId="43FE73C3" w14:textId="77777777" w:rsidR="00E90083" w:rsidRPr="00EF2F64" w:rsidRDefault="00E90083" w:rsidP="00E848E4">
      <w:pPr>
        <w:spacing w:before="240" w:after="240"/>
        <w:jc w:val="both"/>
        <w:rPr>
          <w:rFonts w:asciiTheme="majorBidi" w:hAnsiTheme="majorBidi" w:cstheme="majorBidi"/>
        </w:rPr>
      </w:pPr>
      <w:r w:rsidRPr="00EF2F64">
        <w:rPr>
          <w:rFonts w:asciiTheme="majorBidi" w:hAnsiTheme="majorBidi" w:cstheme="majorBidi"/>
        </w:rPr>
        <w:t xml:space="preserve">ATTENDU QUE l’Acheteur a lancé un appel d’offres pour certaines Fournitures et certains Services connexes, à savoir </w:t>
      </w:r>
      <w:r w:rsidRPr="00EF2F64">
        <w:rPr>
          <w:rFonts w:asciiTheme="majorBidi" w:hAnsiTheme="majorBidi" w:cstheme="majorBidi"/>
          <w:i/>
          <w:iCs/>
        </w:rPr>
        <w:t xml:space="preserve">[insérer une brève description des Fournitures et des Services connexes] </w:t>
      </w:r>
      <w:r w:rsidRPr="00EF2F64">
        <w:rPr>
          <w:rFonts w:asciiTheme="majorBidi" w:hAnsiTheme="majorBidi" w:cstheme="majorBidi"/>
        </w:rPr>
        <w:t xml:space="preserve">et a accepté une offre du Fournisseur pour la livraison de ces Fournitures et la prestation de ces Services connexes, pour un montant égal à </w:t>
      </w:r>
      <w:r w:rsidRPr="00EF2F64">
        <w:rPr>
          <w:rFonts w:asciiTheme="majorBidi" w:hAnsiTheme="majorBidi" w:cstheme="majorBidi"/>
          <w:i/>
          <w:iCs/>
        </w:rPr>
        <w:t xml:space="preserve">[insérer le Prix du Marché exprimé dans la(les) monnaie(s) de règlement du Marché] </w:t>
      </w:r>
      <w:r w:rsidRPr="00EF2F64">
        <w:rPr>
          <w:rFonts w:asciiTheme="majorBidi" w:hAnsiTheme="majorBidi" w:cstheme="majorBidi"/>
        </w:rPr>
        <w:t xml:space="preserve">(ci-après dénommé le </w:t>
      </w:r>
      <w:r w:rsidR="0035553A" w:rsidRPr="00EF2F64">
        <w:rPr>
          <w:rFonts w:asciiTheme="majorBidi" w:hAnsiTheme="majorBidi" w:cstheme="majorBidi"/>
        </w:rPr>
        <w:t>« </w:t>
      </w:r>
      <w:r w:rsidRPr="00EF2F64">
        <w:rPr>
          <w:rFonts w:asciiTheme="majorBidi" w:hAnsiTheme="majorBidi" w:cstheme="majorBidi"/>
        </w:rPr>
        <w:t>Prix du Marché</w:t>
      </w:r>
      <w:r w:rsidR="0035553A" w:rsidRPr="00EF2F64">
        <w:rPr>
          <w:rFonts w:asciiTheme="majorBidi" w:hAnsiTheme="majorBidi" w:cstheme="majorBidi"/>
        </w:rPr>
        <w:t> »</w:t>
      </w:r>
      <w:r w:rsidRPr="00EF2F64">
        <w:rPr>
          <w:rFonts w:asciiTheme="majorBidi" w:hAnsiTheme="majorBidi" w:cstheme="majorBidi"/>
        </w:rPr>
        <w:t>).</w:t>
      </w:r>
    </w:p>
    <w:p w14:paraId="43FE73C4" w14:textId="77777777" w:rsidR="00E90083" w:rsidRPr="00EF2F64" w:rsidRDefault="00E848E4" w:rsidP="00E848E4">
      <w:pPr>
        <w:spacing w:before="240" w:after="240"/>
        <w:jc w:val="both"/>
        <w:rPr>
          <w:rFonts w:asciiTheme="majorBidi" w:hAnsiTheme="majorBidi" w:cstheme="majorBidi"/>
        </w:rPr>
      </w:pPr>
      <w:r w:rsidRPr="00EF2F64">
        <w:rPr>
          <w:rFonts w:asciiTheme="majorBidi" w:hAnsiTheme="majorBidi" w:cstheme="majorBidi"/>
        </w:rPr>
        <w:t>Il a été arrêté et convenu ce qui suit</w:t>
      </w:r>
      <w:r w:rsidR="00A96AED" w:rsidRPr="00EF2F64">
        <w:rPr>
          <w:rFonts w:asciiTheme="majorBidi" w:hAnsiTheme="majorBidi" w:cstheme="majorBidi"/>
        </w:rPr>
        <w:t xml:space="preserve"> :</w:t>
      </w:r>
    </w:p>
    <w:p w14:paraId="43FE73C5" w14:textId="77777777" w:rsidR="00E90083" w:rsidRPr="00EF2F64" w:rsidRDefault="00E90083" w:rsidP="00E848E4">
      <w:pPr>
        <w:spacing w:before="240" w:after="240"/>
        <w:ind w:left="560" w:hanging="560"/>
        <w:jc w:val="both"/>
        <w:rPr>
          <w:rFonts w:asciiTheme="majorBidi" w:hAnsiTheme="majorBidi" w:cstheme="majorBidi"/>
        </w:rPr>
      </w:pPr>
      <w:r w:rsidRPr="00EF2F64">
        <w:rPr>
          <w:rFonts w:asciiTheme="majorBidi" w:hAnsiTheme="majorBidi" w:cstheme="majorBidi"/>
        </w:rPr>
        <w:t>1.</w:t>
      </w:r>
      <w:r w:rsidRPr="00EF2F64">
        <w:rPr>
          <w:rFonts w:asciiTheme="majorBidi" w:hAnsiTheme="majorBidi" w:cstheme="majorBidi"/>
        </w:rPr>
        <w:tab/>
        <w:t>Dans ce Marché, les mots et expressions auront le même sens que celui qui leur est respectivement donné dans les clauses du Marché auxquelles il est fait référence.</w:t>
      </w:r>
    </w:p>
    <w:p w14:paraId="43FE73C6" w14:textId="77777777" w:rsidR="00E90083" w:rsidRPr="00EF2F64" w:rsidRDefault="00E90083" w:rsidP="00E848E4">
      <w:pPr>
        <w:spacing w:before="240" w:after="240"/>
        <w:ind w:left="560" w:hanging="560"/>
        <w:jc w:val="both"/>
        <w:rPr>
          <w:rFonts w:asciiTheme="majorBidi" w:hAnsiTheme="majorBidi" w:cstheme="majorBidi"/>
        </w:rPr>
      </w:pPr>
      <w:r w:rsidRPr="00EF2F64">
        <w:rPr>
          <w:rFonts w:asciiTheme="majorBidi" w:hAnsiTheme="majorBidi" w:cstheme="majorBidi"/>
        </w:rPr>
        <w:t>2.</w:t>
      </w:r>
      <w:r w:rsidRPr="00EF2F64">
        <w:rPr>
          <w:rFonts w:asciiTheme="majorBidi" w:hAnsiTheme="majorBidi" w:cstheme="majorBidi"/>
        </w:rPr>
        <w:tab/>
        <w:t>Les documents ci-après sont réputés faire partie intégrante du Marché et être lus et interprétés à ce titre. Le présent Acte d’Engagement prévaudra sur toute autre pièce constitutive du Marché.</w:t>
      </w:r>
    </w:p>
    <w:p w14:paraId="43FE73C7" w14:textId="77777777" w:rsidR="00E90083" w:rsidRPr="00EF2F64" w:rsidRDefault="00E848E4" w:rsidP="00E848E4">
      <w:pPr>
        <w:spacing w:before="240" w:after="240"/>
        <w:ind w:left="1080" w:hanging="540"/>
        <w:jc w:val="both"/>
        <w:rPr>
          <w:rFonts w:asciiTheme="majorBidi" w:hAnsiTheme="majorBidi" w:cstheme="majorBidi"/>
        </w:rPr>
      </w:pPr>
      <w:r w:rsidRPr="00EF2F64">
        <w:rPr>
          <w:rFonts w:asciiTheme="majorBidi" w:hAnsiTheme="majorBidi" w:cstheme="majorBidi"/>
        </w:rPr>
        <w:t>(</w:t>
      </w:r>
      <w:r w:rsidR="00E90083" w:rsidRPr="00EF2F64">
        <w:rPr>
          <w:rFonts w:asciiTheme="majorBidi" w:hAnsiTheme="majorBidi" w:cstheme="majorBidi"/>
        </w:rPr>
        <w:t>a)</w:t>
      </w:r>
      <w:r w:rsidR="00E90083" w:rsidRPr="00EF2F64">
        <w:rPr>
          <w:rFonts w:asciiTheme="majorBidi" w:hAnsiTheme="majorBidi" w:cstheme="majorBidi"/>
        </w:rPr>
        <w:tab/>
        <w:t>la Notification d’attribution du Marché adressée au Fournisseur par l’Acheteur</w:t>
      </w:r>
      <w:r w:rsidR="00A96AED" w:rsidRPr="00EF2F64">
        <w:rPr>
          <w:rFonts w:asciiTheme="majorBidi" w:hAnsiTheme="majorBidi" w:cstheme="majorBidi"/>
        </w:rPr>
        <w:t> ;</w:t>
      </w:r>
      <w:r w:rsidR="00E90083" w:rsidRPr="00EF2F64">
        <w:rPr>
          <w:rFonts w:asciiTheme="majorBidi" w:hAnsiTheme="majorBidi" w:cstheme="majorBidi"/>
        </w:rPr>
        <w:t xml:space="preserve"> </w:t>
      </w:r>
    </w:p>
    <w:p w14:paraId="43FE73C8" w14:textId="77777777" w:rsidR="00E90083" w:rsidRPr="00EF2F64" w:rsidRDefault="00E848E4" w:rsidP="00E848E4">
      <w:pPr>
        <w:spacing w:before="240" w:after="240"/>
        <w:ind w:left="1080" w:hanging="540"/>
        <w:jc w:val="both"/>
        <w:rPr>
          <w:rFonts w:asciiTheme="majorBidi" w:hAnsiTheme="majorBidi" w:cstheme="majorBidi"/>
        </w:rPr>
      </w:pPr>
      <w:r w:rsidRPr="00EF2F64">
        <w:rPr>
          <w:rFonts w:asciiTheme="majorBidi" w:hAnsiTheme="majorBidi" w:cstheme="majorBidi"/>
        </w:rPr>
        <w:t>(</w:t>
      </w:r>
      <w:r w:rsidR="006149CF" w:rsidRPr="00EF2F64">
        <w:rPr>
          <w:rFonts w:asciiTheme="majorBidi" w:hAnsiTheme="majorBidi" w:cstheme="majorBidi"/>
        </w:rPr>
        <w:t>b)</w:t>
      </w:r>
      <w:r w:rsidR="00E90083" w:rsidRPr="00EF2F64">
        <w:rPr>
          <w:rFonts w:asciiTheme="majorBidi" w:hAnsiTheme="majorBidi" w:cstheme="majorBidi"/>
        </w:rPr>
        <w:tab/>
        <w:t>L</w:t>
      </w:r>
      <w:r w:rsidR="00DA3900" w:rsidRPr="00EF2F64">
        <w:rPr>
          <w:rFonts w:asciiTheme="majorBidi" w:hAnsiTheme="majorBidi" w:cstheme="majorBidi"/>
        </w:rPr>
        <w:t>a lettre de soumission</w:t>
      </w:r>
      <w:r w:rsidR="00A96AED" w:rsidRPr="00EF2F64">
        <w:rPr>
          <w:rFonts w:asciiTheme="majorBidi" w:hAnsiTheme="majorBidi" w:cstheme="majorBidi"/>
        </w:rPr>
        <w:t> ;</w:t>
      </w:r>
      <w:r w:rsidR="00E90083" w:rsidRPr="00EF2F64">
        <w:rPr>
          <w:rFonts w:asciiTheme="majorBidi" w:hAnsiTheme="majorBidi" w:cstheme="majorBidi"/>
        </w:rPr>
        <w:t xml:space="preserve"> </w:t>
      </w:r>
    </w:p>
    <w:p w14:paraId="43FE73C9" w14:textId="77777777" w:rsidR="00E90083" w:rsidRPr="00EF2F64" w:rsidRDefault="00E848E4" w:rsidP="00E848E4">
      <w:pPr>
        <w:spacing w:before="240" w:after="240"/>
        <w:ind w:left="1080" w:hanging="540"/>
        <w:jc w:val="both"/>
        <w:rPr>
          <w:rFonts w:asciiTheme="majorBidi" w:hAnsiTheme="majorBidi" w:cstheme="majorBidi"/>
        </w:rPr>
      </w:pPr>
      <w:r w:rsidRPr="00EF2F64">
        <w:rPr>
          <w:rFonts w:asciiTheme="majorBidi" w:hAnsiTheme="majorBidi" w:cstheme="majorBidi"/>
        </w:rPr>
        <w:t>(</w:t>
      </w:r>
      <w:r w:rsidR="00E90083" w:rsidRPr="00EF2F64">
        <w:rPr>
          <w:rFonts w:asciiTheme="majorBidi" w:hAnsiTheme="majorBidi" w:cstheme="majorBidi"/>
        </w:rPr>
        <w:t>c</w:t>
      </w:r>
      <w:r w:rsidR="006149CF" w:rsidRPr="00EF2F64">
        <w:rPr>
          <w:rFonts w:asciiTheme="majorBidi" w:hAnsiTheme="majorBidi" w:cstheme="majorBidi"/>
        </w:rPr>
        <w:t>)</w:t>
      </w:r>
      <w:r w:rsidR="00E90083" w:rsidRPr="00EF2F64">
        <w:rPr>
          <w:rFonts w:asciiTheme="majorBidi" w:hAnsiTheme="majorBidi" w:cstheme="majorBidi"/>
        </w:rPr>
        <w:tab/>
        <w:t>le Cahier des Clauses Administratives Particulières</w:t>
      </w:r>
      <w:r w:rsidR="00A96AED" w:rsidRPr="00EF2F64">
        <w:rPr>
          <w:rFonts w:asciiTheme="majorBidi" w:hAnsiTheme="majorBidi" w:cstheme="majorBidi"/>
        </w:rPr>
        <w:t> ;</w:t>
      </w:r>
      <w:r w:rsidR="00E90083" w:rsidRPr="00EF2F64">
        <w:rPr>
          <w:rFonts w:asciiTheme="majorBidi" w:hAnsiTheme="majorBidi" w:cstheme="majorBidi"/>
        </w:rPr>
        <w:t xml:space="preserve"> </w:t>
      </w:r>
    </w:p>
    <w:p w14:paraId="43FE73CA" w14:textId="77777777" w:rsidR="00E90083" w:rsidRPr="00EF2F64" w:rsidRDefault="00E848E4" w:rsidP="00E848E4">
      <w:pPr>
        <w:spacing w:before="240" w:after="240"/>
        <w:ind w:left="1080" w:hanging="540"/>
        <w:jc w:val="both"/>
        <w:rPr>
          <w:rFonts w:asciiTheme="majorBidi" w:hAnsiTheme="majorBidi" w:cstheme="majorBidi"/>
        </w:rPr>
      </w:pPr>
      <w:r w:rsidRPr="00EF2F64">
        <w:rPr>
          <w:rFonts w:asciiTheme="majorBidi" w:hAnsiTheme="majorBidi" w:cstheme="majorBidi"/>
        </w:rPr>
        <w:t>(</w:t>
      </w:r>
      <w:r w:rsidR="00E90083" w:rsidRPr="00EF2F64">
        <w:rPr>
          <w:rFonts w:asciiTheme="majorBidi" w:hAnsiTheme="majorBidi" w:cstheme="majorBidi"/>
        </w:rPr>
        <w:t>d)</w:t>
      </w:r>
      <w:r w:rsidR="00E90083" w:rsidRPr="00EF2F64">
        <w:rPr>
          <w:rFonts w:asciiTheme="majorBidi" w:hAnsiTheme="majorBidi" w:cstheme="majorBidi"/>
        </w:rPr>
        <w:tab/>
        <w:t>le Cahier des Clauses Administratives Générales</w:t>
      </w:r>
      <w:r w:rsidR="00A96AED" w:rsidRPr="00EF2F64">
        <w:rPr>
          <w:rFonts w:asciiTheme="majorBidi" w:hAnsiTheme="majorBidi" w:cstheme="majorBidi"/>
        </w:rPr>
        <w:t> ;</w:t>
      </w:r>
    </w:p>
    <w:p w14:paraId="43FE73CB" w14:textId="77777777" w:rsidR="00DA3900" w:rsidRPr="00EF2F64" w:rsidRDefault="00E848E4" w:rsidP="00E848E4">
      <w:pPr>
        <w:spacing w:before="240" w:after="240"/>
        <w:ind w:left="1080" w:hanging="540"/>
        <w:jc w:val="both"/>
        <w:rPr>
          <w:rFonts w:asciiTheme="majorBidi" w:hAnsiTheme="majorBidi" w:cstheme="majorBidi"/>
        </w:rPr>
      </w:pPr>
      <w:r w:rsidRPr="00EF2F64">
        <w:rPr>
          <w:rFonts w:asciiTheme="majorBidi" w:hAnsiTheme="majorBidi" w:cstheme="majorBidi"/>
        </w:rPr>
        <w:t>(</w:t>
      </w:r>
      <w:r w:rsidR="006149CF" w:rsidRPr="00EF2F64">
        <w:rPr>
          <w:rFonts w:asciiTheme="majorBidi" w:hAnsiTheme="majorBidi" w:cstheme="majorBidi"/>
        </w:rPr>
        <w:t>e)</w:t>
      </w:r>
      <w:r w:rsidR="00E90083" w:rsidRPr="00EF2F64">
        <w:rPr>
          <w:rFonts w:asciiTheme="majorBidi" w:hAnsiTheme="majorBidi" w:cstheme="majorBidi"/>
        </w:rPr>
        <w:tab/>
        <w:t>la Liste des Fournitures, le Calendrier de livraison, les Spécification techniques et Inspections</w:t>
      </w:r>
      <w:r w:rsidR="00A96AED" w:rsidRPr="00EF2F64">
        <w:rPr>
          <w:rFonts w:asciiTheme="majorBidi" w:hAnsiTheme="majorBidi" w:cstheme="majorBidi"/>
        </w:rPr>
        <w:t> ;</w:t>
      </w:r>
      <w:r w:rsidR="00E90083" w:rsidRPr="00EF2F64">
        <w:rPr>
          <w:rFonts w:asciiTheme="majorBidi" w:hAnsiTheme="majorBidi" w:cstheme="majorBidi"/>
        </w:rPr>
        <w:t xml:space="preserve"> </w:t>
      </w:r>
    </w:p>
    <w:p w14:paraId="43FE73CC" w14:textId="77777777" w:rsidR="00E90083" w:rsidRPr="00EF2F64" w:rsidRDefault="00E848E4" w:rsidP="00E848E4">
      <w:pPr>
        <w:spacing w:before="240" w:after="240"/>
        <w:ind w:left="1080" w:hanging="540"/>
        <w:jc w:val="both"/>
        <w:rPr>
          <w:rFonts w:asciiTheme="majorBidi" w:hAnsiTheme="majorBidi" w:cstheme="majorBidi"/>
        </w:rPr>
      </w:pPr>
      <w:r w:rsidRPr="00EF2F64">
        <w:rPr>
          <w:rFonts w:asciiTheme="majorBidi" w:hAnsiTheme="majorBidi" w:cstheme="majorBidi"/>
        </w:rPr>
        <w:t>(</w:t>
      </w:r>
      <w:r w:rsidR="00DA3900" w:rsidRPr="00EF2F64">
        <w:rPr>
          <w:rFonts w:asciiTheme="majorBidi" w:hAnsiTheme="majorBidi" w:cstheme="majorBidi"/>
        </w:rPr>
        <w:t>f)</w:t>
      </w:r>
      <w:r w:rsidR="00DA3900" w:rsidRPr="00EF2F64">
        <w:rPr>
          <w:rFonts w:asciiTheme="majorBidi" w:hAnsiTheme="majorBidi" w:cstheme="majorBidi"/>
        </w:rPr>
        <w:tab/>
        <w:t>les Bordereaux des prix présentés par le Fournisseur</w:t>
      </w:r>
      <w:r w:rsidR="00A96AED" w:rsidRPr="00EF2F64">
        <w:rPr>
          <w:rFonts w:asciiTheme="majorBidi" w:hAnsiTheme="majorBidi" w:cstheme="majorBidi"/>
        </w:rPr>
        <w:t> ;</w:t>
      </w:r>
      <w:r w:rsidR="00DA3900" w:rsidRPr="00EF2F64">
        <w:rPr>
          <w:rFonts w:asciiTheme="majorBidi" w:hAnsiTheme="majorBidi" w:cstheme="majorBidi"/>
        </w:rPr>
        <w:t xml:space="preserve"> </w:t>
      </w:r>
      <w:r w:rsidR="00E90083" w:rsidRPr="00EF2F64">
        <w:rPr>
          <w:rFonts w:asciiTheme="majorBidi" w:hAnsiTheme="majorBidi" w:cstheme="majorBidi"/>
        </w:rPr>
        <w:t>et</w:t>
      </w:r>
    </w:p>
    <w:p w14:paraId="43FE73CD" w14:textId="77777777" w:rsidR="00E90083" w:rsidRPr="00EF2F64" w:rsidRDefault="00E848E4" w:rsidP="00E848E4">
      <w:pPr>
        <w:spacing w:before="240" w:after="240"/>
        <w:ind w:left="1080" w:hanging="540"/>
        <w:jc w:val="both"/>
        <w:rPr>
          <w:rFonts w:asciiTheme="majorBidi" w:hAnsiTheme="majorBidi" w:cstheme="majorBidi"/>
        </w:rPr>
      </w:pPr>
      <w:r w:rsidRPr="00EF2F64">
        <w:rPr>
          <w:rFonts w:asciiTheme="majorBidi" w:hAnsiTheme="majorBidi" w:cstheme="majorBidi"/>
        </w:rPr>
        <w:t>(</w:t>
      </w:r>
      <w:r w:rsidR="006149CF" w:rsidRPr="00EF2F64">
        <w:rPr>
          <w:rFonts w:asciiTheme="majorBidi" w:hAnsiTheme="majorBidi" w:cstheme="majorBidi"/>
        </w:rPr>
        <w:t>g)</w:t>
      </w:r>
      <w:r w:rsidR="00E90083" w:rsidRPr="00EF2F64">
        <w:rPr>
          <w:rFonts w:asciiTheme="majorBidi" w:hAnsiTheme="majorBidi" w:cstheme="majorBidi"/>
        </w:rPr>
        <w:tab/>
        <w:t>[Ajouter ici tout(s) document(s) supplémentaire(s</w:t>
      </w:r>
      <w:r w:rsidR="00B040CD" w:rsidRPr="00EF2F64">
        <w:rPr>
          <w:rFonts w:asciiTheme="majorBidi" w:hAnsiTheme="majorBidi" w:cstheme="majorBidi"/>
        </w:rPr>
        <w:t>)</w:t>
      </w:r>
      <w:r w:rsidR="00E90083" w:rsidRPr="00EF2F64">
        <w:rPr>
          <w:rFonts w:asciiTheme="majorBidi" w:hAnsiTheme="majorBidi" w:cstheme="majorBidi"/>
        </w:rPr>
        <w:t xml:space="preserve"> éventuels] </w:t>
      </w:r>
    </w:p>
    <w:p w14:paraId="43FE73CE" w14:textId="77777777" w:rsidR="00E90083" w:rsidRPr="00EF2F64" w:rsidRDefault="00E90083" w:rsidP="00E848E4">
      <w:pPr>
        <w:spacing w:before="240" w:after="240"/>
        <w:ind w:left="560" w:hanging="560"/>
        <w:jc w:val="both"/>
        <w:rPr>
          <w:rFonts w:asciiTheme="majorBidi" w:hAnsiTheme="majorBidi" w:cstheme="majorBidi"/>
        </w:rPr>
      </w:pPr>
      <w:r w:rsidRPr="00EF2F64">
        <w:rPr>
          <w:rFonts w:asciiTheme="majorBidi" w:hAnsiTheme="majorBidi" w:cstheme="majorBidi"/>
        </w:rPr>
        <w:t>3.</w:t>
      </w:r>
      <w:r w:rsidRPr="00EF2F64">
        <w:rPr>
          <w:rFonts w:asciiTheme="majorBidi" w:hAnsiTheme="majorBidi" w:cstheme="majorBidi"/>
        </w:rPr>
        <w:tab/>
        <w:t>En contrepartie des paiements que l’Acheteur doit effectuer au bénéfice du Fournisseur, comme cela est indiqué ci-après, le Fournisseur convient avec l’Acheteur par les présentes de livrer les Fournitures et de fournir les Services connexes, et de remédier aux défauts de ces Fournitures et Services connexes conformément à tous égards aux dispositions du Marché.</w:t>
      </w:r>
    </w:p>
    <w:p w14:paraId="43FE73CF" w14:textId="77777777" w:rsidR="00E90083" w:rsidRPr="00EF2F64" w:rsidRDefault="00E90083" w:rsidP="00E848E4">
      <w:pPr>
        <w:spacing w:before="240" w:after="240"/>
        <w:ind w:left="560" w:hanging="560"/>
        <w:jc w:val="both"/>
        <w:rPr>
          <w:rFonts w:asciiTheme="majorBidi" w:hAnsiTheme="majorBidi" w:cstheme="majorBidi"/>
        </w:rPr>
      </w:pPr>
      <w:r w:rsidRPr="00EF2F64">
        <w:rPr>
          <w:rFonts w:asciiTheme="majorBidi" w:hAnsiTheme="majorBidi" w:cstheme="majorBidi"/>
        </w:rPr>
        <w:t>4.</w:t>
      </w:r>
      <w:r w:rsidRPr="00EF2F64">
        <w:rPr>
          <w:rFonts w:asciiTheme="majorBidi" w:hAnsiTheme="majorBidi" w:cstheme="majorBidi"/>
        </w:rPr>
        <w:tab/>
        <w:t>L’Acheteur convient par les présentes de payer au Fournisseur, en contrepartie des Fournitures et Services connexes, et des rectifications apportées à leurs défauts et insuffisances, le prix du Marché, ou tout autre montant dû au titre du Marché, et ce, aux échéances et de la façon prescrites par le Marché.</w:t>
      </w:r>
    </w:p>
    <w:p w14:paraId="43FE73D0" w14:textId="77777777" w:rsidR="00E90083" w:rsidRPr="00EF2F64" w:rsidRDefault="00E90083" w:rsidP="00E848E4">
      <w:pPr>
        <w:spacing w:before="240" w:after="240"/>
        <w:jc w:val="both"/>
        <w:rPr>
          <w:rFonts w:asciiTheme="majorBidi" w:hAnsiTheme="majorBidi" w:cstheme="majorBidi"/>
        </w:rPr>
      </w:pPr>
      <w:r w:rsidRPr="00EF2F64">
        <w:rPr>
          <w:rFonts w:asciiTheme="majorBidi" w:hAnsiTheme="majorBidi" w:cstheme="majorBidi"/>
        </w:rPr>
        <w:t xml:space="preserve">EN FOI DE QUOI les parties au présent Marché ont fait signer le présent document conformément aux lois de </w:t>
      </w:r>
      <w:r w:rsidRPr="00EF2F64">
        <w:rPr>
          <w:rFonts w:asciiTheme="majorBidi" w:hAnsiTheme="majorBidi" w:cstheme="majorBidi"/>
          <w:i/>
          <w:iCs/>
        </w:rPr>
        <w:t>[insérer le nom du pays dont la législation est applicable au Marché]</w:t>
      </w:r>
      <w:r w:rsidRPr="00EF2F64">
        <w:rPr>
          <w:rFonts w:asciiTheme="majorBidi" w:hAnsiTheme="majorBidi" w:cstheme="majorBidi"/>
        </w:rPr>
        <w:t>, les jour et année mentionnés ci-dessous.</w:t>
      </w:r>
    </w:p>
    <w:p w14:paraId="43FE73D1" w14:textId="3C42BFED" w:rsidR="00C94542" w:rsidRPr="00EF2F64" w:rsidRDefault="006D67B9" w:rsidP="00C94542">
      <w:pPr>
        <w:spacing w:before="240" w:after="240"/>
        <w:rPr>
          <w:highlight w:val="yellow"/>
        </w:rPr>
      </w:pPr>
      <w:r w:rsidRPr="00EF2F64">
        <w:t xml:space="preserve">Pour et au nom de </w:t>
      </w:r>
      <w:r w:rsidR="0037142D" w:rsidRPr="00EF2F64">
        <w:t>l’Acheteur :</w:t>
      </w:r>
    </w:p>
    <w:p w14:paraId="43FE73D2" w14:textId="77777777" w:rsidR="00C94542" w:rsidRPr="00EF2F64" w:rsidRDefault="006D67B9" w:rsidP="00C94542">
      <w:pPr>
        <w:tabs>
          <w:tab w:val="left" w:pos="900"/>
          <w:tab w:val="left" w:pos="7200"/>
        </w:tabs>
        <w:spacing w:before="240" w:after="240"/>
        <w:rPr>
          <w:highlight w:val="yellow"/>
        </w:rPr>
      </w:pPr>
      <w:r w:rsidRPr="00EF2F64">
        <w:t xml:space="preserve">Signé par </w:t>
      </w:r>
      <w:r w:rsidRPr="00EF2F64">
        <w:rPr>
          <w:i/>
          <w:iCs/>
        </w:rPr>
        <w:t>[insérer le nom et le titre de la personne habilitée à signer]</w:t>
      </w:r>
      <w:r w:rsidRPr="00EF2F64">
        <w:t xml:space="preserve"> (pour l’Acheteur)</w:t>
      </w:r>
    </w:p>
    <w:p w14:paraId="43FE73D4" w14:textId="7485B4AA" w:rsidR="00C94542" w:rsidRPr="00EF2F64" w:rsidRDefault="006D67B9" w:rsidP="00C94542">
      <w:pPr>
        <w:tabs>
          <w:tab w:val="left" w:pos="7200"/>
        </w:tabs>
        <w:spacing w:before="240" w:after="240"/>
        <w:rPr>
          <w:highlight w:val="yellow"/>
          <w:u w:val="single"/>
        </w:rPr>
      </w:pPr>
      <w:r w:rsidRPr="00EF2F64">
        <w:t xml:space="preserve">En présence de : </w:t>
      </w:r>
      <w:r w:rsidRPr="00EF2F64">
        <w:rPr>
          <w:i/>
          <w:iCs/>
        </w:rPr>
        <w:t>[insérer l’identification du témoin officiel]</w:t>
      </w:r>
    </w:p>
    <w:p w14:paraId="43FE73D5" w14:textId="66AD6405" w:rsidR="00C94542" w:rsidRPr="00EF2F64" w:rsidRDefault="006D67B9" w:rsidP="00C94542">
      <w:pPr>
        <w:spacing w:before="240" w:after="240"/>
        <w:rPr>
          <w:highlight w:val="yellow"/>
        </w:rPr>
      </w:pPr>
      <w:r w:rsidRPr="00EF2F64">
        <w:t xml:space="preserve">Pour et au nom du </w:t>
      </w:r>
      <w:r w:rsidR="0037142D" w:rsidRPr="00EF2F64">
        <w:t>Fournisseur :</w:t>
      </w:r>
    </w:p>
    <w:p w14:paraId="43FE73D6" w14:textId="77777777" w:rsidR="006D67B9" w:rsidRPr="00EF2F64" w:rsidRDefault="006D67B9" w:rsidP="006D67B9">
      <w:pPr>
        <w:tabs>
          <w:tab w:val="left" w:pos="900"/>
          <w:tab w:val="left" w:pos="7200"/>
        </w:tabs>
        <w:spacing w:before="240" w:after="240"/>
        <w:rPr>
          <w:highlight w:val="yellow"/>
        </w:rPr>
      </w:pPr>
      <w:r w:rsidRPr="00EF2F64">
        <w:t xml:space="preserve">Signé par </w:t>
      </w:r>
      <w:r w:rsidRPr="00EF2F64">
        <w:rPr>
          <w:i/>
          <w:iCs/>
        </w:rPr>
        <w:t>[insérer le nom et le titre de la personne habilitée à signer]</w:t>
      </w:r>
      <w:r w:rsidRPr="00EF2F64">
        <w:t xml:space="preserve"> (pour l’Acheteur)</w:t>
      </w:r>
    </w:p>
    <w:p w14:paraId="43FE73D8" w14:textId="77777777" w:rsidR="006D67B9" w:rsidRPr="00EF2F64" w:rsidRDefault="006D67B9" w:rsidP="006D67B9">
      <w:pPr>
        <w:tabs>
          <w:tab w:val="left" w:pos="7200"/>
        </w:tabs>
        <w:spacing w:before="240" w:after="240"/>
        <w:rPr>
          <w:highlight w:val="yellow"/>
          <w:u w:val="single"/>
        </w:rPr>
      </w:pPr>
      <w:r w:rsidRPr="00EF2F64">
        <w:t xml:space="preserve">En présence de : </w:t>
      </w:r>
      <w:r w:rsidRPr="00EF2F64">
        <w:rPr>
          <w:i/>
          <w:iCs/>
        </w:rPr>
        <w:t>[insérer l’identification du témoin officiel]</w:t>
      </w:r>
    </w:p>
    <w:p w14:paraId="43FE73D9" w14:textId="77777777" w:rsidR="00E90083" w:rsidRPr="00EF2F64" w:rsidRDefault="00E90083">
      <w:pPr>
        <w:rPr>
          <w:rFonts w:asciiTheme="majorBidi" w:hAnsiTheme="majorBidi" w:cstheme="majorBidi"/>
          <w:b/>
          <w:kern w:val="28"/>
          <w:sz w:val="40"/>
        </w:rPr>
      </w:pPr>
      <w:r w:rsidRPr="00EF2F64">
        <w:rPr>
          <w:rFonts w:asciiTheme="majorBidi" w:hAnsiTheme="majorBidi" w:cstheme="majorBidi"/>
        </w:rPr>
        <w:br w:type="page"/>
      </w:r>
    </w:p>
    <w:p w14:paraId="43FE73DA" w14:textId="77777777" w:rsidR="00887E1E" w:rsidRPr="00EF2F64" w:rsidRDefault="00CC0915" w:rsidP="00971AA4">
      <w:pPr>
        <w:pStyle w:val="SectionXHeaders"/>
      </w:pPr>
      <w:bookmarkStart w:id="543" w:name="_Toc487043250"/>
      <w:bookmarkStart w:id="544" w:name="_Toc213669848"/>
      <w:bookmarkStart w:id="545" w:name="_Toc335081242"/>
      <w:bookmarkStart w:id="546" w:name="_Toc388287211"/>
      <w:bookmarkStart w:id="547" w:name="_Toc401924704"/>
      <w:bookmarkStart w:id="548" w:name="_Toc475262750"/>
      <w:bookmarkStart w:id="549" w:name="_Toc481077307"/>
      <w:r w:rsidRPr="00EF2F64">
        <w:t>Modèle de garantie de bonne exécution</w:t>
      </w:r>
      <w:bookmarkEnd w:id="543"/>
      <w:r w:rsidRPr="00EF2F64">
        <w:t xml:space="preserve"> </w:t>
      </w:r>
      <w:bookmarkEnd w:id="544"/>
      <w:bookmarkEnd w:id="545"/>
    </w:p>
    <w:p w14:paraId="43FE73DB" w14:textId="77777777" w:rsidR="00CC0915" w:rsidRPr="00EF2F64" w:rsidRDefault="00887E1E" w:rsidP="00C94542">
      <w:pPr>
        <w:spacing w:before="240" w:after="240"/>
        <w:jc w:val="center"/>
        <w:rPr>
          <w:b/>
          <w:sz w:val="28"/>
          <w:szCs w:val="28"/>
        </w:rPr>
      </w:pPr>
      <w:r w:rsidRPr="00EF2F64">
        <w:rPr>
          <w:b/>
          <w:sz w:val="28"/>
          <w:szCs w:val="28"/>
        </w:rPr>
        <w:t>Option 1</w:t>
      </w:r>
      <w:r w:rsidR="00A96AED" w:rsidRPr="00EF2F64">
        <w:rPr>
          <w:b/>
          <w:sz w:val="28"/>
          <w:szCs w:val="28"/>
        </w:rPr>
        <w:t xml:space="preserve"> :</w:t>
      </w:r>
      <w:r w:rsidRPr="00EF2F64">
        <w:rPr>
          <w:b/>
          <w:sz w:val="28"/>
          <w:szCs w:val="28"/>
        </w:rPr>
        <w:t xml:space="preserve"> </w:t>
      </w:r>
      <w:r w:rsidR="00E90083" w:rsidRPr="00EF2F64">
        <w:rPr>
          <w:b/>
          <w:sz w:val="28"/>
          <w:szCs w:val="28"/>
        </w:rPr>
        <w:t>(garantie bancaire</w:t>
      </w:r>
      <w:r w:rsidR="00A345A0" w:rsidRPr="00EF2F64">
        <w:rPr>
          <w:b/>
          <w:sz w:val="28"/>
          <w:szCs w:val="28"/>
        </w:rPr>
        <w:t xml:space="preserve"> sur demande</w:t>
      </w:r>
      <w:r w:rsidR="00E90083" w:rsidRPr="00EF2F64">
        <w:rPr>
          <w:b/>
          <w:sz w:val="28"/>
          <w:szCs w:val="28"/>
        </w:rPr>
        <w:t>)</w:t>
      </w:r>
      <w:bookmarkEnd w:id="546"/>
      <w:bookmarkEnd w:id="547"/>
      <w:bookmarkEnd w:id="548"/>
      <w:bookmarkEnd w:id="549"/>
    </w:p>
    <w:p w14:paraId="43FE73DC" w14:textId="77777777" w:rsidR="00E90083" w:rsidRPr="00EF2F64" w:rsidRDefault="00E90083" w:rsidP="00C94542">
      <w:pPr>
        <w:spacing w:before="240" w:after="240"/>
        <w:rPr>
          <w:rFonts w:asciiTheme="majorBidi" w:hAnsiTheme="majorBidi" w:cstheme="majorBidi"/>
          <w:i/>
          <w:iCs/>
        </w:rPr>
      </w:pPr>
      <w:r w:rsidRPr="00EF2F64">
        <w:rPr>
          <w:rFonts w:asciiTheme="majorBidi" w:hAnsiTheme="majorBidi" w:cstheme="majorBidi"/>
          <w:i/>
          <w:iCs/>
        </w:rPr>
        <w:t>[Sur demande du Soumissionnaire sélectionné, la banque (garant) remplit cette garantie de bonne exécution type conformément aux indications en italiques]</w:t>
      </w:r>
    </w:p>
    <w:p w14:paraId="43FE73DD" w14:textId="77777777" w:rsidR="00E90083" w:rsidRPr="00EF2F64" w:rsidRDefault="00E90083" w:rsidP="00C94542">
      <w:pPr>
        <w:spacing w:before="240" w:after="240"/>
        <w:rPr>
          <w:rFonts w:asciiTheme="majorBidi" w:hAnsiTheme="majorBidi" w:cstheme="majorBidi"/>
          <w:bCs/>
          <w:i/>
          <w:iCs/>
        </w:rPr>
      </w:pPr>
      <w:r w:rsidRPr="00EF2F64">
        <w:rPr>
          <w:rFonts w:asciiTheme="majorBidi" w:hAnsiTheme="majorBidi" w:cstheme="majorBidi"/>
          <w:bCs/>
          <w:i/>
          <w:iCs/>
        </w:rPr>
        <w:t>[insérer les nom de la banque et adresse de la banque d’émission]</w:t>
      </w:r>
    </w:p>
    <w:p w14:paraId="43FE73DE" w14:textId="77777777" w:rsidR="00E90083" w:rsidRPr="00EF2F64" w:rsidRDefault="00E90083" w:rsidP="00C94542">
      <w:pPr>
        <w:spacing w:before="240" w:after="240"/>
        <w:rPr>
          <w:rFonts w:asciiTheme="majorBidi" w:hAnsiTheme="majorBidi" w:cstheme="majorBidi"/>
          <w:bCs/>
        </w:rPr>
      </w:pPr>
      <w:r w:rsidRPr="00EF2F64">
        <w:rPr>
          <w:rFonts w:asciiTheme="majorBidi" w:hAnsiTheme="majorBidi" w:cstheme="majorBidi"/>
          <w:b/>
          <w:bCs/>
        </w:rPr>
        <w:t>Bénéficiaire</w:t>
      </w:r>
      <w:r w:rsidR="00A96AED" w:rsidRPr="00EF2F64">
        <w:rPr>
          <w:rFonts w:asciiTheme="majorBidi" w:hAnsiTheme="majorBidi" w:cstheme="majorBidi"/>
          <w:b/>
          <w:bCs/>
        </w:rPr>
        <w:t xml:space="preserve"> :</w:t>
      </w:r>
      <w:r w:rsidRPr="00EF2F64">
        <w:rPr>
          <w:rFonts w:asciiTheme="majorBidi" w:hAnsiTheme="majorBidi" w:cstheme="majorBidi"/>
          <w:bCs/>
        </w:rPr>
        <w:t xml:space="preserve"> </w:t>
      </w:r>
      <w:r w:rsidRPr="00EF2F64">
        <w:rPr>
          <w:rFonts w:asciiTheme="majorBidi" w:hAnsiTheme="majorBidi" w:cstheme="majorBidi"/>
          <w:bCs/>
          <w:i/>
          <w:iCs/>
        </w:rPr>
        <w:t>[insérer les nom et adresse de l’Acheteur]</w:t>
      </w:r>
      <w:r w:rsidRPr="00EF2F64">
        <w:rPr>
          <w:rFonts w:asciiTheme="majorBidi" w:hAnsiTheme="majorBidi" w:cstheme="majorBidi"/>
          <w:bCs/>
        </w:rPr>
        <w:t xml:space="preserve"> </w:t>
      </w:r>
    </w:p>
    <w:p w14:paraId="43FE73DF" w14:textId="77777777" w:rsidR="00E90083" w:rsidRPr="00EF2F64" w:rsidRDefault="00E90083" w:rsidP="00C94542">
      <w:pPr>
        <w:spacing w:before="240" w:after="240"/>
        <w:rPr>
          <w:rFonts w:asciiTheme="majorBidi" w:hAnsiTheme="majorBidi" w:cstheme="majorBidi"/>
          <w:szCs w:val="24"/>
        </w:rPr>
      </w:pPr>
      <w:r w:rsidRPr="00EF2F64">
        <w:rPr>
          <w:rFonts w:asciiTheme="majorBidi" w:hAnsiTheme="majorBidi" w:cstheme="majorBidi"/>
          <w:b/>
          <w:bCs/>
        </w:rPr>
        <w:t>Date</w:t>
      </w:r>
      <w:r w:rsidR="00A96AED" w:rsidRPr="00EF2F64">
        <w:rPr>
          <w:rFonts w:asciiTheme="majorBidi" w:hAnsiTheme="majorBidi" w:cstheme="majorBidi"/>
          <w:b/>
          <w:bCs/>
        </w:rPr>
        <w:t xml:space="preserve"> :</w:t>
      </w:r>
      <w:r w:rsidRPr="00EF2F64">
        <w:rPr>
          <w:rFonts w:asciiTheme="majorBidi" w:hAnsiTheme="majorBidi" w:cstheme="majorBidi"/>
        </w:rPr>
        <w:t xml:space="preserve"> </w:t>
      </w:r>
      <w:r w:rsidRPr="00EF2F64">
        <w:rPr>
          <w:rFonts w:asciiTheme="majorBidi" w:hAnsiTheme="majorBidi" w:cstheme="majorBidi"/>
          <w:i/>
          <w:iCs/>
          <w:szCs w:val="24"/>
        </w:rPr>
        <w:t>[insérer date]</w:t>
      </w:r>
    </w:p>
    <w:p w14:paraId="43FE73E0" w14:textId="77777777" w:rsidR="00E90083" w:rsidRPr="00EF2F64" w:rsidRDefault="00C94542" w:rsidP="00C94542">
      <w:pPr>
        <w:spacing w:before="240" w:after="240"/>
        <w:rPr>
          <w:rFonts w:asciiTheme="majorBidi" w:hAnsiTheme="majorBidi" w:cstheme="majorBidi"/>
          <w:bCs/>
        </w:rPr>
      </w:pPr>
      <w:r w:rsidRPr="00EF2F64">
        <w:rPr>
          <w:rFonts w:asciiTheme="majorBidi" w:hAnsiTheme="majorBidi" w:cstheme="majorBidi"/>
          <w:b/>
          <w:bCs/>
        </w:rPr>
        <w:t>GARANTIE DE BONNE EXECUTION NO.</w:t>
      </w:r>
      <w:r w:rsidRPr="00EF2F64">
        <w:rPr>
          <w:rFonts w:asciiTheme="majorBidi" w:hAnsiTheme="majorBidi" w:cstheme="majorBidi"/>
          <w:bCs/>
        </w:rPr>
        <w:t xml:space="preserve"> :</w:t>
      </w:r>
      <w:r w:rsidR="00E90083" w:rsidRPr="00EF2F64">
        <w:rPr>
          <w:rFonts w:asciiTheme="majorBidi" w:hAnsiTheme="majorBidi" w:cstheme="majorBidi"/>
          <w:bCs/>
        </w:rPr>
        <w:t xml:space="preserve"> </w:t>
      </w:r>
      <w:r w:rsidR="00E90083" w:rsidRPr="00EF2F64">
        <w:rPr>
          <w:rFonts w:asciiTheme="majorBidi" w:hAnsiTheme="majorBidi" w:cstheme="majorBidi"/>
          <w:bCs/>
          <w:i/>
          <w:iCs/>
        </w:rPr>
        <w:t>[insérer No]</w:t>
      </w:r>
    </w:p>
    <w:p w14:paraId="43FE73E1" w14:textId="77777777" w:rsidR="00E90083" w:rsidRPr="00EF2F64" w:rsidRDefault="00E90083" w:rsidP="00C94542">
      <w:pPr>
        <w:spacing w:before="240" w:after="240"/>
        <w:rPr>
          <w:rFonts w:asciiTheme="majorBidi" w:hAnsiTheme="majorBidi" w:cstheme="majorBidi"/>
        </w:rPr>
      </w:pPr>
      <w:r w:rsidRPr="00EF2F64">
        <w:rPr>
          <w:rFonts w:asciiTheme="majorBidi" w:hAnsiTheme="majorBidi" w:cstheme="majorBidi"/>
          <w:b/>
          <w:bCs/>
        </w:rPr>
        <w:t>Garant</w:t>
      </w:r>
      <w:r w:rsidR="00A96AED" w:rsidRPr="00EF2F64">
        <w:rPr>
          <w:rFonts w:asciiTheme="majorBidi" w:hAnsiTheme="majorBidi" w:cstheme="majorBidi"/>
          <w:b/>
          <w:bCs/>
        </w:rPr>
        <w:t> :</w:t>
      </w:r>
      <w:r w:rsidRPr="00EF2F64">
        <w:rPr>
          <w:rFonts w:asciiTheme="majorBidi" w:hAnsiTheme="majorBidi" w:cstheme="majorBidi"/>
        </w:rPr>
        <w:t xml:space="preserve"> </w:t>
      </w:r>
      <w:r w:rsidRPr="00EF2F64">
        <w:rPr>
          <w:rFonts w:asciiTheme="majorBidi" w:hAnsiTheme="majorBidi" w:cstheme="majorBidi"/>
          <w:bCs/>
          <w:i/>
          <w:iCs/>
          <w:szCs w:val="24"/>
        </w:rPr>
        <w:t>[insérer le nom de la banque, et l’adresse de l’agence émettrice, sauf si cela figure à l’en-tête]</w:t>
      </w:r>
    </w:p>
    <w:p w14:paraId="43FE73E2" w14:textId="77777777" w:rsidR="00E90083" w:rsidRPr="00EF2F64" w:rsidRDefault="00E90083" w:rsidP="00C94542">
      <w:pPr>
        <w:spacing w:before="240" w:after="240"/>
        <w:jc w:val="both"/>
        <w:rPr>
          <w:rFonts w:asciiTheme="majorBidi" w:hAnsiTheme="majorBidi" w:cstheme="majorBidi"/>
        </w:rPr>
      </w:pPr>
      <w:r w:rsidRPr="00EF2F64">
        <w:rPr>
          <w:rFonts w:asciiTheme="majorBidi" w:hAnsiTheme="majorBidi" w:cstheme="majorBidi"/>
        </w:rPr>
        <w:t xml:space="preserve">Nous avons été informés que </w:t>
      </w:r>
      <w:r w:rsidRPr="00EF2F64">
        <w:rPr>
          <w:rFonts w:asciiTheme="majorBidi" w:hAnsiTheme="majorBidi" w:cstheme="majorBidi"/>
          <w:bCs/>
          <w:i/>
          <w:iCs/>
        </w:rPr>
        <w:t>[insérer le nom du Fournisseur]</w:t>
      </w:r>
      <w:r w:rsidRPr="00EF2F64">
        <w:rPr>
          <w:rFonts w:asciiTheme="majorBidi" w:hAnsiTheme="majorBidi" w:cstheme="majorBidi"/>
        </w:rPr>
        <w:t xml:space="preserve"> (ci-après dénommé </w:t>
      </w:r>
      <w:r w:rsidR="0035553A" w:rsidRPr="00EF2F64">
        <w:rPr>
          <w:rFonts w:asciiTheme="majorBidi" w:hAnsiTheme="majorBidi" w:cstheme="majorBidi"/>
        </w:rPr>
        <w:t>« </w:t>
      </w:r>
      <w:r w:rsidRPr="00EF2F64">
        <w:rPr>
          <w:rFonts w:asciiTheme="majorBidi" w:hAnsiTheme="majorBidi" w:cstheme="majorBidi"/>
        </w:rPr>
        <w:t>le Fournisseur</w:t>
      </w:r>
      <w:r w:rsidR="0035553A" w:rsidRPr="00EF2F64">
        <w:rPr>
          <w:rFonts w:asciiTheme="majorBidi" w:hAnsiTheme="majorBidi" w:cstheme="majorBidi"/>
        </w:rPr>
        <w:t> »</w:t>
      </w:r>
      <w:r w:rsidRPr="00EF2F64">
        <w:rPr>
          <w:rFonts w:asciiTheme="majorBidi" w:hAnsiTheme="majorBidi" w:cstheme="majorBidi"/>
        </w:rPr>
        <w:t>) a conclu avec vous le Marché no</w:t>
      </w:r>
      <w:r w:rsidRPr="00EF2F64">
        <w:rPr>
          <w:rFonts w:asciiTheme="majorBidi" w:hAnsiTheme="majorBidi" w:cstheme="majorBidi"/>
          <w:i/>
          <w:iCs/>
        </w:rPr>
        <w:t xml:space="preserve">. [insérer No] </w:t>
      </w:r>
      <w:r w:rsidRPr="00EF2F64">
        <w:rPr>
          <w:rFonts w:asciiTheme="majorBidi" w:hAnsiTheme="majorBidi" w:cstheme="majorBidi"/>
        </w:rPr>
        <w:t xml:space="preserve">en date du </w:t>
      </w:r>
      <w:r w:rsidRPr="00EF2F64">
        <w:rPr>
          <w:rFonts w:asciiTheme="majorBidi" w:hAnsiTheme="majorBidi" w:cstheme="majorBidi"/>
          <w:i/>
          <w:iCs/>
        </w:rPr>
        <w:t>[insérer la date]</w:t>
      </w:r>
      <w:r w:rsidRPr="00EF2F64">
        <w:rPr>
          <w:rFonts w:asciiTheme="majorBidi" w:hAnsiTheme="majorBidi" w:cstheme="majorBidi"/>
        </w:rPr>
        <w:t xml:space="preserve"> pour la fourniture de </w:t>
      </w:r>
      <w:r w:rsidRPr="00EF2F64">
        <w:rPr>
          <w:rFonts w:asciiTheme="majorBidi" w:hAnsiTheme="majorBidi" w:cstheme="majorBidi"/>
          <w:i/>
          <w:iCs/>
        </w:rPr>
        <w:t>[insérer la description des fournitures et Services connexes]</w:t>
      </w:r>
      <w:r w:rsidRPr="00EF2F64">
        <w:rPr>
          <w:rFonts w:asciiTheme="majorBidi" w:hAnsiTheme="majorBidi" w:cstheme="majorBidi"/>
        </w:rPr>
        <w:t xml:space="preserve"> (ci-après dénommée </w:t>
      </w:r>
      <w:r w:rsidR="0035553A" w:rsidRPr="00EF2F64">
        <w:rPr>
          <w:rFonts w:asciiTheme="majorBidi" w:hAnsiTheme="majorBidi" w:cstheme="majorBidi"/>
        </w:rPr>
        <w:t>« </w:t>
      </w:r>
      <w:r w:rsidRPr="00EF2F64">
        <w:rPr>
          <w:rFonts w:asciiTheme="majorBidi" w:hAnsiTheme="majorBidi" w:cstheme="majorBidi"/>
        </w:rPr>
        <w:t>le Marché</w:t>
      </w:r>
      <w:r w:rsidR="0035553A" w:rsidRPr="00EF2F64">
        <w:rPr>
          <w:rFonts w:asciiTheme="majorBidi" w:hAnsiTheme="majorBidi" w:cstheme="majorBidi"/>
        </w:rPr>
        <w:t> »</w:t>
      </w:r>
      <w:r w:rsidRPr="00EF2F64">
        <w:rPr>
          <w:rFonts w:asciiTheme="majorBidi" w:hAnsiTheme="majorBidi" w:cstheme="majorBidi"/>
        </w:rPr>
        <w:t>).</w:t>
      </w:r>
    </w:p>
    <w:p w14:paraId="43FE73E3" w14:textId="77777777" w:rsidR="00E90083" w:rsidRPr="00EF2F64" w:rsidRDefault="00E90083" w:rsidP="00C94542">
      <w:pPr>
        <w:pStyle w:val="Corpsdetexte2"/>
        <w:tabs>
          <w:tab w:val="clear" w:pos="360"/>
        </w:tabs>
        <w:spacing w:before="240" w:after="240"/>
        <w:ind w:left="0" w:firstLine="0"/>
        <w:jc w:val="both"/>
        <w:rPr>
          <w:rFonts w:asciiTheme="majorBidi" w:hAnsiTheme="majorBidi" w:cstheme="majorBidi"/>
          <w:b w:val="0"/>
          <w:sz w:val="24"/>
        </w:rPr>
      </w:pPr>
      <w:r w:rsidRPr="00EF2F64">
        <w:rPr>
          <w:rFonts w:asciiTheme="majorBidi" w:hAnsiTheme="majorBidi" w:cstheme="majorBidi"/>
          <w:b w:val="0"/>
          <w:sz w:val="24"/>
        </w:rPr>
        <w:t>De plus, nous comprenons qu’une garantie de bonne exécution est exigée en vertu des conditions du Marché.</w:t>
      </w:r>
    </w:p>
    <w:p w14:paraId="43FE73E4" w14:textId="77777777" w:rsidR="00E90083" w:rsidRPr="00EF2F64" w:rsidRDefault="00E90083" w:rsidP="00C94542">
      <w:pPr>
        <w:spacing w:before="240" w:after="240"/>
        <w:jc w:val="both"/>
        <w:rPr>
          <w:rFonts w:asciiTheme="majorBidi" w:hAnsiTheme="majorBidi" w:cstheme="majorBidi"/>
        </w:rPr>
      </w:pPr>
      <w:r w:rsidRPr="00EF2F64">
        <w:rPr>
          <w:rFonts w:asciiTheme="majorBidi" w:hAnsiTheme="majorBidi" w:cstheme="majorBidi"/>
        </w:rPr>
        <w:t xml:space="preserve">A la demande du Fournisseur, nous </w:t>
      </w:r>
      <w:r w:rsidRPr="00EF2F64">
        <w:rPr>
          <w:rFonts w:asciiTheme="majorBidi" w:hAnsiTheme="majorBidi" w:cstheme="majorBidi"/>
          <w:bCs/>
          <w:i/>
          <w:iCs/>
          <w:szCs w:val="18"/>
        </w:rPr>
        <w:t>[</w:t>
      </w:r>
      <w:r w:rsidRPr="00EF2F64">
        <w:rPr>
          <w:rFonts w:asciiTheme="majorBidi" w:hAnsiTheme="majorBidi" w:cstheme="majorBidi"/>
          <w:bCs/>
          <w:i/>
          <w:iCs/>
        </w:rPr>
        <w:t>insérer le nom de la banque</w:t>
      </w:r>
      <w:r w:rsidRPr="00EF2F64">
        <w:rPr>
          <w:rFonts w:asciiTheme="majorBidi" w:hAnsiTheme="majorBidi" w:cstheme="majorBidi"/>
          <w:bCs/>
          <w:i/>
          <w:iCs/>
          <w:szCs w:val="18"/>
        </w:rPr>
        <w:t>]</w:t>
      </w:r>
      <w:r w:rsidRPr="00EF2F64">
        <w:rPr>
          <w:rFonts w:asciiTheme="majorBidi" w:hAnsiTheme="majorBidi" w:cstheme="majorBidi"/>
          <w:b/>
          <w:szCs w:val="18"/>
        </w:rPr>
        <w:t xml:space="preserve"> </w:t>
      </w:r>
      <w:r w:rsidRPr="00EF2F64">
        <w:rPr>
          <w:rFonts w:asciiTheme="majorBidi" w:hAnsiTheme="majorBidi" w:cstheme="majorBidi"/>
        </w:rPr>
        <w:t xml:space="preserve">nous engageons par la présente, sans réserve et irrévocablement, à vous payer à première demande, toutes sommes d’argent que vous pourriez réclamer dans la limite de </w:t>
      </w:r>
      <w:r w:rsidRPr="00EF2F64">
        <w:rPr>
          <w:rFonts w:asciiTheme="majorBidi" w:hAnsiTheme="majorBidi" w:cstheme="majorBidi"/>
          <w:bCs/>
          <w:i/>
          <w:iCs/>
        </w:rPr>
        <w:t>[insérer la somme en chiffres.</w:t>
      </w:r>
      <w:r w:rsidR="00C94542" w:rsidRPr="00EF2F64">
        <w:rPr>
          <w:rStyle w:val="Appelnotedebasdep"/>
          <w:rFonts w:asciiTheme="majorBidi" w:hAnsiTheme="majorBidi" w:cstheme="majorBidi"/>
          <w:bCs/>
          <w:i/>
          <w:iCs/>
        </w:rPr>
        <w:footnoteReference w:id="17"/>
      </w:r>
      <w:r w:rsidRPr="00EF2F64">
        <w:rPr>
          <w:rFonts w:asciiTheme="majorBidi" w:hAnsiTheme="majorBidi" w:cstheme="majorBidi"/>
          <w:bCs/>
          <w:i/>
          <w:iCs/>
        </w:rPr>
        <w:t xml:space="preserve"> Le Garant doit insérer un montant représentant le montant ou le pourcentage mentionné au Marché soit dans la (ou les) devise(s) mentionnée(s) au Marché, soit dans toute autre devise librement conver</w:t>
      </w:r>
      <w:r w:rsidR="00F11CA2" w:rsidRPr="00EF2F64">
        <w:rPr>
          <w:rFonts w:asciiTheme="majorBidi" w:hAnsiTheme="majorBidi" w:cstheme="majorBidi"/>
          <w:bCs/>
          <w:i/>
          <w:iCs/>
        </w:rPr>
        <w:t>tible acceptable par l’Acheteur</w:t>
      </w:r>
      <w:r w:rsidRPr="00EF2F64">
        <w:rPr>
          <w:rFonts w:asciiTheme="majorBidi" w:hAnsiTheme="majorBidi" w:cstheme="majorBidi"/>
          <w:bCs/>
          <w:i/>
          <w:iCs/>
        </w:rPr>
        <w:t>] [insérer la somme en lettres].</w:t>
      </w:r>
      <w:r w:rsidRPr="00EF2F64">
        <w:rPr>
          <w:rFonts w:asciiTheme="majorBidi" w:hAnsiTheme="majorBidi" w:cstheme="majorBidi"/>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43FE73E5" w14:textId="77777777" w:rsidR="00E90083" w:rsidRPr="00EF2F64" w:rsidRDefault="00E90083" w:rsidP="00C94542">
      <w:pPr>
        <w:spacing w:before="240" w:after="240"/>
        <w:jc w:val="both"/>
        <w:rPr>
          <w:rFonts w:asciiTheme="majorBidi" w:hAnsiTheme="majorBidi" w:cstheme="majorBidi"/>
        </w:rPr>
      </w:pPr>
      <w:r w:rsidRPr="00EF2F64">
        <w:rPr>
          <w:rFonts w:asciiTheme="majorBidi" w:hAnsiTheme="majorBidi" w:cstheme="majorBidi"/>
        </w:rPr>
        <w:t xml:space="preserve">La présente garantie expire au plus tard le </w:t>
      </w:r>
      <w:r w:rsidRPr="00EF2F64">
        <w:rPr>
          <w:rFonts w:asciiTheme="majorBidi" w:hAnsiTheme="majorBidi" w:cstheme="majorBidi"/>
          <w:bCs/>
          <w:i/>
          <w:iCs/>
        </w:rPr>
        <w:t>[insérer la date]</w:t>
      </w:r>
      <w:r w:rsidRPr="00EF2F64">
        <w:rPr>
          <w:rFonts w:asciiTheme="majorBidi" w:hAnsiTheme="majorBidi" w:cstheme="majorBidi"/>
        </w:rPr>
        <w:t xml:space="preserve"> jour de </w:t>
      </w:r>
      <w:r w:rsidRPr="00EF2F64">
        <w:rPr>
          <w:rFonts w:asciiTheme="majorBidi" w:hAnsiTheme="majorBidi" w:cstheme="majorBidi"/>
          <w:bCs/>
          <w:i/>
          <w:iCs/>
        </w:rPr>
        <w:t>[insérer le mois]</w:t>
      </w:r>
      <w:r w:rsidR="00A96AED" w:rsidRPr="00EF2F64">
        <w:rPr>
          <w:rFonts w:asciiTheme="majorBidi" w:hAnsiTheme="majorBidi" w:cstheme="majorBidi"/>
        </w:rPr>
        <w:t xml:space="preserve"> </w:t>
      </w:r>
      <w:r w:rsidRPr="00EF2F64">
        <w:rPr>
          <w:rFonts w:asciiTheme="majorBidi" w:hAnsiTheme="majorBidi" w:cstheme="majorBidi"/>
          <w:bCs/>
          <w:i/>
          <w:iCs/>
        </w:rPr>
        <w:t>[insérer l’année]</w:t>
      </w:r>
      <w:r w:rsidRPr="00EF2F64">
        <w:rPr>
          <w:rFonts w:asciiTheme="majorBidi" w:hAnsiTheme="majorBidi" w:cstheme="majorBidi"/>
          <w:bCs/>
        </w:rPr>
        <w:t xml:space="preserve">, </w:t>
      </w:r>
      <w:r w:rsidRPr="00EF2F64">
        <w:rPr>
          <w:rFonts w:asciiTheme="majorBidi" w:hAnsiTheme="majorBidi" w:cstheme="majorBidi"/>
          <w:vertAlign w:val="superscript"/>
        </w:rPr>
        <w:footnoteReference w:id="18"/>
      </w:r>
      <w:r w:rsidRPr="00EF2F64">
        <w:rPr>
          <w:rFonts w:asciiTheme="majorBidi" w:hAnsiTheme="majorBidi" w:cstheme="majorBidi"/>
        </w:rPr>
        <w:t xml:space="preserve"> et toute demande de paiement doit être reçue à cette date au plus tard.</w:t>
      </w:r>
    </w:p>
    <w:p w14:paraId="43FE73E6" w14:textId="77777777" w:rsidR="00E90083" w:rsidRPr="00EF2F64" w:rsidRDefault="00E90083" w:rsidP="00C94542">
      <w:pPr>
        <w:pStyle w:val="Corpsdetexte2"/>
        <w:tabs>
          <w:tab w:val="clear" w:pos="360"/>
        </w:tabs>
        <w:spacing w:before="240" w:after="240"/>
        <w:ind w:left="0" w:firstLine="0"/>
        <w:jc w:val="both"/>
        <w:rPr>
          <w:rFonts w:asciiTheme="majorBidi" w:hAnsiTheme="majorBidi" w:cstheme="majorBidi"/>
          <w:b w:val="0"/>
          <w:sz w:val="24"/>
        </w:rPr>
      </w:pPr>
      <w:r w:rsidRPr="00EF2F64">
        <w:rPr>
          <w:rFonts w:asciiTheme="majorBidi" w:hAnsiTheme="majorBidi" w:cstheme="majorBidi"/>
          <w:b w:val="0"/>
          <w:sz w:val="24"/>
        </w:rPr>
        <w:t>La présente garantie est régie par les Règles uniformes relatives aux garanties sur demande de la CCI - 2010, Publication CCI no</w:t>
      </w:r>
      <w:r w:rsidR="00A96AED" w:rsidRPr="00EF2F64">
        <w:rPr>
          <w:rFonts w:asciiTheme="majorBidi" w:hAnsiTheme="majorBidi" w:cstheme="majorBidi"/>
          <w:b w:val="0"/>
          <w:sz w:val="24"/>
        </w:rPr>
        <w:t xml:space="preserve"> :</w:t>
      </w:r>
      <w:r w:rsidRPr="00EF2F64">
        <w:rPr>
          <w:rFonts w:asciiTheme="majorBidi" w:hAnsiTheme="majorBidi" w:cstheme="majorBidi"/>
          <w:b w:val="0"/>
          <w:sz w:val="24"/>
        </w:rPr>
        <w:t xml:space="preserve"> 758, excepté le sous-paragraphe 15</w:t>
      </w:r>
      <w:r w:rsidR="00A473BD" w:rsidRPr="00EF2F64">
        <w:rPr>
          <w:rFonts w:asciiTheme="majorBidi" w:hAnsiTheme="majorBidi" w:cstheme="majorBidi"/>
          <w:b w:val="0"/>
          <w:sz w:val="24"/>
        </w:rPr>
        <w:t xml:space="preserve"> </w:t>
      </w:r>
      <w:r w:rsidRPr="00EF2F64">
        <w:rPr>
          <w:rFonts w:asciiTheme="majorBidi" w:hAnsiTheme="majorBidi" w:cstheme="majorBidi"/>
          <w:b w:val="0"/>
          <w:sz w:val="24"/>
        </w:rPr>
        <w:t>(a) qui est exclu par la présente.</w:t>
      </w:r>
    </w:p>
    <w:p w14:paraId="43FE73E7" w14:textId="77777777" w:rsidR="00C94542" w:rsidRPr="00EF2F64" w:rsidRDefault="00C94542" w:rsidP="00C94542">
      <w:pPr>
        <w:pStyle w:val="NormalWeb"/>
        <w:spacing w:before="240" w:beforeAutospacing="0" w:after="240" w:afterAutospacing="0"/>
        <w:jc w:val="both"/>
        <w:rPr>
          <w:rFonts w:ascii="Times New Roman" w:hAnsi="Times New Roman"/>
        </w:rPr>
      </w:pPr>
    </w:p>
    <w:p w14:paraId="43FE73E8" w14:textId="77777777" w:rsidR="00C94542" w:rsidRPr="00EF2F64" w:rsidRDefault="00C94542" w:rsidP="006D67B9">
      <w:pPr>
        <w:spacing w:before="240" w:after="240"/>
        <w:jc w:val="center"/>
        <w:rPr>
          <w:i/>
          <w:iCs/>
        </w:rPr>
      </w:pPr>
      <w:r w:rsidRPr="00EF2F64">
        <w:rPr>
          <w:i/>
          <w:iCs/>
        </w:rPr>
        <w:t xml:space="preserve">_____________________ </w:t>
      </w:r>
      <w:r w:rsidRPr="00EF2F64">
        <w:rPr>
          <w:i/>
          <w:iCs/>
        </w:rPr>
        <w:br/>
        <w:t>[</w:t>
      </w:r>
      <w:r w:rsidR="006D67B9" w:rsidRPr="00EF2F64">
        <w:rPr>
          <w:i/>
          <w:iCs/>
        </w:rPr>
        <w:t>signature</w:t>
      </w:r>
      <w:r w:rsidRPr="00EF2F64">
        <w:rPr>
          <w:i/>
          <w:iCs/>
        </w:rPr>
        <w:t xml:space="preserve">] </w:t>
      </w:r>
    </w:p>
    <w:p w14:paraId="43FE73E9" w14:textId="77777777" w:rsidR="00C94542" w:rsidRPr="00EF2F64" w:rsidRDefault="00C94542" w:rsidP="00C94542">
      <w:pPr>
        <w:pStyle w:val="Corpsdetexte"/>
        <w:spacing w:before="240" w:after="240"/>
        <w:rPr>
          <w:highlight w:val="yellow"/>
        </w:rPr>
      </w:pPr>
      <w:r w:rsidRPr="00EF2F64">
        <w:rPr>
          <w:highlight w:val="yellow"/>
        </w:rPr>
        <w:br/>
        <w:t xml:space="preserve"> </w:t>
      </w:r>
    </w:p>
    <w:p w14:paraId="43FE73EA" w14:textId="77777777" w:rsidR="00C94542" w:rsidRPr="00EF2F64" w:rsidRDefault="006D67B9" w:rsidP="006D67B9">
      <w:pPr>
        <w:spacing w:before="240" w:after="240"/>
        <w:jc w:val="both"/>
      </w:pPr>
      <w:r w:rsidRPr="00EF2F64">
        <w:rPr>
          <w:b/>
          <w:i/>
        </w:rPr>
        <w:t>Note: Tous les textes en italiques (y compris les renvois en bas de page) sont donnés pour faciliter la preparation de ce formulaire et devront être éliminés dans le document final.</w:t>
      </w:r>
    </w:p>
    <w:p w14:paraId="43FE73EB" w14:textId="77777777" w:rsidR="00C94542" w:rsidRPr="00EF2F64" w:rsidRDefault="00C94542" w:rsidP="00C94542">
      <w:pPr>
        <w:spacing w:before="240" w:after="240"/>
        <w:rPr>
          <w:i/>
          <w:iCs/>
          <w:sz w:val="20"/>
        </w:rPr>
      </w:pPr>
      <w:r w:rsidRPr="00EF2F64">
        <w:t xml:space="preserve"> </w:t>
      </w:r>
    </w:p>
    <w:p w14:paraId="43FE73EC" w14:textId="77777777" w:rsidR="00C314B8" w:rsidRPr="00EF2F64" w:rsidRDefault="00C314B8">
      <w:pPr>
        <w:rPr>
          <w:rFonts w:asciiTheme="majorBidi" w:hAnsiTheme="majorBidi" w:cstheme="majorBidi"/>
          <w:b/>
          <w:i/>
          <w:sz w:val="36"/>
        </w:rPr>
        <w:sectPr w:rsidR="00C314B8" w:rsidRPr="00EF2F64" w:rsidSect="0046071F">
          <w:headerReference w:type="even" r:id="rId69"/>
          <w:headerReference w:type="default" r:id="rId70"/>
          <w:headerReference w:type="first" r:id="rId71"/>
          <w:footnotePr>
            <w:numRestart w:val="eachSect"/>
          </w:footnotePr>
          <w:pgSz w:w="12240" w:h="15840" w:code="1"/>
          <w:pgMar w:top="1440" w:right="1440" w:bottom="1440" w:left="1440" w:header="720" w:footer="720" w:gutter="0"/>
          <w:cols w:space="720"/>
          <w:docGrid w:linePitch="360"/>
        </w:sectPr>
      </w:pPr>
      <w:bookmarkStart w:id="550" w:name="_Toc213669849"/>
      <w:bookmarkStart w:id="551" w:name="_Toc335081244"/>
    </w:p>
    <w:p w14:paraId="43FE73ED" w14:textId="77777777" w:rsidR="00E701E7" w:rsidRPr="00EF2F64" w:rsidRDefault="00E701E7" w:rsidP="00971AA4">
      <w:pPr>
        <w:pStyle w:val="SectionXHeaders"/>
      </w:pPr>
      <w:bookmarkStart w:id="552" w:name="_Toc388287213"/>
      <w:bookmarkStart w:id="553" w:name="_Toc401924705"/>
      <w:bookmarkStart w:id="554" w:name="_Toc475262752"/>
      <w:bookmarkStart w:id="555" w:name="_Toc481077309"/>
      <w:bookmarkStart w:id="556" w:name="_Toc487043251"/>
      <w:r w:rsidRPr="00EF2F64">
        <w:t xml:space="preserve">Modèle de garantie de restitution d’avance </w:t>
      </w:r>
      <w:r w:rsidR="00C971B6" w:rsidRPr="00EF2F64">
        <w:br/>
      </w:r>
      <w:r w:rsidRPr="00EF2F64">
        <w:t>(</w:t>
      </w:r>
      <w:r w:rsidR="00887E1E" w:rsidRPr="00EF2F64">
        <w:t>G</w:t>
      </w:r>
      <w:r w:rsidRPr="00EF2F64">
        <w:t>arantie bancaire</w:t>
      </w:r>
      <w:r w:rsidR="00A345A0" w:rsidRPr="00EF2F64">
        <w:t xml:space="preserve"> sur demande</w:t>
      </w:r>
      <w:r w:rsidRPr="00EF2F64">
        <w:t>)</w:t>
      </w:r>
      <w:bookmarkEnd w:id="550"/>
      <w:bookmarkEnd w:id="551"/>
      <w:bookmarkEnd w:id="552"/>
      <w:bookmarkEnd w:id="553"/>
      <w:bookmarkEnd w:id="554"/>
      <w:bookmarkEnd w:id="555"/>
      <w:bookmarkEnd w:id="556"/>
    </w:p>
    <w:p w14:paraId="43FE73EE" w14:textId="77777777" w:rsidR="008D68EF" w:rsidRPr="00EF2F64" w:rsidRDefault="008D68EF" w:rsidP="008D68EF">
      <w:pPr>
        <w:spacing w:before="240" w:after="240"/>
        <w:jc w:val="center"/>
      </w:pPr>
    </w:p>
    <w:p w14:paraId="43FE73EF" w14:textId="20BB1468" w:rsidR="008D68EF" w:rsidRPr="00EF2F64" w:rsidRDefault="008D68EF" w:rsidP="008D68EF">
      <w:pPr>
        <w:pStyle w:val="NormalWeb"/>
        <w:spacing w:before="240" w:beforeAutospacing="0" w:after="240" w:afterAutospacing="0"/>
        <w:rPr>
          <w:rFonts w:ascii="Times New Roman" w:hAnsi="Times New Roman"/>
          <w:i/>
        </w:rPr>
      </w:pPr>
      <w:r w:rsidRPr="00EF2F64">
        <w:rPr>
          <w:rFonts w:ascii="Times New Roman" w:hAnsi="Times New Roman"/>
          <w:i/>
        </w:rPr>
        <w:t>[</w:t>
      </w:r>
      <w:r w:rsidR="007364E4" w:rsidRPr="00EF2F64">
        <w:rPr>
          <w:rFonts w:ascii="Times New Roman" w:hAnsi="Times New Roman"/>
          <w:i/>
        </w:rPr>
        <w:t>Papier à letter à l’entête du G</w:t>
      </w:r>
      <w:r w:rsidR="00EF2F64" w:rsidRPr="00EF2F64">
        <w:rPr>
          <w:rFonts w:ascii="Times New Roman" w:hAnsi="Times New Roman"/>
          <w:i/>
        </w:rPr>
        <w:t>a</w:t>
      </w:r>
      <w:r w:rsidR="007364E4" w:rsidRPr="00EF2F64">
        <w:rPr>
          <w:rFonts w:ascii="Times New Roman" w:hAnsi="Times New Roman"/>
          <w:i/>
        </w:rPr>
        <w:t>rant ou code identifiant SWIFT</w:t>
      </w:r>
      <w:r w:rsidRPr="00EF2F64">
        <w:rPr>
          <w:rFonts w:ascii="Times New Roman" w:hAnsi="Times New Roman"/>
          <w:i/>
        </w:rPr>
        <w:t xml:space="preserve">] </w:t>
      </w:r>
    </w:p>
    <w:p w14:paraId="43FE73F0" w14:textId="77777777" w:rsidR="00A345A0" w:rsidRPr="00EF2F64" w:rsidRDefault="00A345A0" w:rsidP="00A345A0">
      <w:pPr>
        <w:spacing w:after="200"/>
        <w:rPr>
          <w:rFonts w:asciiTheme="majorBidi" w:hAnsiTheme="majorBidi" w:cstheme="majorBidi"/>
          <w:i/>
          <w:iCs/>
          <w:szCs w:val="24"/>
        </w:rPr>
      </w:pPr>
      <w:r w:rsidRPr="00EF2F64">
        <w:rPr>
          <w:rFonts w:asciiTheme="majorBidi" w:hAnsiTheme="majorBidi" w:cstheme="majorBidi"/>
          <w:b/>
          <w:szCs w:val="24"/>
        </w:rPr>
        <w:t>Bénéficiaire</w:t>
      </w:r>
      <w:r w:rsidR="00A96AED" w:rsidRPr="00EF2F64">
        <w:rPr>
          <w:rFonts w:asciiTheme="majorBidi" w:hAnsiTheme="majorBidi" w:cstheme="majorBidi"/>
          <w:b/>
          <w:szCs w:val="24"/>
        </w:rPr>
        <w:t xml:space="preserve"> :</w:t>
      </w:r>
      <w:r w:rsidRPr="00EF2F64">
        <w:rPr>
          <w:rFonts w:asciiTheme="majorBidi" w:hAnsiTheme="majorBidi" w:cstheme="majorBidi"/>
          <w:szCs w:val="24"/>
        </w:rPr>
        <w:t xml:space="preserve"> __________________ </w:t>
      </w:r>
      <w:r w:rsidRPr="00EF2F64">
        <w:rPr>
          <w:rFonts w:asciiTheme="majorBidi" w:hAnsiTheme="majorBidi" w:cstheme="majorBidi"/>
          <w:i/>
          <w:iCs/>
          <w:szCs w:val="24"/>
        </w:rPr>
        <w:t xml:space="preserve">[nom et adresse de l’Acheteur] </w:t>
      </w:r>
    </w:p>
    <w:p w14:paraId="43FE73F1" w14:textId="77777777" w:rsidR="00A345A0" w:rsidRPr="00EF2F64" w:rsidRDefault="00A345A0" w:rsidP="006D67B9">
      <w:pPr>
        <w:spacing w:after="200"/>
        <w:rPr>
          <w:rFonts w:asciiTheme="majorBidi" w:hAnsiTheme="majorBidi" w:cstheme="majorBidi"/>
          <w:szCs w:val="24"/>
        </w:rPr>
      </w:pPr>
      <w:r w:rsidRPr="00EF2F64">
        <w:rPr>
          <w:rFonts w:asciiTheme="majorBidi" w:hAnsiTheme="majorBidi" w:cstheme="majorBidi"/>
          <w:b/>
          <w:szCs w:val="24"/>
        </w:rPr>
        <w:t>Date</w:t>
      </w:r>
      <w:r w:rsidR="00A96AED" w:rsidRPr="00EF2F64">
        <w:rPr>
          <w:rFonts w:asciiTheme="majorBidi" w:hAnsiTheme="majorBidi" w:cstheme="majorBidi"/>
          <w:b/>
          <w:szCs w:val="24"/>
        </w:rPr>
        <w:t xml:space="preserve"> :</w:t>
      </w:r>
      <w:r w:rsidRPr="00EF2F64">
        <w:rPr>
          <w:rFonts w:asciiTheme="majorBidi" w:hAnsiTheme="majorBidi" w:cstheme="majorBidi"/>
          <w:szCs w:val="24"/>
        </w:rPr>
        <w:t xml:space="preserve"> _______________</w:t>
      </w:r>
      <w:r w:rsidR="008D68EF" w:rsidRPr="00EF2F64">
        <w:rPr>
          <w:rFonts w:asciiTheme="majorBidi" w:hAnsiTheme="majorBidi" w:cstheme="majorBidi"/>
          <w:szCs w:val="24"/>
        </w:rPr>
        <w:t xml:space="preserve"> </w:t>
      </w:r>
      <w:r w:rsidR="006D67B9" w:rsidRPr="00EF2F64">
        <w:rPr>
          <w:i/>
        </w:rPr>
        <w:t>[insérer date]</w:t>
      </w:r>
    </w:p>
    <w:p w14:paraId="43FE73F2" w14:textId="77777777" w:rsidR="008D68EF" w:rsidRPr="00EF2F64" w:rsidRDefault="00A345A0" w:rsidP="006D67B9">
      <w:pPr>
        <w:pStyle w:val="NormalWeb"/>
        <w:spacing w:before="240" w:beforeAutospacing="0" w:after="240" w:afterAutospacing="0"/>
        <w:rPr>
          <w:rFonts w:ascii="Times New Roman" w:hAnsi="Times New Roman"/>
          <w:highlight w:val="yellow"/>
        </w:rPr>
      </w:pPr>
      <w:r w:rsidRPr="00EF2F64">
        <w:rPr>
          <w:rFonts w:asciiTheme="majorBidi" w:hAnsiTheme="majorBidi" w:cstheme="majorBidi"/>
          <w:b/>
        </w:rPr>
        <w:t>Garantie de restitution d’avance No.</w:t>
      </w:r>
      <w:r w:rsidR="00A96AED" w:rsidRPr="00EF2F64">
        <w:rPr>
          <w:rFonts w:asciiTheme="majorBidi" w:hAnsiTheme="majorBidi" w:cstheme="majorBidi"/>
          <w:b/>
        </w:rPr>
        <w:t xml:space="preserve"> :</w:t>
      </w:r>
      <w:r w:rsidR="008D68EF" w:rsidRPr="00EF2F64">
        <w:rPr>
          <w:rFonts w:asciiTheme="majorBidi" w:hAnsiTheme="majorBidi" w:cstheme="majorBidi"/>
          <w:b/>
        </w:rPr>
        <w:tab/>
      </w:r>
      <w:r w:rsidR="006D67B9" w:rsidRPr="00EF2F64">
        <w:rPr>
          <w:rFonts w:ascii="Times New Roman" w:hAnsi="Times New Roman"/>
          <w:i/>
        </w:rPr>
        <w:t>[insérer No]</w:t>
      </w:r>
    </w:p>
    <w:p w14:paraId="43FE73F3" w14:textId="77777777" w:rsidR="008D68EF" w:rsidRPr="00EF2F64" w:rsidRDefault="006D67B9" w:rsidP="006D67B9">
      <w:pPr>
        <w:pStyle w:val="NormalWeb"/>
        <w:spacing w:before="240" w:beforeAutospacing="0" w:after="240" w:afterAutospacing="0"/>
        <w:jc w:val="both"/>
        <w:rPr>
          <w:rFonts w:ascii="Times New Roman" w:hAnsi="Times New Roman"/>
        </w:rPr>
      </w:pPr>
      <w:r w:rsidRPr="00EF2F64">
        <w:rPr>
          <w:rFonts w:ascii="Times New Roman" w:hAnsi="Times New Roman"/>
          <w:b/>
        </w:rPr>
        <w:t xml:space="preserve">Garant : </w:t>
      </w:r>
      <w:r w:rsidRPr="00EF2F64">
        <w:rPr>
          <w:rFonts w:ascii="Times New Roman" w:hAnsi="Times New Roman"/>
          <w:bCs/>
          <w:i/>
          <w:iCs/>
        </w:rPr>
        <w:t>[insérer le nom de la banque, et l’adresse de l’agence émettrice, sauf si cela figure à l’en-tête]</w:t>
      </w:r>
    </w:p>
    <w:p w14:paraId="43FE73F4" w14:textId="77777777" w:rsidR="00A345A0" w:rsidRPr="00EF2F64" w:rsidRDefault="00A345A0" w:rsidP="00A345A0">
      <w:pPr>
        <w:spacing w:after="200"/>
        <w:rPr>
          <w:rFonts w:asciiTheme="majorBidi" w:hAnsiTheme="majorBidi" w:cstheme="majorBidi"/>
          <w:szCs w:val="24"/>
        </w:rPr>
      </w:pPr>
    </w:p>
    <w:p w14:paraId="43FE73F5" w14:textId="77777777" w:rsidR="00A345A0" w:rsidRPr="00EF2F64" w:rsidRDefault="00A345A0" w:rsidP="00A345A0">
      <w:pPr>
        <w:spacing w:after="200"/>
        <w:jc w:val="both"/>
        <w:rPr>
          <w:rFonts w:asciiTheme="majorBidi" w:hAnsiTheme="majorBidi" w:cstheme="majorBidi"/>
          <w:szCs w:val="24"/>
        </w:rPr>
      </w:pPr>
      <w:r w:rsidRPr="00EF2F64">
        <w:rPr>
          <w:rFonts w:asciiTheme="majorBidi" w:hAnsiTheme="majorBidi" w:cstheme="majorBidi"/>
          <w:szCs w:val="24"/>
        </w:rPr>
        <w:t>Nous avons été informés que</w:t>
      </w:r>
      <w:r w:rsidR="00A96AED" w:rsidRPr="00EF2F64">
        <w:rPr>
          <w:rFonts w:asciiTheme="majorBidi" w:hAnsiTheme="majorBidi" w:cstheme="majorBidi"/>
          <w:szCs w:val="24"/>
        </w:rPr>
        <w:t xml:space="preserve"> </w:t>
      </w:r>
      <w:r w:rsidRPr="00EF2F64">
        <w:rPr>
          <w:rFonts w:asciiTheme="majorBidi" w:hAnsiTheme="majorBidi" w:cstheme="majorBidi"/>
          <w:szCs w:val="24"/>
        </w:rPr>
        <w:t>[</w:t>
      </w:r>
      <w:r w:rsidRPr="00EF2F64">
        <w:rPr>
          <w:rFonts w:asciiTheme="majorBidi" w:hAnsiTheme="majorBidi" w:cstheme="majorBidi"/>
          <w:i/>
          <w:szCs w:val="24"/>
        </w:rPr>
        <w:t>nom de l’Acheteur</w:t>
      </w:r>
      <w:r w:rsidRPr="00EF2F64">
        <w:rPr>
          <w:rFonts w:asciiTheme="majorBidi" w:hAnsiTheme="majorBidi" w:cstheme="majorBidi"/>
          <w:szCs w:val="24"/>
        </w:rPr>
        <w:t xml:space="preserve">] (ci-après dénommé </w:t>
      </w:r>
      <w:r w:rsidR="0035553A" w:rsidRPr="00EF2F64">
        <w:rPr>
          <w:rFonts w:asciiTheme="majorBidi" w:hAnsiTheme="majorBidi" w:cstheme="majorBidi"/>
          <w:szCs w:val="24"/>
        </w:rPr>
        <w:t>« </w:t>
      </w:r>
      <w:r w:rsidRPr="00EF2F64">
        <w:rPr>
          <w:rFonts w:asciiTheme="majorBidi" w:hAnsiTheme="majorBidi" w:cstheme="majorBidi"/>
          <w:szCs w:val="24"/>
        </w:rPr>
        <w:t>le Donneur d’ordre</w:t>
      </w:r>
      <w:r w:rsidR="0035553A" w:rsidRPr="00EF2F64">
        <w:rPr>
          <w:rFonts w:asciiTheme="majorBidi" w:hAnsiTheme="majorBidi" w:cstheme="majorBidi"/>
          <w:szCs w:val="24"/>
        </w:rPr>
        <w:t> »</w:t>
      </w:r>
      <w:r w:rsidRPr="00EF2F64">
        <w:rPr>
          <w:rFonts w:asciiTheme="majorBidi" w:hAnsiTheme="majorBidi" w:cstheme="majorBidi"/>
          <w:szCs w:val="24"/>
        </w:rPr>
        <w:t>) a conclu le Marché No.,</w:t>
      </w:r>
      <w:r w:rsidR="00A96AED" w:rsidRPr="00EF2F64">
        <w:rPr>
          <w:rFonts w:asciiTheme="majorBidi" w:hAnsiTheme="majorBidi" w:cstheme="majorBidi"/>
          <w:szCs w:val="24"/>
        </w:rPr>
        <w:t xml:space="preserve"> </w:t>
      </w:r>
      <w:r w:rsidRPr="00EF2F64">
        <w:rPr>
          <w:rFonts w:asciiTheme="majorBidi" w:hAnsiTheme="majorBidi" w:cstheme="majorBidi"/>
          <w:szCs w:val="24"/>
        </w:rPr>
        <w:t>avec le Bénéficiaire en date du ______________ pour l’exécution de</w:t>
      </w:r>
      <w:r w:rsidR="00A96AED" w:rsidRPr="00EF2F64">
        <w:rPr>
          <w:rFonts w:asciiTheme="majorBidi" w:hAnsiTheme="majorBidi" w:cstheme="majorBidi"/>
          <w:szCs w:val="24"/>
        </w:rPr>
        <w:t xml:space="preserve"> </w:t>
      </w:r>
      <w:r w:rsidRPr="00EF2F64">
        <w:rPr>
          <w:rFonts w:asciiTheme="majorBidi" w:hAnsiTheme="majorBidi" w:cstheme="majorBidi"/>
          <w:szCs w:val="24"/>
        </w:rPr>
        <w:t>[</w:t>
      </w:r>
      <w:r w:rsidRPr="00EF2F64">
        <w:rPr>
          <w:rFonts w:asciiTheme="majorBidi" w:hAnsiTheme="majorBidi" w:cstheme="majorBidi"/>
          <w:i/>
          <w:szCs w:val="24"/>
        </w:rPr>
        <w:t>nom du marché et description des fournitures</w:t>
      </w:r>
      <w:r w:rsidRPr="00EF2F64">
        <w:rPr>
          <w:rFonts w:asciiTheme="majorBidi" w:hAnsiTheme="majorBidi" w:cstheme="majorBidi"/>
          <w:szCs w:val="24"/>
        </w:rPr>
        <w:t xml:space="preserve">] (ci-après dénommé </w:t>
      </w:r>
      <w:r w:rsidR="0035553A" w:rsidRPr="00EF2F64">
        <w:rPr>
          <w:rFonts w:asciiTheme="majorBidi" w:hAnsiTheme="majorBidi" w:cstheme="majorBidi"/>
          <w:szCs w:val="24"/>
        </w:rPr>
        <w:t>« </w:t>
      </w:r>
      <w:r w:rsidRPr="00EF2F64">
        <w:rPr>
          <w:rFonts w:asciiTheme="majorBidi" w:hAnsiTheme="majorBidi" w:cstheme="majorBidi"/>
          <w:szCs w:val="24"/>
        </w:rPr>
        <w:t>le Marché</w:t>
      </w:r>
      <w:r w:rsidR="0035553A" w:rsidRPr="00EF2F64">
        <w:rPr>
          <w:rFonts w:asciiTheme="majorBidi" w:hAnsiTheme="majorBidi" w:cstheme="majorBidi"/>
          <w:szCs w:val="24"/>
        </w:rPr>
        <w:t> »</w:t>
      </w:r>
      <w:r w:rsidRPr="00EF2F64">
        <w:rPr>
          <w:rFonts w:asciiTheme="majorBidi" w:hAnsiTheme="majorBidi" w:cstheme="majorBidi"/>
          <w:szCs w:val="24"/>
        </w:rPr>
        <w:t>).</w:t>
      </w:r>
    </w:p>
    <w:p w14:paraId="43FE73F6" w14:textId="77777777" w:rsidR="00A345A0" w:rsidRPr="00EF2F64" w:rsidRDefault="00A345A0" w:rsidP="00A345A0">
      <w:pPr>
        <w:spacing w:before="100" w:beforeAutospacing="1" w:after="100" w:afterAutospacing="1"/>
        <w:jc w:val="both"/>
        <w:rPr>
          <w:rFonts w:asciiTheme="majorBidi" w:hAnsiTheme="majorBidi" w:cstheme="majorBidi"/>
          <w:szCs w:val="24"/>
        </w:rPr>
      </w:pPr>
      <w:r w:rsidRPr="00EF2F64">
        <w:rPr>
          <w:rFonts w:asciiTheme="majorBidi" w:hAnsiTheme="majorBidi" w:cstheme="majorBidi"/>
          <w:szCs w:val="24"/>
        </w:rPr>
        <w:t>De plus nous comprenons qu’en vertu des conditions du Marché, une avance d’un montant de [</w:t>
      </w:r>
      <w:r w:rsidRPr="00EF2F64">
        <w:rPr>
          <w:rFonts w:asciiTheme="majorBidi" w:hAnsiTheme="majorBidi" w:cstheme="majorBidi"/>
          <w:i/>
          <w:szCs w:val="24"/>
        </w:rPr>
        <w:t>insérer la somme en chiffres</w:t>
      </w:r>
      <w:r w:rsidRPr="00EF2F64">
        <w:rPr>
          <w:rFonts w:asciiTheme="majorBidi" w:hAnsiTheme="majorBidi" w:cstheme="majorBidi"/>
          <w:szCs w:val="24"/>
        </w:rPr>
        <w:t>] [</w:t>
      </w:r>
      <w:r w:rsidRPr="00EF2F64">
        <w:rPr>
          <w:rFonts w:asciiTheme="majorBidi" w:hAnsiTheme="majorBidi" w:cstheme="majorBidi"/>
          <w:i/>
          <w:szCs w:val="24"/>
        </w:rPr>
        <w:t>insérer la somme en lettres</w:t>
      </w:r>
      <w:r w:rsidRPr="00EF2F64">
        <w:rPr>
          <w:rFonts w:asciiTheme="majorBidi" w:hAnsiTheme="majorBidi" w:cstheme="majorBidi"/>
          <w:szCs w:val="24"/>
        </w:rPr>
        <w:t>] est versée contre une garantie de restitution d’avance.</w:t>
      </w:r>
    </w:p>
    <w:p w14:paraId="43FE73F7" w14:textId="77777777" w:rsidR="00A345A0" w:rsidRPr="00EF2F64" w:rsidRDefault="00A345A0" w:rsidP="00A345A0">
      <w:pPr>
        <w:spacing w:after="200"/>
        <w:jc w:val="both"/>
        <w:rPr>
          <w:rFonts w:asciiTheme="majorBidi" w:hAnsiTheme="majorBidi" w:cstheme="majorBidi"/>
          <w:szCs w:val="24"/>
        </w:rPr>
      </w:pPr>
      <w:r w:rsidRPr="00EF2F64">
        <w:rPr>
          <w:rFonts w:asciiTheme="majorBidi" w:hAnsiTheme="majorBidi" w:cstheme="majorBidi"/>
          <w:szCs w:val="24"/>
        </w:rPr>
        <w:t>A la demande du Donneur d’ordre, nous prenons, en tant que Garant, l’engagement irrévocable de payer au Bénéficiaire toute somme dans la limite du Montant de la Garantie qui s’élève à</w:t>
      </w:r>
      <w:r w:rsidR="00A96AED" w:rsidRPr="00EF2F64">
        <w:rPr>
          <w:rFonts w:asciiTheme="majorBidi" w:hAnsiTheme="majorBidi" w:cstheme="majorBidi"/>
          <w:szCs w:val="24"/>
        </w:rPr>
        <w:t xml:space="preserve"> </w:t>
      </w:r>
      <w:r w:rsidRPr="00EF2F64">
        <w:rPr>
          <w:rFonts w:asciiTheme="majorBidi" w:hAnsiTheme="majorBidi" w:cstheme="majorBidi"/>
          <w:szCs w:val="24"/>
        </w:rPr>
        <w:t>[</w:t>
      </w:r>
      <w:r w:rsidRPr="00EF2F64">
        <w:rPr>
          <w:rFonts w:asciiTheme="majorBidi" w:hAnsiTheme="majorBidi" w:cstheme="majorBidi"/>
          <w:i/>
          <w:szCs w:val="24"/>
        </w:rPr>
        <w:t>insérer la somme en chiffres</w:t>
      </w:r>
      <w:r w:rsidRPr="00EF2F64">
        <w:rPr>
          <w:rFonts w:asciiTheme="majorBidi" w:hAnsiTheme="majorBidi" w:cstheme="majorBidi"/>
          <w:szCs w:val="24"/>
        </w:rPr>
        <w:t>] [</w:t>
      </w:r>
      <w:r w:rsidRPr="00EF2F64">
        <w:rPr>
          <w:rFonts w:asciiTheme="majorBidi" w:hAnsiTheme="majorBidi" w:cstheme="majorBidi"/>
          <w:i/>
          <w:szCs w:val="24"/>
        </w:rPr>
        <w:t>insérer la somme en lettres</w:t>
      </w:r>
      <w:r w:rsidRPr="00EF2F64">
        <w:rPr>
          <w:rFonts w:asciiTheme="majorBidi" w:hAnsiTheme="majorBidi" w:cstheme="majorBidi"/>
          <w:szCs w:val="24"/>
        </w:rPr>
        <w:t>]</w:t>
      </w:r>
      <w:r w:rsidRPr="00EF2F64">
        <w:rPr>
          <w:rFonts w:asciiTheme="majorBidi" w:hAnsiTheme="majorBidi" w:cstheme="majorBidi"/>
          <w:szCs w:val="24"/>
          <w:vertAlign w:val="superscript"/>
        </w:rPr>
        <w:footnoteReference w:id="19"/>
      </w:r>
      <w:r w:rsidRPr="00EF2F64">
        <w:rPr>
          <w:rFonts w:asciiTheme="majorBidi" w:hAnsiTheme="majorBidi" w:cstheme="majorBidi"/>
          <w:szCs w:val="24"/>
        </w:rPr>
        <w:t>. Votre demande en paiement doit comprendre, que ce soit dans la demande elle-même ou dans un document séparé signé</w:t>
      </w:r>
      <w:r w:rsidRPr="00EF2F64" w:rsidDel="00667289">
        <w:rPr>
          <w:rFonts w:asciiTheme="majorBidi" w:hAnsiTheme="majorBidi" w:cstheme="majorBidi"/>
          <w:szCs w:val="24"/>
        </w:rPr>
        <w:t xml:space="preserve"> </w:t>
      </w:r>
      <w:r w:rsidRPr="00EF2F64">
        <w:rPr>
          <w:rFonts w:asciiTheme="majorBidi" w:hAnsiTheme="majorBidi" w:cstheme="majorBidi"/>
          <w:szCs w:val="24"/>
        </w:rPr>
        <w:t>accompagnant ou identifiant la demande, la déclaration que le Donneur d’ordre</w:t>
      </w:r>
      <w:r w:rsidR="00A96AED" w:rsidRPr="00EF2F64">
        <w:rPr>
          <w:rFonts w:asciiTheme="majorBidi" w:hAnsiTheme="majorBidi" w:cstheme="majorBidi"/>
          <w:szCs w:val="24"/>
        </w:rPr>
        <w:t xml:space="preserve"> :</w:t>
      </w:r>
    </w:p>
    <w:p w14:paraId="43FE73F8" w14:textId="77777777" w:rsidR="00A345A0" w:rsidRPr="00EF2F64" w:rsidRDefault="00A345A0" w:rsidP="008D68EF">
      <w:pPr>
        <w:spacing w:after="200"/>
        <w:ind w:left="1276" w:hanging="567"/>
        <w:jc w:val="both"/>
        <w:rPr>
          <w:rFonts w:asciiTheme="majorBidi" w:hAnsiTheme="majorBidi" w:cstheme="majorBidi"/>
          <w:szCs w:val="24"/>
        </w:rPr>
      </w:pPr>
      <w:r w:rsidRPr="00EF2F64">
        <w:rPr>
          <w:rFonts w:asciiTheme="majorBidi" w:hAnsiTheme="majorBidi" w:cstheme="majorBidi"/>
          <w:szCs w:val="24"/>
        </w:rPr>
        <w:t>(a)</w:t>
      </w:r>
      <w:r w:rsidR="008D68EF" w:rsidRPr="00EF2F64">
        <w:rPr>
          <w:rFonts w:asciiTheme="majorBidi" w:hAnsiTheme="majorBidi" w:cstheme="majorBidi"/>
          <w:szCs w:val="24"/>
        </w:rPr>
        <w:tab/>
      </w:r>
      <w:r w:rsidRPr="00EF2F64">
        <w:rPr>
          <w:rFonts w:asciiTheme="majorBidi" w:hAnsiTheme="majorBidi" w:cstheme="majorBidi"/>
          <w:szCs w:val="24"/>
        </w:rPr>
        <w:t>a</w:t>
      </w:r>
      <w:r w:rsidR="00A96AED" w:rsidRPr="00EF2F64">
        <w:rPr>
          <w:rFonts w:asciiTheme="majorBidi" w:hAnsiTheme="majorBidi" w:cstheme="majorBidi"/>
          <w:szCs w:val="24"/>
        </w:rPr>
        <w:t xml:space="preserve"> </w:t>
      </w:r>
      <w:r w:rsidRPr="00EF2F64">
        <w:rPr>
          <w:rFonts w:asciiTheme="majorBidi" w:hAnsiTheme="majorBidi" w:cstheme="majorBidi"/>
          <w:szCs w:val="24"/>
        </w:rPr>
        <w:t>utilisé l’avance à d’autres fins que les prestations faisant l’objet du Marché</w:t>
      </w:r>
      <w:r w:rsidR="00A96AED" w:rsidRPr="00EF2F64">
        <w:rPr>
          <w:rFonts w:asciiTheme="majorBidi" w:hAnsiTheme="majorBidi" w:cstheme="majorBidi"/>
          <w:szCs w:val="24"/>
        </w:rPr>
        <w:t> ;</w:t>
      </w:r>
      <w:r w:rsidRPr="00EF2F64">
        <w:rPr>
          <w:rFonts w:asciiTheme="majorBidi" w:hAnsiTheme="majorBidi" w:cstheme="majorBidi"/>
          <w:szCs w:val="24"/>
        </w:rPr>
        <w:t xml:space="preserve"> ou bien</w:t>
      </w:r>
    </w:p>
    <w:p w14:paraId="43FE73F9" w14:textId="77777777" w:rsidR="00A345A0" w:rsidRPr="00EF2F64" w:rsidRDefault="00A345A0" w:rsidP="008D68EF">
      <w:pPr>
        <w:spacing w:after="200"/>
        <w:ind w:left="1276" w:hanging="567"/>
        <w:jc w:val="both"/>
        <w:rPr>
          <w:rFonts w:asciiTheme="majorBidi" w:hAnsiTheme="majorBidi" w:cstheme="majorBidi"/>
          <w:szCs w:val="24"/>
        </w:rPr>
      </w:pPr>
      <w:r w:rsidRPr="00EF2F64">
        <w:rPr>
          <w:rFonts w:asciiTheme="majorBidi" w:hAnsiTheme="majorBidi" w:cstheme="majorBidi"/>
          <w:szCs w:val="24"/>
        </w:rPr>
        <w:t>(b)</w:t>
      </w:r>
      <w:r w:rsidR="008D68EF" w:rsidRPr="00EF2F64">
        <w:rPr>
          <w:rFonts w:asciiTheme="majorBidi" w:hAnsiTheme="majorBidi" w:cstheme="majorBidi"/>
          <w:szCs w:val="24"/>
        </w:rPr>
        <w:tab/>
      </w:r>
      <w:r w:rsidRPr="00EF2F64">
        <w:rPr>
          <w:rFonts w:asciiTheme="majorBidi" w:hAnsiTheme="majorBidi" w:cstheme="majorBidi"/>
          <w:szCs w:val="24"/>
        </w:rPr>
        <w:t xml:space="preserve">n’a pas remboursé l’avance dans les conditions spécifiées au Marché, spécifiant le montant non remboursé par le Donneur d’ordre. </w:t>
      </w:r>
    </w:p>
    <w:p w14:paraId="43FE73FA" w14:textId="77777777" w:rsidR="00A345A0" w:rsidRPr="00EF2F64" w:rsidRDefault="00A345A0" w:rsidP="00A345A0">
      <w:pPr>
        <w:spacing w:after="200"/>
        <w:jc w:val="both"/>
        <w:rPr>
          <w:rFonts w:asciiTheme="majorBidi" w:hAnsiTheme="majorBidi" w:cstheme="majorBidi"/>
          <w:szCs w:val="24"/>
        </w:rPr>
      </w:pPr>
      <w:r w:rsidRPr="00EF2F64">
        <w:rPr>
          <w:rFonts w:asciiTheme="majorBidi" w:hAnsiTheme="majorBidi" w:cstheme="majorBidi"/>
          <w:szCs w:val="24"/>
        </w:rPr>
        <w:t>Toute demande au titre de la présente garantie doit être accompagnée par une attestation</w:t>
      </w:r>
      <w:r w:rsidR="00A96AED" w:rsidRPr="00EF2F64">
        <w:rPr>
          <w:rFonts w:asciiTheme="majorBidi" w:hAnsiTheme="majorBidi" w:cstheme="majorBidi"/>
          <w:szCs w:val="24"/>
        </w:rPr>
        <w:t xml:space="preserve"> </w:t>
      </w:r>
      <w:r w:rsidRPr="00EF2F64">
        <w:rPr>
          <w:rFonts w:asciiTheme="majorBidi" w:hAnsiTheme="majorBidi" w:cstheme="majorBidi"/>
          <w:szCs w:val="24"/>
        </w:rPr>
        <w:t>provenant de la banque du Bénéficiaire indiquant que l’avance mentionnée ci-dessus a été créditée au compte bancaire du Donneur d’offre portant le numéro ______________ à</w:t>
      </w:r>
      <w:r w:rsidR="00A96AED" w:rsidRPr="00EF2F64">
        <w:rPr>
          <w:rFonts w:asciiTheme="majorBidi" w:hAnsiTheme="majorBidi" w:cstheme="majorBidi"/>
          <w:szCs w:val="24"/>
        </w:rPr>
        <w:t xml:space="preserve"> </w:t>
      </w:r>
      <w:r w:rsidRPr="00EF2F64">
        <w:rPr>
          <w:rFonts w:asciiTheme="majorBidi" w:hAnsiTheme="majorBidi" w:cstheme="majorBidi"/>
          <w:szCs w:val="24"/>
        </w:rPr>
        <w:t>[</w:t>
      </w:r>
      <w:r w:rsidRPr="00EF2F64">
        <w:rPr>
          <w:rFonts w:asciiTheme="majorBidi" w:hAnsiTheme="majorBidi" w:cstheme="majorBidi"/>
          <w:i/>
          <w:szCs w:val="24"/>
        </w:rPr>
        <w:t>nom et adresse de la banque</w:t>
      </w:r>
      <w:r w:rsidRPr="00EF2F64">
        <w:rPr>
          <w:rFonts w:asciiTheme="majorBidi" w:hAnsiTheme="majorBidi" w:cstheme="majorBidi"/>
          <w:szCs w:val="24"/>
        </w:rPr>
        <w:t>].</w:t>
      </w:r>
    </w:p>
    <w:p w14:paraId="43FE73FB" w14:textId="77777777" w:rsidR="00A345A0" w:rsidRPr="00EF2F64" w:rsidRDefault="00A345A0" w:rsidP="008D68EF">
      <w:pPr>
        <w:spacing w:after="200"/>
        <w:jc w:val="both"/>
        <w:rPr>
          <w:rFonts w:asciiTheme="majorBidi" w:hAnsiTheme="majorBidi" w:cstheme="majorBidi"/>
          <w:szCs w:val="24"/>
        </w:rPr>
      </w:pPr>
      <w:r w:rsidRPr="00EF2F64">
        <w:rPr>
          <w:rFonts w:asciiTheme="majorBidi" w:hAnsiTheme="majorBidi" w:cstheme="majorBidi"/>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à la réception d’une copie du décompte indiquant que 90 (quatre-vingt-dix) pourcent du Montant du Marché (à l’exclusion des sommes à valoir) ont été approuvés pour paiement,</w:t>
      </w:r>
      <w:r w:rsidR="00A96AED" w:rsidRPr="00EF2F64">
        <w:rPr>
          <w:rFonts w:asciiTheme="majorBidi" w:hAnsiTheme="majorBidi" w:cstheme="majorBidi"/>
          <w:szCs w:val="24"/>
        </w:rPr>
        <w:t xml:space="preserve"> </w:t>
      </w:r>
      <w:r w:rsidRPr="00EF2F64">
        <w:rPr>
          <w:rFonts w:asciiTheme="majorBidi" w:hAnsiTheme="majorBidi" w:cstheme="majorBidi"/>
          <w:szCs w:val="24"/>
        </w:rPr>
        <w:t>ou à la date suivante</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___.</w:t>
      </w:r>
      <w:r w:rsidRPr="00EF2F64">
        <w:rPr>
          <w:rFonts w:asciiTheme="majorBidi" w:hAnsiTheme="majorBidi" w:cstheme="majorBidi"/>
          <w:szCs w:val="24"/>
          <w:vertAlign w:val="superscript"/>
        </w:rPr>
        <w:footnoteReference w:id="20"/>
      </w:r>
      <w:r w:rsidRPr="00EF2F64">
        <w:rPr>
          <w:rFonts w:asciiTheme="majorBidi" w:hAnsiTheme="majorBidi" w:cstheme="majorBidi"/>
          <w:szCs w:val="24"/>
        </w:rPr>
        <w:t xml:space="preserve"> En conséquence, toute demande de paiement au titre de cette Garantie doit nous parvenir à cette date au plus tard.</w:t>
      </w:r>
    </w:p>
    <w:p w14:paraId="43FE73FC" w14:textId="77777777" w:rsidR="00A345A0" w:rsidRPr="00EF2F64" w:rsidRDefault="00A345A0" w:rsidP="00A345A0">
      <w:pPr>
        <w:jc w:val="both"/>
        <w:rPr>
          <w:rFonts w:asciiTheme="majorBidi" w:hAnsiTheme="majorBidi" w:cstheme="majorBidi"/>
          <w:szCs w:val="24"/>
        </w:rPr>
      </w:pPr>
      <w:r w:rsidRPr="00EF2F64">
        <w:rPr>
          <w:rFonts w:asciiTheme="majorBidi" w:hAnsiTheme="majorBidi" w:cstheme="majorBidi"/>
          <w:szCs w:val="24"/>
        </w:rPr>
        <w:t>La présente garantie est régie par les Règles Uniformes de la CCI relatives aux Garanties sur Demande (RUGD), Publication CCI no</w:t>
      </w:r>
      <w:r w:rsidR="00A96AED" w:rsidRPr="00EF2F64">
        <w:rPr>
          <w:rFonts w:asciiTheme="majorBidi" w:hAnsiTheme="majorBidi" w:cstheme="majorBidi"/>
          <w:szCs w:val="24"/>
        </w:rPr>
        <w:t xml:space="preserve"> :</w:t>
      </w:r>
      <w:r w:rsidRPr="00EF2F64">
        <w:rPr>
          <w:rFonts w:asciiTheme="majorBidi" w:hAnsiTheme="majorBidi" w:cstheme="majorBidi"/>
          <w:szCs w:val="24"/>
        </w:rPr>
        <w:t xml:space="preserve"> 758</w:t>
      </w:r>
      <w:r w:rsidR="006149CF" w:rsidRPr="00EF2F64">
        <w:rPr>
          <w:rFonts w:asciiTheme="majorBidi" w:hAnsiTheme="majorBidi" w:cstheme="majorBidi"/>
          <w:szCs w:val="24"/>
        </w:rPr>
        <w:t>, excepté le sous-paragraphe 15(a) qui est exclu par la présente</w:t>
      </w:r>
      <w:r w:rsidRPr="00EF2F64">
        <w:rPr>
          <w:rFonts w:asciiTheme="majorBidi" w:hAnsiTheme="majorBidi" w:cstheme="majorBidi"/>
          <w:szCs w:val="24"/>
        </w:rPr>
        <w:t xml:space="preserve">. </w:t>
      </w:r>
    </w:p>
    <w:p w14:paraId="43FE73FD" w14:textId="77777777" w:rsidR="008D68EF" w:rsidRPr="00EF2F64" w:rsidRDefault="008D68EF" w:rsidP="008D68EF">
      <w:pPr>
        <w:pStyle w:val="NormalWeb"/>
        <w:spacing w:before="240" w:beforeAutospacing="0" w:after="240" w:afterAutospacing="0"/>
        <w:jc w:val="both"/>
        <w:rPr>
          <w:rFonts w:ascii="Times New Roman" w:hAnsi="Times New Roman"/>
        </w:rPr>
      </w:pPr>
      <w:r w:rsidRPr="00EF2F64">
        <w:rPr>
          <w:rFonts w:ascii="Times New Roman" w:hAnsi="Times New Roman"/>
        </w:rPr>
        <w:t>.</w:t>
      </w:r>
    </w:p>
    <w:p w14:paraId="43FE73FE" w14:textId="77777777" w:rsidR="00A345A0" w:rsidRPr="00EF2F64" w:rsidRDefault="008D68EF" w:rsidP="008D68EF">
      <w:pPr>
        <w:rPr>
          <w:rFonts w:asciiTheme="majorBidi" w:hAnsiTheme="majorBidi" w:cstheme="majorBidi"/>
          <w:b/>
          <w:i/>
          <w:iCs/>
          <w:szCs w:val="24"/>
        </w:rPr>
      </w:pPr>
      <w:r w:rsidRPr="00EF2F64">
        <w:t xml:space="preserve">____________________ </w:t>
      </w:r>
      <w:r w:rsidRPr="00EF2F64">
        <w:br/>
      </w:r>
      <w:r w:rsidR="00A345A0" w:rsidRPr="00EF2F64">
        <w:rPr>
          <w:rFonts w:asciiTheme="majorBidi" w:hAnsiTheme="majorBidi" w:cstheme="majorBidi"/>
          <w:i/>
          <w:iCs/>
          <w:szCs w:val="24"/>
        </w:rPr>
        <w:t>[Signature]</w:t>
      </w:r>
    </w:p>
    <w:p w14:paraId="43FE73FF" w14:textId="77777777" w:rsidR="00A345A0" w:rsidRPr="00EF2F64" w:rsidRDefault="00A345A0" w:rsidP="00A345A0">
      <w:pPr>
        <w:tabs>
          <w:tab w:val="right" w:pos="9000"/>
        </w:tabs>
        <w:rPr>
          <w:rFonts w:asciiTheme="majorBidi" w:hAnsiTheme="majorBidi" w:cstheme="majorBidi"/>
          <w:b/>
          <w:i/>
          <w:szCs w:val="24"/>
        </w:rPr>
      </w:pPr>
    </w:p>
    <w:p w14:paraId="43FE7400" w14:textId="77777777" w:rsidR="00A345A0" w:rsidRPr="00EF2F64" w:rsidRDefault="00A345A0" w:rsidP="00A345A0">
      <w:pPr>
        <w:tabs>
          <w:tab w:val="right" w:pos="9000"/>
        </w:tabs>
        <w:rPr>
          <w:rFonts w:asciiTheme="majorBidi" w:hAnsiTheme="majorBidi" w:cstheme="majorBidi"/>
          <w:b/>
          <w:szCs w:val="24"/>
        </w:rPr>
      </w:pPr>
    </w:p>
    <w:p w14:paraId="43FE7401" w14:textId="77777777" w:rsidR="00BD2682" w:rsidRPr="00EF2F64" w:rsidRDefault="00A345A0" w:rsidP="008D68EF">
      <w:pPr>
        <w:tabs>
          <w:tab w:val="right" w:pos="9000"/>
        </w:tabs>
        <w:rPr>
          <w:rFonts w:asciiTheme="majorBidi" w:hAnsiTheme="majorBidi" w:cstheme="majorBidi"/>
          <w:b/>
          <w:bCs/>
          <w:i/>
          <w:szCs w:val="24"/>
        </w:rPr>
      </w:pPr>
      <w:r w:rsidRPr="00EF2F64">
        <w:rPr>
          <w:rFonts w:asciiTheme="majorBidi" w:hAnsiTheme="majorBidi" w:cstheme="majorBidi"/>
          <w:b/>
          <w:bCs/>
          <w:i/>
          <w:szCs w:val="24"/>
        </w:rPr>
        <w:t>Note</w:t>
      </w:r>
      <w:r w:rsidR="00A96AED" w:rsidRPr="00EF2F64">
        <w:rPr>
          <w:rFonts w:asciiTheme="majorBidi" w:hAnsiTheme="majorBidi" w:cstheme="majorBidi"/>
          <w:b/>
          <w:bCs/>
          <w:i/>
          <w:szCs w:val="24"/>
        </w:rPr>
        <w:t xml:space="preserve"> :</w:t>
      </w:r>
      <w:r w:rsidRPr="00EF2F64">
        <w:rPr>
          <w:rFonts w:asciiTheme="majorBidi" w:hAnsiTheme="majorBidi" w:cstheme="majorBidi"/>
          <w:b/>
          <w:bCs/>
          <w:i/>
          <w:szCs w:val="24"/>
        </w:rPr>
        <w:t xml:space="preserve"> Le texte en italiques doit être supprimé du document final</w:t>
      </w:r>
      <w:r w:rsidR="00A96AED" w:rsidRPr="00EF2F64">
        <w:rPr>
          <w:rFonts w:asciiTheme="majorBidi" w:hAnsiTheme="majorBidi" w:cstheme="majorBidi"/>
          <w:b/>
          <w:bCs/>
          <w:i/>
          <w:szCs w:val="24"/>
        </w:rPr>
        <w:t> ;</w:t>
      </w:r>
      <w:r w:rsidRPr="00EF2F64">
        <w:rPr>
          <w:rFonts w:asciiTheme="majorBidi" w:hAnsiTheme="majorBidi" w:cstheme="majorBidi"/>
          <w:b/>
          <w:bCs/>
          <w:i/>
          <w:szCs w:val="24"/>
        </w:rPr>
        <w:t xml:space="preserve"> il est fourni à titre indicatif en vue d’en faciliter la préparation</w:t>
      </w:r>
    </w:p>
    <w:sectPr w:rsidR="00BD2682" w:rsidRPr="00EF2F64" w:rsidSect="00C314B8">
      <w:footnotePr>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7C2A1" w14:textId="77777777" w:rsidR="00063DF9" w:rsidRDefault="00063DF9" w:rsidP="00BD2682">
      <w:pPr>
        <w:pStyle w:val="i"/>
      </w:pPr>
      <w:r>
        <w:separator/>
      </w:r>
    </w:p>
  </w:endnote>
  <w:endnote w:type="continuationSeparator" w:id="0">
    <w:p w14:paraId="09E4C518" w14:textId="77777777" w:rsidR="00063DF9" w:rsidRDefault="00063DF9" w:rsidP="00BD2682">
      <w:pPr>
        <w:pStyle w:val="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BD" w14:textId="77777777" w:rsidR="00EF2F64" w:rsidRDefault="00EF2F6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0" w14:textId="77777777" w:rsidR="00EF2F64" w:rsidRDefault="00EF2F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0579E" w14:textId="77777777" w:rsidR="00063DF9" w:rsidRDefault="00063DF9" w:rsidP="00BD2682">
      <w:pPr>
        <w:pStyle w:val="i"/>
      </w:pPr>
      <w:r>
        <w:separator/>
      </w:r>
    </w:p>
  </w:footnote>
  <w:footnote w:type="continuationSeparator" w:id="0">
    <w:p w14:paraId="3367D798" w14:textId="77777777" w:rsidR="00063DF9" w:rsidRDefault="00063DF9" w:rsidP="00BD2682">
      <w:pPr>
        <w:pStyle w:val="i"/>
      </w:pPr>
      <w:r>
        <w:continuationSeparator/>
      </w:r>
    </w:p>
  </w:footnote>
  <w:footnote w:id="1">
    <w:p w14:paraId="43FE7501" w14:textId="77777777" w:rsidR="00EF2F64" w:rsidRPr="001D445A" w:rsidRDefault="00EF2F64" w:rsidP="001D7A0C">
      <w:pPr>
        <w:pStyle w:val="Notedebasdepage"/>
        <w:tabs>
          <w:tab w:val="left" w:pos="426"/>
        </w:tabs>
        <w:ind w:left="392" w:hanging="392"/>
      </w:pPr>
      <w:r w:rsidRPr="00160069">
        <w:rPr>
          <w:rStyle w:val="Appelnotedebasdep"/>
        </w:rPr>
        <w:footnoteRef/>
      </w:r>
      <w:r>
        <w:t xml:space="preserve"> </w:t>
      </w:r>
      <w:r>
        <w:tab/>
      </w:r>
      <w:r w:rsidRPr="002F3AA5">
        <w:t>La BIRD et l’</w:t>
      </w:r>
      <w:r>
        <w:t>AID</w:t>
      </w:r>
      <w:r w:rsidRPr="002F3AA5">
        <w:t xml:space="preserve"> sont désignées par le terme </w:t>
      </w:r>
      <w:r>
        <w:t>« </w:t>
      </w:r>
      <w:r w:rsidRPr="002F3AA5">
        <w:t>la Banque Mondiale</w:t>
      </w:r>
      <w:r>
        <w:t> »</w:t>
      </w:r>
      <w:r w:rsidRPr="002F3AA5">
        <w:t xml:space="preserve">. </w:t>
      </w:r>
      <w:r w:rsidRPr="00160069">
        <w:t>Etant donné que les procédures de la passation des marchés de la BIRD et de l’</w:t>
      </w:r>
      <w:r>
        <w:t>AID</w:t>
      </w:r>
      <w:r w:rsidRPr="00160069">
        <w:t xml:space="preserve"> sont identiques, l’expression </w:t>
      </w:r>
      <w:r>
        <w:rPr>
          <w:rFonts w:asciiTheme="majorBidi" w:hAnsiTheme="majorBidi" w:cstheme="majorBidi"/>
        </w:rPr>
        <w:t>« </w:t>
      </w:r>
      <w:r w:rsidRPr="00160069">
        <w:t>Banque mondiale</w:t>
      </w:r>
      <w:r>
        <w:t> »</w:t>
      </w:r>
      <w:r w:rsidRPr="00160069">
        <w:t xml:space="preserve"> - ou simplement </w:t>
      </w:r>
      <w:r>
        <w:t>« </w:t>
      </w:r>
      <w:r w:rsidRPr="00160069">
        <w:t>Banque</w:t>
      </w:r>
      <w:r>
        <w:t> »</w:t>
      </w:r>
      <w:r w:rsidRPr="00160069">
        <w:t xml:space="preserve"> - utilisée dans ce dossier </w:t>
      </w:r>
      <w:r>
        <w:t>type de Passation des Marchés</w:t>
      </w:r>
      <w:r w:rsidRPr="00384CB8">
        <w:t xml:space="preserve"> </w:t>
      </w:r>
      <w:r w:rsidRPr="00160069">
        <w:t>désigne à la fois la BIRD et l’</w:t>
      </w:r>
      <w:r>
        <w:t>AID</w:t>
      </w:r>
      <w:r w:rsidRPr="00160069">
        <w:t xml:space="preserve"> et le terme </w:t>
      </w:r>
      <w:r>
        <w:t>« </w:t>
      </w:r>
      <w:r w:rsidRPr="00160069">
        <w:t>prêt</w:t>
      </w:r>
      <w:r>
        <w:t> »</w:t>
      </w:r>
      <w:r w:rsidRPr="00160069">
        <w:t xml:space="preserve"> désigne un prêt de la BIRD, ou un crédit ou un don de l’</w:t>
      </w:r>
      <w:r>
        <w:t>AID</w:t>
      </w:r>
      <w:r w:rsidRPr="00160069">
        <w:t>.</w:t>
      </w:r>
    </w:p>
  </w:footnote>
  <w:footnote w:id="2">
    <w:p w14:paraId="43FE7502" w14:textId="77777777" w:rsidR="00EF2F64" w:rsidRPr="00145E70" w:rsidRDefault="00EF2F64" w:rsidP="001D7A0C">
      <w:pPr>
        <w:pStyle w:val="Notedebasdepage"/>
        <w:tabs>
          <w:tab w:val="left" w:pos="426"/>
        </w:tabs>
        <w:ind w:left="392" w:hanging="392"/>
      </w:pPr>
      <w:r>
        <w:rPr>
          <w:rStyle w:val="Appelnotedebasdep"/>
        </w:rPr>
        <w:footnoteRef/>
      </w:r>
      <w:r w:rsidRPr="00145E70">
        <w:t xml:space="preserve"> </w:t>
      </w:r>
      <w:r>
        <w:tab/>
      </w:r>
      <w:r w:rsidRPr="00145E70">
        <w:t xml:space="preserve">Remplacer par </w:t>
      </w:r>
      <w:r>
        <w:t>« </w:t>
      </w:r>
      <w:r w:rsidRPr="00145E70">
        <w:t>des Marchés</w:t>
      </w:r>
      <w:r>
        <w:t xml:space="preserve"> » </w:t>
      </w:r>
      <w:r w:rsidRPr="00145E70">
        <w:t>dans le cas où des offres sont sollicitées simultanément po</w:t>
      </w:r>
      <w:r>
        <w:t>ur des marchés multiples. Ajou</w:t>
      </w:r>
      <w:r w:rsidRPr="00145E70">
        <w:t>ter un nouveau paragraphe 3 et renuméroter les paragraphes 3 à 8 comme suit</w:t>
      </w:r>
      <w:r>
        <w:t> :</w:t>
      </w:r>
      <w:r w:rsidRPr="00145E70">
        <w:t xml:space="preserve"> </w:t>
      </w:r>
      <w:r>
        <w:t>« </w:t>
      </w:r>
      <w:r w:rsidRPr="00145E70">
        <w:t>3 Un Soumissionnaire peut présenter une offre pour un ou plusieurs marchés, comme précisé dans le Document d’Appel d’Offres.</w:t>
      </w:r>
      <w:r>
        <w:t xml:space="preserve"> </w:t>
      </w:r>
      <w:r w:rsidRPr="00145E70">
        <w:t>Un Soumissionnaire désirant offrir un rabais dans le cas où plusieurs marchés leu</w:t>
      </w:r>
      <w:r>
        <w:t>r seraient attribués, seront aut</w:t>
      </w:r>
      <w:r w:rsidRPr="00145E70">
        <w:t>orisés à le faire, mais ils devront indiquer ces rabais dans le Formulaire d’Offre</w:t>
      </w:r>
      <w:r>
        <w:t> »</w:t>
      </w:r>
      <w:r w:rsidRPr="00145E70">
        <w:t>.</w:t>
      </w:r>
    </w:p>
  </w:footnote>
  <w:footnote w:id="3">
    <w:p w14:paraId="43FE7503" w14:textId="77777777" w:rsidR="00EF2F64" w:rsidRPr="00145E70" w:rsidRDefault="00EF2F64" w:rsidP="001D7A0C">
      <w:pPr>
        <w:pStyle w:val="Notedebasdepage"/>
        <w:tabs>
          <w:tab w:val="left" w:pos="426"/>
        </w:tabs>
        <w:ind w:left="392" w:hanging="392"/>
      </w:pPr>
      <w:r>
        <w:rPr>
          <w:rStyle w:val="Appelnotedebasdep"/>
        </w:rPr>
        <w:footnoteRef/>
      </w:r>
      <w:r w:rsidRPr="00145E70">
        <w:t xml:space="preserve"> </w:t>
      </w:r>
      <w:r>
        <w:tab/>
      </w:r>
      <w:r w:rsidRPr="00145E70">
        <w:rPr>
          <w:i/>
          <w:iCs/>
        </w:rPr>
        <w:t>[insérer, si applicable</w:t>
      </w:r>
      <w:r>
        <w:rPr>
          <w:i/>
          <w:iCs/>
        </w:rPr>
        <w:t> :</w:t>
      </w:r>
      <w:r w:rsidRPr="00145E70">
        <w:rPr>
          <w:i/>
          <w:iCs/>
        </w:rPr>
        <w:t xml:space="preserve"> </w:t>
      </w:r>
      <w:r>
        <w:rPr>
          <w:i/>
          <w:iCs/>
        </w:rPr>
        <w:t>« </w:t>
      </w:r>
      <w:r w:rsidRPr="00145E70">
        <w:rPr>
          <w:i/>
          <w:iCs/>
        </w:rPr>
        <w:t>ce contrat sera financé conjointement par {insérer le nom du cofinancier). La passation du Marché sera conforme aux règles de passation des marchés de la Banque mondiale]</w:t>
      </w:r>
    </w:p>
  </w:footnote>
  <w:footnote w:id="4">
    <w:p w14:paraId="43FE7504" w14:textId="77777777" w:rsidR="00EF2F64" w:rsidRPr="00145E70" w:rsidRDefault="00EF2F64" w:rsidP="001D7A0C">
      <w:pPr>
        <w:pStyle w:val="Notedebasdepage"/>
        <w:tabs>
          <w:tab w:val="left" w:pos="426"/>
        </w:tabs>
        <w:ind w:left="392" w:hanging="392"/>
      </w:pPr>
      <w:r>
        <w:rPr>
          <w:rStyle w:val="Appelnotedebasdep"/>
        </w:rPr>
        <w:footnoteRef/>
      </w:r>
      <w:r w:rsidRPr="00145E70">
        <w:t xml:space="preserve"> </w:t>
      </w:r>
      <w:r>
        <w:tab/>
      </w:r>
      <w:r w:rsidRPr="00145E70">
        <w:t>Fournir une brève description du(des) types de Fournitures, y compris</w:t>
      </w:r>
      <w:r>
        <w:t xml:space="preserve"> quantités, site du Projet, </w:t>
      </w:r>
      <w:r w:rsidRPr="00145E70">
        <w:t>délai</w:t>
      </w:r>
      <w:r>
        <w:t xml:space="preserve"> de livraison, application de m</w:t>
      </w:r>
      <w:r w:rsidRPr="00145E70">
        <w:t>arge de préférence et autre information de nature à permettre aux soumissionnaires potentiels de décider de leur participation ou non à l’Appel d’offres. Le document d’Appel d’offres peut exiger des soumissionnaires une expérience ou des compétences particulières</w:t>
      </w:r>
      <w:r>
        <w:t> ;</w:t>
      </w:r>
      <w:r w:rsidRPr="00145E70">
        <w:t xml:space="preserve"> si tel est le cas, ces exigences doivent être formulées dans ce paragraphe.</w:t>
      </w:r>
    </w:p>
  </w:footnote>
  <w:footnote w:id="5">
    <w:p w14:paraId="43FE7505" w14:textId="77777777" w:rsidR="00EF2F64" w:rsidRPr="00145E70" w:rsidRDefault="00EF2F64" w:rsidP="001D7A0C">
      <w:pPr>
        <w:pStyle w:val="Notedebasdepage"/>
        <w:tabs>
          <w:tab w:val="left" w:pos="426"/>
        </w:tabs>
        <w:ind w:left="392" w:hanging="392"/>
      </w:pPr>
      <w:r>
        <w:rPr>
          <w:rStyle w:val="Appelnotedebasdep"/>
        </w:rPr>
        <w:footnoteRef/>
      </w:r>
      <w:r w:rsidRPr="00145E70">
        <w:t xml:space="preserve"> </w:t>
      </w:r>
      <w:r>
        <w:tab/>
      </w:r>
      <w:r w:rsidRPr="00145E70">
        <w:t>Le bureau où les documents peuvent être consultés et obtenus, et celui où les offres doivent être soumises ne sont pas nécessairement les mêmes.</w:t>
      </w:r>
    </w:p>
  </w:footnote>
  <w:footnote w:id="6">
    <w:p w14:paraId="43FE7506" w14:textId="77777777" w:rsidR="00EF2F64" w:rsidRPr="00145E70" w:rsidRDefault="00EF2F64" w:rsidP="001D7A0C">
      <w:pPr>
        <w:pStyle w:val="Notedebasdepage"/>
        <w:tabs>
          <w:tab w:val="left" w:pos="426"/>
        </w:tabs>
        <w:ind w:left="392" w:hanging="392"/>
      </w:pPr>
      <w:r>
        <w:rPr>
          <w:rStyle w:val="Appelnotedebasdep"/>
        </w:rPr>
        <w:footnoteRef/>
      </w:r>
      <w:r w:rsidRPr="00145E70">
        <w:t xml:space="preserve"> </w:t>
      </w:r>
      <w:r>
        <w:tab/>
      </w:r>
      <w:r w:rsidRPr="00145E70">
        <w:t>Le prix demandé est destiné à défrayer l’Acheteur du coût d’impression, du courrier / d’acheminement du dossier d’Appel d’offres. Un montant de 50 à 300 USD ou équivalent est réputé ra</w:t>
      </w:r>
      <w:r>
        <w:t>i</w:t>
      </w:r>
      <w:r w:rsidRPr="00145E70">
        <w:t>sonnable.</w:t>
      </w:r>
    </w:p>
  </w:footnote>
  <w:footnote w:id="7">
    <w:p w14:paraId="43FE7507" w14:textId="77777777" w:rsidR="00EF2F64" w:rsidRPr="00145E70" w:rsidRDefault="00EF2F64" w:rsidP="001D7A0C">
      <w:pPr>
        <w:pStyle w:val="Notedebasdepage"/>
        <w:tabs>
          <w:tab w:val="left" w:pos="426"/>
        </w:tabs>
        <w:ind w:left="392" w:hanging="392"/>
      </w:pPr>
      <w:r>
        <w:rPr>
          <w:rStyle w:val="Appelnotedebasdep"/>
        </w:rPr>
        <w:footnoteRef/>
      </w:r>
      <w:r w:rsidRPr="00145E70">
        <w:t xml:space="preserve"> </w:t>
      </w:r>
      <w:r>
        <w:tab/>
      </w:r>
      <w:r w:rsidRPr="00145E70">
        <w:t>Par exemple chèque de caisse, dépôt direct sur un compte particulier.</w:t>
      </w:r>
    </w:p>
  </w:footnote>
  <w:footnote w:id="8">
    <w:p w14:paraId="43FE7508" w14:textId="77777777" w:rsidR="00EF2F64" w:rsidRPr="00145E70" w:rsidRDefault="00EF2F64" w:rsidP="001D7A0C">
      <w:pPr>
        <w:pStyle w:val="Notedebasdepage"/>
        <w:tabs>
          <w:tab w:val="left" w:pos="426"/>
        </w:tabs>
        <w:ind w:left="392" w:hanging="392"/>
      </w:pPr>
      <w:r>
        <w:rPr>
          <w:rStyle w:val="Appelnotedebasdep"/>
        </w:rPr>
        <w:footnoteRef/>
      </w:r>
      <w:r w:rsidRPr="00145E70">
        <w:t xml:space="preserve"> </w:t>
      </w:r>
      <w:r>
        <w:tab/>
      </w:r>
      <w:r w:rsidRPr="00145E70">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w:t>
      </w:r>
      <w:r>
        <w:t>r</w:t>
      </w:r>
      <w:r w:rsidRPr="00145E70">
        <w:t>iel, téléchargés à partir d’un site autorisé ou d’un système d’achat électronique.</w:t>
      </w:r>
    </w:p>
  </w:footnote>
  <w:footnote w:id="9">
    <w:p w14:paraId="43FE7509" w14:textId="77777777" w:rsidR="00EF2F64" w:rsidRPr="00145E70" w:rsidRDefault="00EF2F64" w:rsidP="001D7A0C">
      <w:pPr>
        <w:pStyle w:val="Notedebasdepage"/>
        <w:tabs>
          <w:tab w:val="left" w:pos="426"/>
        </w:tabs>
        <w:ind w:left="392" w:hanging="392"/>
      </w:pPr>
      <w:r>
        <w:rPr>
          <w:rStyle w:val="Appelnotedebasdep"/>
        </w:rPr>
        <w:footnoteRef/>
      </w:r>
      <w:r w:rsidRPr="00145E70">
        <w:t xml:space="preserve"> </w:t>
      </w:r>
      <w:r>
        <w:tab/>
      </w:r>
      <w:r w:rsidRPr="00145E70">
        <w:t>Indiquer l’adresse pour le dépôt des offres si</w:t>
      </w:r>
      <w:r>
        <w:t xml:space="preserve"> elle est différente de l’adres</w:t>
      </w:r>
      <w:r w:rsidRPr="00145E70">
        <w:t xml:space="preserve">se de consultation ou de retrait du document. </w:t>
      </w:r>
    </w:p>
  </w:footnote>
  <w:footnote w:id="10">
    <w:p w14:paraId="43FE750A" w14:textId="77777777" w:rsidR="00EF2F64" w:rsidRPr="00D8179E" w:rsidRDefault="00EF2F64" w:rsidP="001D7A0C">
      <w:pPr>
        <w:pStyle w:val="Notedebasdepage"/>
        <w:tabs>
          <w:tab w:val="left" w:pos="426"/>
        </w:tabs>
        <w:ind w:left="392" w:hanging="392"/>
      </w:pPr>
      <w:r>
        <w:rPr>
          <w:rStyle w:val="Appelnotedebasdep"/>
        </w:rPr>
        <w:footnoteRef/>
      </w:r>
      <w:r>
        <w:t xml:space="preserve"> </w:t>
      </w:r>
      <w:r w:rsidRPr="00D8179E">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1">
    <w:p w14:paraId="43FE750B" w14:textId="77777777" w:rsidR="00EF2F64" w:rsidRPr="00D8179E" w:rsidRDefault="00EF2F64" w:rsidP="001D7A0C">
      <w:pPr>
        <w:pStyle w:val="Notedebasdepage"/>
        <w:tabs>
          <w:tab w:val="left" w:pos="426"/>
        </w:tabs>
        <w:ind w:left="392" w:hanging="392"/>
      </w:pPr>
      <w:r w:rsidRPr="00DD6F80">
        <w:rPr>
          <w:rStyle w:val="Appelnotedebasdep"/>
        </w:rPr>
        <w:footnoteRef/>
      </w:r>
      <w:r w:rsidRPr="00D8179E">
        <w:t xml:space="preserve"> </w:t>
      </w:r>
      <w:r w:rsidRPr="00D8179E">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t> ;</w:t>
      </w:r>
      <w:r w:rsidRPr="00D8179E">
        <w:t xml:space="preserve"> ou (ii) a été désigné par l’Emprunteur.</w:t>
      </w:r>
    </w:p>
  </w:footnote>
  <w:footnote w:id="12">
    <w:p w14:paraId="43FE750C" w14:textId="77777777" w:rsidR="00EF2F64" w:rsidRPr="00D8179E" w:rsidRDefault="00EF2F64" w:rsidP="001D7A0C">
      <w:pPr>
        <w:pStyle w:val="Notedebasdepage"/>
        <w:tabs>
          <w:tab w:val="left" w:pos="426"/>
        </w:tabs>
        <w:ind w:left="392" w:hanging="392"/>
      </w:pPr>
      <w:r>
        <w:rPr>
          <w:rStyle w:val="Appelnotedebasdep"/>
        </w:rPr>
        <w:footnoteRef/>
      </w:r>
      <w:r w:rsidRPr="00D8179E">
        <w:t xml:space="preserve"> </w:t>
      </w:r>
      <w:r w:rsidRPr="00D8179E">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D8179E">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3">
    <w:p w14:paraId="43FE750D" w14:textId="77777777" w:rsidR="00EF2F64" w:rsidRPr="00BF6AC1" w:rsidRDefault="00EF2F64" w:rsidP="001D7A0C">
      <w:pPr>
        <w:pStyle w:val="Notedebasdepage"/>
        <w:tabs>
          <w:tab w:val="left" w:pos="426"/>
        </w:tabs>
        <w:ind w:left="392" w:hanging="392"/>
      </w:pPr>
      <w:r w:rsidRPr="00BF6AC1">
        <w:rPr>
          <w:rStyle w:val="Appelnotedebasdep"/>
        </w:rPr>
        <w:t>1</w:t>
      </w:r>
      <w:r w:rsidRPr="00BF6AC1">
        <w:t xml:space="preserve"> </w:t>
      </w:r>
      <w:r>
        <w:tab/>
        <w:t>Si</w:t>
      </w:r>
      <w:r w:rsidRPr="00BF6AC1">
        <w:t xml:space="preserve"> applicable</w:t>
      </w:r>
    </w:p>
  </w:footnote>
  <w:footnote w:id="14">
    <w:p w14:paraId="43FE750E" w14:textId="77777777" w:rsidR="00EF2F64" w:rsidRPr="00C67EF6" w:rsidRDefault="00EF2F64" w:rsidP="001D7A0C">
      <w:pPr>
        <w:pStyle w:val="Notedebasdepage"/>
        <w:tabs>
          <w:tab w:val="left" w:pos="426"/>
        </w:tabs>
        <w:ind w:left="392" w:hanging="392"/>
      </w:pPr>
      <w:r>
        <w:rPr>
          <w:rStyle w:val="Appelnotedebasdep"/>
        </w:rPr>
        <w:footnoteRef/>
      </w:r>
      <w:r>
        <w:t xml:space="preserve"> </w:t>
      </w:r>
      <w:r w:rsidRPr="00C67EF6">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5">
    <w:p w14:paraId="43FE750F" w14:textId="77777777" w:rsidR="00EF2F64" w:rsidRPr="00C67EF6" w:rsidRDefault="00EF2F64" w:rsidP="001D7A0C">
      <w:pPr>
        <w:pStyle w:val="Notedebasdepage"/>
        <w:tabs>
          <w:tab w:val="left" w:pos="426"/>
        </w:tabs>
        <w:ind w:left="392" w:hanging="392"/>
      </w:pPr>
      <w:r w:rsidRPr="00DD6F80">
        <w:rPr>
          <w:rStyle w:val="Appelnotedebasdep"/>
        </w:rPr>
        <w:footnoteRef/>
      </w:r>
      <w:r w:rsidRPr="00C67EF6">
        <w:t xml:space="preserve"> </w:t>
      </w:r>
      <w:r w:rsidRPr="00C67EF6">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t> ;</w:t>
      </w:r>
      <w:r w:rsidRPr="00C67EF6">
        <w:t xml:space="preserve"> ou (ii) a été désigné par l’Emprunteur.</w:t>
      </w:r>
    </w:p>
  </w:footnote>
  <w:footnote w:id="16">
    <w:p w14:paraId="43FE7510" w14:textId="77777777" w:rsidR="00EF2F64" w:rsidRPr="00C67EF6" w:rsidRDefault="00EF2F64" w:rsidP="001D7A0C">
      <w:pPr>
        <w:pStyle w:val="Notedebasdepage"/>
        <w:tabs>
          <w:tab w:val="left" w:pos="426"/>
        </w:tabs>
        <w:ind w:left="392" w:hanging="392"/>
      </w:pPr>
      <w:r>
        <w:rPr>
          <w:rStyle w:val="Appelnotedebasdep"/>
        </w:rPr>
        <w:footnoteRef/>
      </w:r>
      <w:r w:rsidRPr="00C67EF6">
        <w:t xml:space="preserve"> </w:t>
      </w:r>
      <w:r w:rsidRPr="00C67EF6">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C67EF6">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7">
    <w:p w14:paraId="43FE7511" w14:textId="77777777" w:rsidR="00EF2F64" w:rsidRPr="007364E4" w:rsidRDefault="00EF2F64" w:rsidP="006D67B9">
      <w:pPr>
        <w:pStyle w:val="Notedebasdepage"/>
        <w:ind w:left="406" w:hanging="406"/>
      </w:pPr>
      <w:r w:rsidRPr="006D67B9">
        <w:rPr>
          <w:rStyle w:val="Appelnotedebasdep"/>
        </w:rPr>
        <w:footnoteRef/>
      </w:r>
      <w:r w:rsidRPr="007364E4">
        <w:t xml:space="preserve"> </w:t>
      </w:r>
      <w:r w:rsidRPr="007364E4">
        <w:tab/>
      </w:r>
      <w:r w:rsidRPr="007364E4">
        <w:rPr>
          <w:i/>
        </w:rPr>
        <w:t>Le Garant insérera un montant représentant le pourcentage du montant du marché spécifié dans l’Acte d’Engagement, et libellé soit dans la/es monnaie/s du marché, or dans une monnaie librement convertible acceptable pour l’Acheteur.</w:t>
      </w:r>
    </w:p>
  </w:footnote>
  <w:footnote w:id="18">
    <w:p w14:paraId="43FE7512" w14:textId="77777777" w:rsidR="00EF2F64" w:rsidRDefault="00EF2F64" w:rsidP="001D7A0C">
      <w:pPr>
        <w:pStyle w:val="Notedebasdepage"/>
        <w:tabs>
          <w:tab w:val="left" w:pos="426"/>
        </w:tabs>
        <w:ind w:left="392" w:hanging="392"/>
      </w:pPr>
      <w:r>
        <w:rPr>
          <w:rStyle w:val="Appelnotedebasdep"/>
          <w:i/>
          <w:iCs/>
        </w:rPr>
        <w:footnoteRef/>
      </w:r>
      <w:r>
        <w:rPr>
          <w:i/>
          <w:iCs/>
        </w:rPr>
        <w:t xml:space="preserve"> </w:t>
      </w:r>
      <w:r>
        <w:rPr>
          <w:i/>
          <w:iCs/>
        </w:rPr>
        <w:tab/>
        <w:t>La date est établie conformément à la Clause 18.4 des Cahier des Clauses administratives générales (« CCAG »), en tenant compte de toute obligation de garantie technique du Fournisseur en vertu de la clause 28.2 du CCAG/CCAP devant être garantie par une garantie d’exécution partielle. L’Acheteur doit prendre en compte le fait que, dans le cas d’une prorogation de la durée du Marché, il devra demander au Garant de prolonger la durée de la présente garantie. Une telle demande doit être faite par écrit avant la date d’expiration mentionnée dans la</w:t>
      </w:r>
      <w:r>
        <w:rPr>
          <w:rFonts w:ascii="Arial" w:hAnsi="Arial" w:cs="Arial"/>
          <w:i/>
          <w:iCs/>
        </w:rPr>
        <w:t xml:space="preserve"> </w:t>
      </w:r>
      <w:r>
        <w:rPr>
          <w:i/>
          <w:iCs/>
        </w:rPr>
        <w:t>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19">
    <w:p w14:paraId="43FE7513" w14:textId="77777777" w:rsidR="00EF2F64" w:rsidRPr="001D445A" w:rsidRDefault="00EF2F64" w:rsidP="001D7A0C">
      <w:pPr>
        <w:pStyle w:val="Notedebasdepage"/>
        <w:tabs>
          <w:tab w:val="left" w:pos="426"/>
        </w:tabs>
        <w:ind w:left="392" w:hanging="392"/>
      </w:pPr>
      <w:r w:rsidRPr="00DD6F80">
        <w:rPr>
          <w:rStyle w:val="Appelnotedebasdep"/>
        </w:rPr>
        <w:footnoteRef/>
      </w:r>
      <w:r>
        <w:t xml:space="preserve"> </w:t>
      </w:r>
      <w:r>
        <w:tab/>
      </w:r>
      <w:r w:rsidRPr="001D445A">
        <w:rPr>
          <w:i/>
        </w:rPr>
        <w:t>Le Garant doit insérer le</w:t>
      </w:r>
      <w:r>
        <w:rPr>
          <w:i/>
        </w:rPr>
        <w:t xml:space="preserve"> </w:t>
      </w:r>
      <w:r w:rsidRPr="001D445A">
        <w:rPr>
          <w:i/>
        </w:rPr>
        <w:t>montant représentant le montant de l’avance soit dans la (ou les) monnaie (s) mentionnée(s) au Marché pour le paiement de l’avance, soit dans toute autre monnaie librement convertible acceptable par l’Acheteur.</w:t>
      </w:r>
    </w:p>
  </w:footnote>
  <w:footnote w:id="20">
    <w:p w14:paraId="43FE7514" w14:textId="77777777" w:rsidR="00EF2F64" w:rsidRPr="00A473BD" w:rsidRDefault="00EF2F64" w:rsidP="001D7A0C">
      <w:pPr>
        <w:pStyle w:val="Notedebasdepage"/>
        <w:tabs>
          <w:tab w:val="left" w:pos="426"/>
        </w:tabs>
        <w:ind w:left="392" w:hanging="392"/>
      </w:pPr>
      <w:r w:rsidRPr="00DD6F80">
        <w:rPr>
          <w:rStyle w:val="Appelnotedebasdep"/>
        </w:rPr>
        <w:footnoteRef/>
      </w:r>
      <w:r w:rsidRPr="001D445A">
        <w:t xml:space="preserve"> </w:t>
      </w:r>
      <w:r w:rsidRPr="001D445A">
        <w:tab/>
      </w:r>
      <w:r w:rsidRPr="001D445A">
        <w:rPr>
          <w:i/>
        </w:rPr>
        <w:t>Insérer la date prévue pour la réception provisoire.</w:t>
      </w:r>
      <w:r>
        <w:rPr>
          <w:i/>
        </w:rPr>
        <w:t xml:space="preserve"> </w:t>
      </w:r>
      <w:r w:rsidRPr="001D445A">
        <w:rPr>
          <w:i/>
        </w:rPr>
        <w:t>Le Bénéficiaire (Acheteur) doit prendre en compte le fait que, dans le cas de prorogation de la durée du Marché, il devra demander au Garant de prolonger la durée de la présente garantie.</w:t>
      </w:r>
      <w:r>
        <w:rPr>
          <w:i/>
        </w:rPr>
        <w:t xml:space="preserve"> </w:t>
      </w:r>
      <w:r w:rsidRPr="001D445A">
        <w:rPr>
          <w:i/>
        </w:rPr>
        <w:t>Une telle demande doit être faite par écrit avant la date d’expiration mentionnée dans la garantie. Lorsqu’il préparera la garantie, le Bénéficiaire peut considérer l’adjonction, à la fin de l’avant-dernier paragraphe du formulaire, de la disposition suivante</w:t>
      </w:r>
      <w:r>
        <w:rPr>
          <w:i/>
        </w:rPr>
        <w:t> :</w:t>
      </w:r>
      <w:r w:rsidRPr="001D445A">
        <w:rPr>
          <w:i/>
        </w:rPr>
        <w:t xml:space="preserve"> </w:t>
      </w:r>
      <w:r>
        <w:rPr>
          <w:i/>
        </w:rPr>
        <w:t>« </w:t>
      </w:r>
      <w:r w:rsidRPr="001D445A">
        <w:rPr>
          <w:i/>
        </w:rPr>
        <w:t>Sur demande écrite du Bénéficiaire formulée avant l’expiration de la présente garantie, le Garant s’engage à</w:t>
      </w:r>
      <w:r>
        <w:rPr>
          <w:i/>
        </w:rPr>
        <w:t xml:space="preserve"> </w:t>
      </w:r>
      <w:r w:rsidRPr="001D445A">
        <w:rPr>
          <w:i/>
        </w:rPr>
        <w:t>prolonger la durée de cette garantie pour une période ne dépassant pas [six</w:t>
      </w:r>
      <w:r>
        <w:rPr>
          <w:i/>
        </w:rPr>
        <w:t xml:space="preserve"> (6)</w:t>
      </w:r>
      <w:r w:rsidRPr="001D445A">
        <w:rPr>
          <w:i/>
        </w:rPr>
        <w:t xml:space="preserve"> mois] [un an].</w:t>
      </w:r>
      <w:r>
        <w:rPr>
          <w:i/>
        </w:rPr>
        <w:t xml:space="preserve"> </w:t>
      </w:r>
      <w:r w:rsidRPr="00A473BD">
        <w:rPr>
          <w:i/>
        </w:rPr>
        <w:t>Une telle extension ne sera</w:t>
      </w:r>
      <w:r w:rsidRPr="001D445A">
        <w:rPr>
          <w:i/>
        </w:rPr>
        <w:t xml:space="preserve"> accordée qu’une</w:t>
      </w:r>
      <w:r w:rsidRPr="00A473BD">
        <w:rPr>
          <w:i/>
        </w:rPr>
        <w:t xml:space="preserve"> fois.</w:t>
      </w:r>
      <w:r>
        <w:rPr>
          <w:i/>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0C" w14:textId="77777777" w:rsidR="00EF2F64" w:rsidRDefault="00EF2F64">
    <w:pPr>
      <w:pStyle w:val="En-tte"/>
      <w:tabs>
        <w:tab w:val="right" w:pos="9720"/>
      </w:tabs>
      <w:ind w:right="-18"/>
      <w:jc w:val="left"/>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0D" w14:textId="77777777" w:rsidR="00EF2F64" w:rsidRDefault="00EF2F64"/>
  <w:p w14:paraId="43FE740E" w14:textId="77777777" w:rsidR="00EF2F64" w:rsidRPr="007364E4" w:rsidRDefault="00EF2F64">
    <w:pPr>
      <w:pStyle w:val="En-tte"/>
      <w:framePr w:wrap="around" w:vAnchor="text" w:hAnchor="margin" w:xAlign="outside" w:y="1"/>
      <w:rPr>
        <w:rStyle w:val="Numrodepage"/>
      </w:rPr>
    </w:pPr>
    <w:r>
      <w:rPr>
        <w:rStyle w:val="Numrodepage"/>
      </w:rPr>
      <w:fldChar w:fldCharType="begin"/>
    </w:r>
    <w:r w:rsidRPr="007364E4">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43FE740F" w14:textId="77777777" w:rsidR="00EF2F64" w:rsidRPr="007364E4" w:rsidRDefault="00EF2F64">
    <w:pPr>
      <w:pStyle w:val="En-tte"/>
      <w:framePr w:w="244" w:h="721" w:hRule="exact" w:wrap="around" w:vAnchor="text" w:hAnchor="page" w:x="10513" w:y="1"/>
      <w:pBdr>
        <w:bottom w:val="none" w:sz="0" w:space="0" w:color="auto"/>
      </w:pBdr>
      <w:rPr>
        <w:rStyle w:val="Numrodepage"/>
      </w:rPr>
    </w:pPr>
    <w:r>
      <w:rPr>
        <w:rStyle w:val="Numrodepage"/>
      </w:rPr>
      <w:fldChar w:fldCharType="begin"/>
    </w:r>
    <w:r w:rsidRPr="007364E4">
      <w:rPr>
        <w:rStyle w:val="Numrodepage"/>
      </w:rPr>
      <w:instrText xml:space="preserve"> PAGE </w:instrText>
    </w:r>
    <w:r>
      <w:rPr>
        <w:rStyle w:val="Numrodepage"/>
      </w:rPr>
      <w:fldChar w:fldCharType="separate"/>
    </w:r>
    <w:r w:rsidRPr="007364E4">
      <w:rPr>
        <w:rStyle w:val="Numrodepage"/>
        <w:noProof/>
      </w:rPr>
      <w:t>ii</w:t>
    </w:r>
    <w:r>
      <w:rPr>
        <w:rStyle w:val="Numrodepage"/>
      </w:rPr>
      <w:fldChar w:fldCharType="end"/>
    </w:r>
  </w:p>
  <w:p w14:paraId="43FE7410" w14:textId="77777777" w:rsidR="00EF2F64" w:rsidRPr="007364E4" w:rsidRDefault="00EF2F64">
    <w:pPr>
      <w:pStyle w:val="En-tte"/>
      <w:framePr w:wrap="around" w:vAnchor="text" w:hAnchor="margin" w:xAlign="outside" w:y="1"/>
      <w:rPr>
        <w:rStyle w:val="Numrodepage"/>
      </w:rPr>
    </w:pPr>
    <w:r>
      <w:rPr>
        <w:rStyle w:val="Numrodepage"/>
      </w:rPr>
      <w:fldChar w:fldCharType="begin"/>
    </w:r>
    <w:r w:rsidRPr="007364E4">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43FE7411" w14:textId="77777777" w:rsidR="00EF2F64" w:rsidRPr="007364E4" w:rsidRDefault="00EF2F64" w:rsidP="00CC2769">
    <w:pPr>
      <w:pStyle w:val="En-tte"/>
      <w:ind w:right="72"/>
    </w:pPr>
  </w:p>
  <w:p w14:paraId="43FE7412" w14:textId="77777777" w:rsidR="00EF2F64" w:rsidRPr="007364E4" w:rsidRDefault="00EF2F64">
    <w:pPr>
      <w:pStyle w:val="En-tte"/>
      <w:framePr w:wrap="around" w:vAnchor="text" w:hAnchor="margin" w:xAlign="outside" w:y="1"/>
      <w:rPr>
        <w:rStyle w:val="Numrodepage"/>
      </w:rPr>
    </w:pPr>
    <w:r>
      <w:rPr>
        <w:rStyle w:val="Numrodepage"/>
      </w:rPr>
      <w:fldChar w:fldCharType="begin"/>
    </w:r>
    <w:r w:rsidRPr="007364E4">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43FE7413" w14:textId="77777777" w:rsidR="00EF2F64" w:rsidRPr="007364E4" w:rsidRDefault="00EF2F64">
    <w:pPr>
      <w:pStyle w:val="En-tte"/>
    </w:pPr>
    <w:r w:rsidRPr="007364E4">
      <w:t>SBD Preface</w:t>
    </w:r>
  </w:p>
  <w:p w14:paraId="43FE7414" w14:textId="77777777" w:rsidR="00EF2F64" w:rsidRPr="007364E4" w:rsidRDefault="00EF2F64"/>
  <w:p w14:paraId="43FE7415" w14:textId="77777777" w:rsidR="00EF2F64" w:rsidRPr="007364E4" w:rsidRDefault="00EF2F64">
    <w:pPr>
      <w:pStyle w:val="En-tte"/>
      <w:pBdr>
        <w:bottom w:val="single" w:sz="12" w:space="1" w:color="auto"/>
      </w:pBdr>
    </w:pPr>
  </w:p>
  <w:p w14:paraId="43FE7416" w14:textId="77777777" w:rsidR="00EF2F64" w:rsidRPr="007364E4" w:rsidRDefault="00EF2F64"/>
  <w:p w14:paraId="43FE7417" w14:textId="77777777" w:rsidR="00EF2F64" w:rsidRDefault="00EF2F6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43FE7418" w14:textId="77777777" w:rsidR="00EF2F64" w:rsidRDefault="00EF2F64">
    <w:pPr>
      <w:pStyle w:val="En-tte"/>
      <w:ind w:right="72"/>
      <w:jc w:val="right"/>
    </w:pPr>
    <w:r>
      <w:t>Standard Bidding Documents</w:t>
    </w:r>
  </w:p>
  <w:p w14:paraId="43FE7419" w14:textId="77777777" w:rsidR="00EF2F64" w:rsidRPr="002E0A9D" w:rsidRDefault="00EF2F64"/>
  <w:p w14:paraId="43FE741A" w14:textId="77777777" w:rsidR="00EF2F64" w:rsidRDefault="00EF2F64">
    <w:pPr>
      <w:pStyle w:val="En-tte"/>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1B" w14:textId="77777777" w:rsidR="00EF2F64" w:rsidRPr="002E0A9D" w:rsidRDefault="00EF2F64"/>
  <w:p w14:paraId="43FE741C" w14:textId="77777777" w:rsidR="00EF2F64" w:rsidRDefault="00EF2F64">
    <w:pPr>
      <w:pStyle w:val="En-tte"/>
      <w:pBdr>
        <w:bottom w:val="none" w:sz="0" w:space="0" w:color="auto"/>
      </w:pBdr>
    </w:pPr>
  </w:p>
  <w:p w14:paraId="43FE741D" w14:textId="77777777" w:rsidR="00EF2F64" w:rsidRPr="002E0A9D" w:rsidRDefault="00EF2F64"/>
  <w:p w14:paraId="43FE741E" w14:textId="77777777" w:rsidR="00EF2F64" w:rsidRDefault="00EF2F64">
    <w:pPr>
      <w:pStyle w:val="En-tte"/>
      <w:tabs>
        <w:tab w:val="right" w:pos="9720"/>
      </w:tabs>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1F" w14:textId="77777777" w:rsidR="00EF2F64" w:rsidRPr="002E0A9D" w:rsidRDefault="00EF2F64"/>
  <w:p w14:paraId="43FE7420" w14:textId="77777777" w:rsidR="00EF2F64" w:rsidRPr="00CC2769" w:rsidRDefault="00EF2F64">
    <w:pPr>
      <w:pStyle w:val="En-tte"/>
      <w:framePr w:wrap="around" w:vAnchor="text" w:hAnchor="margin" w:xAlign="outside" w:y="1"/>
      <w:rPr>
        <w:rStyle w:val="Numrodepage"/>
      </w:rPr>
    </w:pPr>
    <w:r>
      <w:rPr>
        <w:rStyle w:val="Numrodepage"/>
      </w:rPr>
      <w:fldChar w:fldCharType="begin"/>
    </w:r>
    <w:r w:rsidRPr="00CC2769">
      <w:rPr>
        <w:rStyle w:val="Numrodepage"/>
      </w:rPr>
      <w:instrText xml:space="preserve">PAGE  </w:instrText>
    </w:r>
    <w:r>
      <w:rPr>
        <w:rStyle w:val="Numrodepage"/>
      </w:rPr>
      <w:fldChar w:fldCharType="separate"/>
    </w:r>
    <w:r w:rsidRPr="007364E4">
      <w:rPr>
        <w:rStyle w:val="Numrodepage"/>
        <w:noProof/>
      </w:rPr>
      <w:t>ii</w:t>
    </w:r>
    <w:r>
      <w:rPr>
        <w:rStyle w:val="Numrodepage"/>
      </w:rPr>
      <w:fldChar w:fldCharType="end"/>
    </w:r>
  </w:p>
  <w:p w14:paraId="43FE7421" w14:textId="77777777" w:rsidR="00EF2F64" w:rsidRPr="00CC2769" w:rsidRDefault="00EF2F64">
    <w:pPr>
      <w:pStyle w:val="En-tte"/>
      <w:ind w:right="54" w:firstLine="360"/>
      <w:jc w:val="right"/>
    </w:pPr>
    <w:r w:rsidRPr="00CC2769">
      <w:t>Section I. Instructions aux soumissionnaires</w:t>
    </w:r>
  </w:p>
  <w:p w14:paraId="43FE7422" w14:textId="77777777" w:rsidR="00EF2F64" w:rsidRPr="00CC2769" w:rsidRDefault="00EF2F64"/>
  <w:p w14:paraId="43FE7423" w14:textId="77777777" w:rsidR="00EF2F64" w:rsidRPr="00CC2769" w:rsidRDefault="00EF2F64">
    <w:pPr>
      <w:pStyle w:val="En-tte"/>
      <w:framePr w:wrap="around" w:vAnchor="text" w:hAnchor="margin" w:xAlign="outside" w:y="1"/>
      <w:rPr>
        <w:rStyle w:val="Numrodepage"/>
      </w:rPr>
    </w:pPr>
    <w:r>
      <w:rPr>
        <w:rStyle w:val="Numrodepage"/>
      </w:rPr>
      <w:fldChar w:fldCharType="begin"/>
    </w:r>
    <w:r w:rsidRPr="00CC2769">
      <w:rPr>
        <w:rStyle w:val="Numrodepage"/>
      </w:rPr>
      <w:instrText xml:space="preserve">PAGE  </w:instrText>
    </w:r>
    <w:r>
      <w:rPr>
        <w:rStyle w:val="Numrodepage"/>
      </w:rPr>
      <w:fldChar w:fldCharType="separate"/>
    </w:r>
    <w:r w:rsidRPr="007364E4">
      <w:rPr>
        <w:rStyle w:val="Numrodepage"/>
        <w:noProof/>
      </w:rPr>
      <w:t>ii</w:t>
    </w:r>
    <w:r>
      <w:rPr>
        <w:rStyle w:val="Numrodepage"/>
      </w:rPr>
      <w:fldChar w:fldCharType="end"/>
    </w:r>
  </w:p>
  <w:p w14:paraId="43FE7424" w14:textId="77777777" w:rsidR="00EF2F64" w:rsidRPr="00CC2769" w:rsidRDefault="00EF2F64">
    <w:pPr>
      <w:pStyle w:val="En-tte"/>
      <w:ind w:right="-36"/>
    </w:pPr>
  </w:p>
  <w:p w14:paraId="43FE7425" w14:textId="77777777" w:rsidR="00EF2F64" w:rsidRPr="00CC2769" w:rsidRDefault="00EF2F64"/>
  <w:p w14:paraId="43FE7426" w14:textId="77777777" w:rsidR="00EF2F64" w:rsidRPr="00CC2769" w:rsidRDefault="00EF2F64">
    <w:pPr>
      <w:pStyle w:val="En-tte"/>
      <w:tabs>
        <w:tab w:val="right" w:pos="9720"/>
      </w:tabs>
      <w:ind w:right="-36"/>
      <w:jc w:val="left"/>
    </w:pPr>
    <w:r w:rsidRPr="00CC2769">
      <w:rPr>
        <w:rStyle w:val="Numrodepage"/>
      </w:rPr>
      <w:tab/>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27" w14:textId="77777777" w:rsidR="00EF2F64" w:rsidRPr="00CC2769" w:rsidRDefault="00EF2F64"/>
  <w:p w14:paraId="43FE7428" w14:textId="77777777" w:rsidR="00EF2F64" w:rsidRPr="00CC2769" w:rsidRDefault="00EF2F64">
    <w:pPr>
      <w:pStyle w:val="En-tte"/>
      <w:tabs>
        <w:tab w:val="right" w:pos="9720"/>
      </w:tabs>
      <w:ind w:right="-36"/>
      <w:jc w:val="left"/>
    </w:pPr>
    <w:r w:rsidRPr="00CC2769">
      <w:rPr>
        <w:rStyle w:val="Numrodepage"/>
      </w:rPr>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r w:rsidRPr="00CC2769">
      <w:rPr>
        <w:rStyle w:val="Numrodepage"/>
      </w:rPr>
      <w:tab/>
      <w:t>Section I. Instructions aux soumissionnaires</w:t>
    </w:r>
  </w:p>
  <w:p w14:paraId="43FE7429" w14:textId="77777777" w:rsidR="00EF2F64" w:rsidRPr="00CC2769" w:rsidRDefault="00EF2F64"/>
  <w:p w14:paraId="43FE742A" w14:textId="77777777" w:rsidR="00EF2F64" w:rsidRPr="00CC2769" w:rsidRDefault="00EF2F64">
    <w:pPr>
      <w:pStyle w:val="En-tte"/>
      <w:tabs>
        <w:tab w:val="right" w:pos="9720"/>
      </w:tabs>
      <w:ind w:right="-36"/>
      <w:jc w:val="left"/>
    </w:pPr>
    <w:r w:rsidRPr="00CC2769">
      <w:t>Ssection I. Instructions aux soumissionnaires</w:t>
    </w:r>
    <w:r w:rsidRPr="00CC2769">
      <w:tab/>
      <w:t>1</w:t>
    </w:r>
    <w:r w:rsidRPr="00CC2769">
      <w:rPr>
        <w:rStyle w:val="Numrodepage"/>
      </w:rPr>
      <w:t>-</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2B" w14:textId="77777777" w:rsidR="00EF2F64" w:rsidRPr="00CC2769" w:rsidRDefault="00EF2F64"/>
  <w:p w14:paraId="43FE742C" w14:textId="77777777" w:rsidR="00EF2F64" w:rsidRPr="007364E4" w:rsidRDefault="00EF2F64">
    <w:pPr>
      <w:pStyle w:val="En-tte"/>
      <w:tabs>
        <w:tab w:val="right" w:pos="9720"/>
      </w:tabs>
    </w:pPr>
    <w:r w:rsidRPr="00CC2769">
      <w:tab/>
    </w:r>
    <w:r>
      <w:rPr>
        <w:rStyle w:val="Numrodepage"/>
      </w:rPr>
      <w:fldChar w:fldCharType="begin"/>
    </w:r>
    <w:r w:rsidRPr="007364E4">
      <w:rPr>
        <w:rStyle w:val="Numrodepage"/>
      </w:rPr>
      <w:instrText xml:space="preserve"> PAGE </w:instrText>
    </w:r>
    <w:r>
      <w:rPr>
        <w:rStyle w:val="Numrodepage"/>
      </w:rPr>
      <w:fldChar w:fldCharType="separate"/>
    </w:r>
    <w:r w:rsidRPr="007364E4">
      <w:rPr>
        <w:rStyle w:val="Numrodepage"/>
        <w:noProof/>
      </w:rPr>
      <w:t>ii</w:t>
    </w:r>
    <w:r>
      <w:rPr>
        <w:rStyle w:val="Numrodepage"/>
      </w:rPr>
      <w:fldChar w:fldCharType="end"/>
    </w:r>
  </w:p>
  <w:p w14:paraId="43FE742D" w14:textId="77777777" w:rsidR="00EF2F64" w:rsidRPr="007364E4" w:rsidRDefault="00EF2F64"/>
  <w:p w14:paraId="43FE742E" w14:textId="77777777" w:rsidR="00EF2F64" w:rsidRPr="007364E4" w:rsidRDefault="00EF2F64">
    <w:pPr>
      <w:pStyle w:val="En-tte"/>
      <w:tabs>
        <w:tab w:val="right" w:pos="9720"/>
      </w:tabs>
    </w:pPr>
    <w:r w:rsidRPr="007364E4">
      <w:tab/>
    </w:r>
    <w:r>
      <w:rPr>
        <w:rStyle w:val="Numrodepage"/>
      </w:rPr>
      <w:fldChar w:fldCharType="begin"/>
    </w:r>
    <w:r w:rsidRPr="007364E4">
      <w:rPr>
        <w:rStyle w:val="Numrodepage"/>
      </w:rPr>
      <w:instrText xml:space="preserve"> PAGE </w:instrText>
    </w:r>
    <w:r>
      <w:rPr>
        <w:rStyle w:val="Numrodepage"/>
      </w:rPr>
      <w:fldChar w:fldCharType="separate"/>
    </w:r>
    <w:r w:rsidRPr="007364E4">
      <w:rPr>
        <w:rStyle w:val="Numrodepage"/>
        <w:noProof/>
      </w:rPr>
      <w:t>ii</w:t>
    </w:r>
    <w:r>
      <w:rPr>
        <w:rStyle w:val="Numrodepage"/>
      </w:rPr>
      <w:fldChar w:fldCharType="end"/>
    </w:r>
  </w:p>
  <w:p w14:paraId="43FE742F" w14:textId="77777777" w:rsidR="00EF2F64" w:rsidRPr="007364E4" w:rsidRDefault="00EF2F64"/>
  <w:p w14:paraId="43FE7430" w14:textId="77777777" w:rsidR="00EF2F64" w:rsidRPr="00CC2769" w:rsidRDefault="00EF2F64">
    <w:pPr>
      <w:pStyle w:val="En-tte"/>
      <w:tabs>
        <w:tab w:val="right" w:pos="9720"/>
      </w:tabs>
      <w:ind w:right="-36"/>
      <w:jc w:val="left"/>
    </w:pPr>
    <w:r w:rsidRPr="00CC2769">
      <w:rPr>
        <w:rStyle w:val="Numrodepage"/>
      </w:rPr>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r w:rsidRPr="00CC2769">
      <w:rPr>
        <w:rStyle w:val="Numrodepage"/>
      </w:rPr>
      <w:tab/>
      <w:t>Section I. Instructions aux soumissionnaires</w:t>
    </w:r>
  </w:p>
  <w:p w14:paraId="43FE7431" w14:textId="77777777" w:rsidR="00EF2F64" w:rsidRPr="00CC2769" w:rsidRDefault="00EF2F64"/>
  <w:p w14:paraId="43FE7432" w14:textId="77777777" w:rsidR="00EF2F64" w:rsidRPr="00CC2769" w:rsidRDefault="00EF2F64">
    <w:pPr>
      <w:pStyle w:val="En-tte"/>
      <w:tabs>
        <w:tab w:val="right" w:pos="9720"/>
      </w:tabs>
    </w:pPr>
    <w:r w:rsidRPr="00CC2769">
      <w:t>Section II. Données particulières de l’appel d’offres</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33" w14:textId="77777777" w:rsidR="00EF2F64" w:rsidRPr="00CC2769" w:rsidRDefault="00EF2F64"/>
  <w:p w14:paraId="43FE7434" w14:textId="77777777" w:rsidR="00EF2F64" w:rsidRPr="007364E4" w:rsidRDefault="00EF2F64">
    <w:pPr>
      <w:pStyle w:val="En-tte"/>
      <w:framePr w:wrap="around" w:vAnchor="text" w:hAnchor="margin" w:xAlign="outside" w:y="1"/>
      <w:ind w:right="-30"/>
      <w:rPr>
        <w:rStyle w:val="Numrodepage"/>
      </w:rPr>
    </w:pPr>
    <w:r>
      <w:rPr>
        <w:rStyle w:val="Numrodepage"/>
      </w:rPr>
      <w:fldChar w:fldCharType="begin"/>
    </w:r>
    <w:r w:rsidRPr="007364E4">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43FE7435" w14:textId="77777777" w:rsidR="00EF2F64" w:rsidRPr="007364E4" w:rsidRDefault="00EF2F64">
    <w:pPr>
      <w:pStyle w:val="En-tte"/>
      <w:ind w:right="72"/>
      <w:jc w:val="right"/>
    </w:pPr>
    <w:r w:rsidRPr="007364E4">
      <w:t>Section III. Evaluation and Qualification Criteria</w:t>
    </w:r>
  </w:p>
  <w:p w14:paraId="43FE7436" w14:textId="77777777" w:rsidR="00EF2F64" w:rsidRDefault="00EF2F64">
    <w:pPr>
      <w:rPr>
        <w:lang w:val="es-ES_tradnl"/>
      </w:rPr>
    </w:pPr>
  </w:p>
  <w:p w14:paraId="43FE7437" w14:textId="77777777" w:rsidR="00EF2F64" w:rsidRPr="007364E4" w:rsidRDefault="00EF2F64">
    <w:pPr>
      <w:pStyle w:val="En-tte"/>
      <w:framePr w:wrap="around" w:vAnchor="text" w:hAnchor="margin" w:xAlign="outside" w:y="1"/>
      <w:rPr>
        <w:rStyle w:val="Numrodepage"/>
      </w:rPr>
    </w:pPr>
    <w:r>
      <w:rPr>
        <w:rStyle w:val="Numrodepage"/>
      </w:rPr>
      <w:fldChar w:fldCharType="begin"/>
    </w:r>
    <w:r w:rsidRPr="007364E4">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43FE7438" w14:textId="77777777" w:rsidR="00EF2F64" w:rsidRPr="006C3409" w:rsidRDefault="00EF2F64">
    <w:pPr>
      <w:pStyle w:val="En-tte"/>
      <w:ind w:right="-18"/>
      <w:jc w:val="left"/>
    </w:pPr>
    <w:r w:rsidRPr="006C3409">
      <w:t>Section III. Evaluation and Qualification Criteria</w:t>
    </w:r>
  </w:p>
  <w:p w14:paraId="43FE7439" w14:textId="77777777" w:rsidR="00EF2F64" w:rsidRPr="002870F4" w:rsidRDefault="00EF2F64"/>
  <w:p w14:paraId="43FE743A" w14:textId="77777777" w:rsidR="00EF2F64" w:rsidRPr="006C3409" w:rsidRDefault="00EF2F64">
    <w:pPr>
      <w:pStyle w:val="En-tte"/>
      <w:tabs>
        <w:tab w:val="right" w:pos="9720"/>
      </w:tabs>
      <w:ind w:right="-18"/>
      <w:jc w:val="left"/>
    </w:pPr>
    <w:r w:rsidRPr="006C3409">
      <w:tab/>
    </w:r>
    <w:r w:rsidRPr="006C3409">
      <w:rPr>
        <w:rStyle w:val="Numrodepage"/>
      </w:rPr>
      <w:t>1-</w:t>
    </w:r>
    <w:r>
      <w:rPr>
        <w:rStyle w:val="Numrodepage"/>
      </w:rPr>
      <w:fldChar w:fldCharType="begin"/>
    </w:r>
    <w:r w:rsidRPr="006C340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3B" w14:textId="77777777" w:rsidR="00EF2F64" w:rsidRPr="002870F4" w:rsidRDefault="00EF2F64"/>
  <w:p w14:paraId="43FE743C" w14:textId="77777777" w:rsidR="00EF2F64" w:rsidRPr="006C3409" w:rsidRDefault="00EF2F64">
    <w:pPr>
      <w:pStyle w:val="En-tte"/>
      <w:pBdr>
        <w:bottom w:val="none" w:sz="0" w:space="0" w:color="auto"/>
      </w:pBdr>
    </w:pPr>
  </w:p>
  <w:p w14:paraId="43FE743D" w14:textId="77777777" w:rsidR="00EF2F64" w:rsidRPr="002870F4" w:rsidRDefault="00EF2F64"/>
  <w:p w14:paraId="43FE743E" w14:textId="77777777" w:rsidR="00EF2F64" w:rsidRPr="006C3409" w:rsidRDefault="00EF2F64">
    <w:pPr>
      <w:pStyle w:val="En-tte"/>
      <w:ind w:right="-18"/>
    </w:pPr>
    <w:r w:rsidRPr="006C3409">
      <w:t>Section IV. Bidding Forms</w:t>
    </w:r>
    <w:r w:rsidRPr="006C3409">
      <w:tab/>
    </w:r>
    <w:r w:rsidRPr="006C3409">
      <w:rPr>
        <w:rStyle w:val="Numrodepage"/>
      </w:rPr>
      <w:t>1-</w:t>
    </w:r>
    <w:r>
      <w:rPr>
        <w:rStyle w:val="Numrodepage"/>
      </w:rPr>
      <w:fldChar w:fldCharType="begin"/>
    </w:r>
    <w:r w:rsidRPr="006C340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3F" w14:textId="77777777" w:rsidR="00EF2F64" w:rsidRPr="002870F4" w:rsidRDefault="00EF2F64"/>
  <w:p w14:paraId="43FE7440" w14:textId="77777777" w:rsidR="00EF2F64" w:rsidRPr="00CC2769" w:rsidRDefault="00EF2F64">
    <w:pPr>
      <w:pStyle w:val="En-tte"/>
      <w:tabs>
        <w:tab w:val="right" w:pos="9720"/>
      </w:tabs>
      <w:ind w:right="-18"/>
      <w:jc w:val="left"/>
    </w:pPr>
    <w:r w:rsidRPr="006C3409">
      <w:tab/>
    </w:r>
    <w:r w:rsidRPr="00CC2769">
      <w:rPr>
        <w:rStyle w:val="Numrodepage"/>
      </w:rPr>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41" w14:textId="77777777" w:rsidR="00EF2F64" w:rsidRPr="002870F4" w:rsidRDefault="00EF2F64"/>
  <w:p w14:paraId="43FE7442" w14:textId="77777777" w:rsidR="00EF2F64" w:rsidRPr="00CC2769" w:rsidRDefault="00EF2F64">
    <w:pPr>
      <w:pStyle w:val="En-tte"/>
      <w:ind w:right="-18"/>
    </w:pPr>
    <w:r w:rsidRPr="00CC2769">
      <w:rPr>
        <w:rStyle w:val="Numrodepage"/>
      </w:rPr>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r w:rsidRPr="00CC2769">
      <w:rPr>
        <w:rStyle w:val="Numrodepage"/>
      </w:rPr>
      <w:tab/>
      <w:t>Section IV. Formulaires de Soumission</w:t>
    </w:r>
  </w:p>
  <w:p w14:paraId="43FE7443" w14:textId="77777777" w:rsidR="00EF2F64" w:rsidRPr="00CC2769" w:rsidRDefault="00EF2F64">
    <w:pPr>
      <w:pStyle w:val="En-tte"/>
      <w:pBdr>
        <w:bottom w:val="none" w:sz="0" w:space="0" w:color="auto"/>
      </w:pBdr>
    </w:pPr>
  </w:p>
  <w:p w14:paraId="43FE7444" w14:textId="77777777" w:rsidR="00EF2F64" w:rsidRPr="00CC2769" w:rsidRDefault="00EF2F64"/>
  <w:p w14:paraId="43FE7445" w14:textId="77777777" w:rsidR="00EF2F64" w:rsidRPr="00CC2769" w:rsidRDefault="00EF2F64">
    <w:pPr>
      <w:pStyle w:val="En-tte"/>
      <w:ind w:right="-18"/>
    </w:pPr>
    <w:r w:rsidRPr="00CC2769">
      <w:t>Section IV. Formulaires de Soumission</w:t>
    </w:r>
    <w:r w:rsidRPr="00CC2769">
      <w:tab/>
    </w:r>
    <w:r w:rsidRPr="00CC2769">
      <w:rPr>
        <w:rStyle w:val="Numrodepage"/>
      </w:rPr>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46" w14:textId="77777777" w:rsidR="00EF2F64" w:rsidRPr="00CC2769" w:rsidRDefault="00EF2F64"/>
  <w:p w14:paraId="43FE7447" w14:textId="77777777" w:rsidR="00EF2F64" w:rsidRPr="00CC2769" w:rsidRDefault="00EF2F64">
    <w:pPr>
      <w:pStyle w:val="En-tte"/>
      <w:tabs>
        <w:tab w:val="right" w:pos="9720"/>
      </w:tabs>
      <w:ind w:right="-18"/>
      <w:jc w:val="left"/>
    </w:pPr>
    <w:r w:rsidRPr="00CC2769">
      <w:t>Section IV. Formulaires de Soumission</w:t>
    </w:r>
    <w:r w:rsidRPr="00CC2769">
      <w:tab/>
    </w:r>
    <w:r w:rsidRPr="00CC2769">
      <w:rPr>
        <w:rStyle w:val="Numrodepage"/>
      </w:rPr>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48" w14:textId="77777777" w:rsidR="00EF2F64" w:rsidRPr="00CC2769" w:rsidRDefault="00EF2F64"/>
  <w:p w14:paraId="43FE7449" w14:textId="77777777" w:rsidR="00EF2F64" w:rsidRPr="00CC2769" w:rsidRDefault="00EF2F64">
    <w:pPr>
      <w:pStyle w:val="En-tte"/>
      <w:tabs>
        <w:tab w:val="right" w:pos="9720"/>
      </w:tabs>
      <w:ind w:right="-18"/>
      <w:jc w:val="left"/>
    </w:pPr>
    <w:r w:rsidRPr="00CC2769">
      <w:t>Section IV. Formulaires de Soumission</w:t>
    </w:r>
    <w:r w:rsidRPr="00CC2769">
      <w:tab/>
    </w:r>
    <w:r w:rsidRPr="00CC2769">
      <w:rPr>
        <w:rStyle w:val="Numrodepage"/>
      </w:rPr>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4A" w14:textId="77777777" w:rsidR="00EF2F64" w:rsidRPr="00CC2769" w:rsidRDefault="00EF2F64"/>
  <w:p w14:paraId="43FE744B" w14:textId="77777777" w:rsidR="00EF2F64" w:rsidRDefault="00EF2F64">
    <w:pPr>
      <w:pStyle w:val="En-tte"/>
      <w:framePr w:wrap="around" w:vAnchor="text" w:hAnchor="margin" w:xAlign="outside" w:y="1"/>
      <w:rPr>
        <w:rStyle w:val="Numrodepage"/>
      </w:rPr>
    </w:pPr>
    <w:r>
      <w:rPr>
        <w:rStyle w:val="Numrodepage"/>
      </w:rPr>
      <w:t>11</w:t>
    </w:r>
  </w:p>
  <w:p w14:paraId="43FE744C" w14:textId="77777777" w:rsidR="00EF2F64" w:rsidRDefault="00EF2F64">
    <w:pPr>
      <w:pStyle w:val="En-tte"/>
      <w:jc w:val="right"/>
    </w:pPr>
    <w:r>
      <w:t>Section IV. Bidding Forms</w:t>
    </w:r>
  </w:p>
  <w:p w14:paraId="43FE744D" w14:textId="77777777" w:rsidR="00EF2F64" w:rsidRDefault="00EF2F64"/>
  <w:p w14:paraId="43FE744E" w14:textId="77777777" w:rsidR="00EF2F64" w:rsidRDefault="00EF2F64">
    <w:pPr>
      <w:pStyle w:val="En-tte"/>
      <w:framePr w:wrap="around" w:vAnchor="text" w:hAnchor="margin" w:xAlign="outside" w:y="1"/>
      <w:rPr>
        <w:rStyle w:val="Numrodepage"/>
      </w:rPr>
    </w:pPr>
    <w:r>
      <w:rPr>
        <w:rStyle w:val="Numrodepage"/>
      </w:rPr>
      <w:t>1</w:t>
    </w:r>
  </w:p>
  <w:p w14:paraId="43FE744F" w14:textId="77777777" w:rsidR="00EF2F64" w:rsidRDefault="00EF2F64">
    <w:pPr>
      <w:pStyle w:val="En-tte"/>
      <w:ind w:right="-18"/>
    </w:pPr>
    <w:r>
      <w:t>Section V. Eligible Countries</w:t>
    </w:r>
  </w:p>
  <w:p w14:paraId="43FE7450" w14:textId="77777777" w:rsidR="00EF2F64" w:rsidRDefault="00EF2F64"/>
  <w:p w14:paraId="43FE7451" w14:textId="77777777" w:rsidR="00EF2F64" w:rsidRPr="00CC2769" w:rsidRDefault="00EF2F64">
    <w:pPr>
      <w:pStyle w:val="En-tte"/>
      <w:ind w:right="-18"/>
    </w:pPr>
    <w:r w:rsidRPr="00CC2769">
      <w:t>Section IV. Formulaires de Soumission</w:t>
    </w:r>
    <w:r w:rsidRPr="00CC2769">
      <w:tab/>
    </w:r>
    <w:r w:rsidRPr="00CC2769">
      <w:rPr>
        <w:rStyle w:val="Numrodepage"/>
      </w:rPr>
      <w:t>1-</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52" w14:textId="77777777" w:rsidR="00EF2F64" w:rsidRPr="00CC2769" w:rsidRDefault="00EF2F64"/>
  <w:p w14:paraId="43FE7453" w14:textId="77777777" w:rsidR="00EF2F64" w:rsidRPr="00CC2769" w:rsidRDefault="00EF2F64">
    <w:pPr>
      <w:pStyle w:val="En-tte"/>
      <w:tabs>
        <w:tab w:val="right" w:pos="9720"/>
      </w:tabs>
      <w:ind w:right="72"/>
    </w:pPr>
    <w:r w:rsidRPr="00CC2769">
      <w:rPr>
        <w:rStyle w:val="Numrodepage"/>
      </w:rPr>
      <w:t>2-</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r w:rsidRPr="00CC2769">
      <w:tab/>
    </w:r>
  </w:p>
  <w:p w14:paraId="43FE7454" w14:textId="77777777" w:rsidR="00EF2F64" w:rsidRPr="00CC2769" w:rsidRDefault="00EF2F64"/>
  <w:p w14:paraId="43FE7455" w14:textId="77777777" w:rsidR="00EF2F64" w:rsidRPr="00CC2769" w:rsidRDefault="00EF2F64">
    <w:pPr>
      <w:pStyle w:val="En-tte"/>
      <w:pBdr>
        <w:bottom w:val="single" w:sz="4" w:space="1" w:color="auto"/>
      </w:pBdr>
      <w:jc w:val="right"/>
    </w:pP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56" w14:textId="77777777" w:rsidR="00EF2F64" w:rsidRPr="00CC2769" w:rsidRDefault="00EF2F64"/>
  <w:p w14:paraId="43FE7457" w14:textId="77777777" w:rsidR="00EF2F64" w:rsidRPr="00CC2769" w:rsidRDefault="00EF2F64">
    <w:pPr>
      <w:pStyle w:val="En-tte"/>
    </w:pPr>
    <w:r w:rsidRPr="00CC2769">
      <w:tab/>
      <w:t>2-</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58" w14:textId="77777777" w:rsidR="00EF2F64" w:rsidRPr="00CC2769" w:rsidRDefault="00EF2F64"/>
  <w:p w14:paraId="43FE7459" w14:textId="77777777" w:rsidR="00EF2F64" w:rsidRPr="00CC2769" w:rsidRDefault="00EF2F64">
    <w:pPr>
      <w:pStyle w:val="En-tte"/>
      <w:pBdr>
        <w:bottom w:val="single" w:sz="6" w:space="1" w:color="auto"/>
      </w:pBdr>
      <w:ind w:right="-18"/>
      <w:rPr>
        <w:rStyle w:val="Numrodepage"/>
      </w:rPr>
    </w:pPr>
    <w:r w:rsidRPr="00CC2769">
      <w:rPr>
        <w:rStyle w:val="Numrodepage"/>
      </w:rPr>
      <w:t>3-</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r w:rsidRPr="00CC2769">
      <w:rPr>
        <w:rStyle w:val="Numrodepage"/>
      </w:rPr>
      <w:tab/>
      <w:t>Section VII. Cahier des clauses administratives générales</w:t>
    </w:r>
  </w:p>
  <w:p w14:paraId="43FE745A" w14:textId="77777777" w:rsidR="00EF2F64" w:rsidRPr="00CC2769" w:rsidRDefault="00EF2F64"/>
  <w:p w14:paraId="43FE745B" w14:textId="77777777" w:rsidR="00EF2F64" w:rsidRPr="00CC2769" w:rsidRDefault="00EF2F64">
    <w:pPr>
      <w:pStyle w:val="En-tte"/>
      <w:pBdr>
        <w:bottom w:val="single" w:sz="6" w:space="1" w:color="auto"/>
      </w:pBdr>
      <w:tabs>
        <w:tab w:val="right" w:pos="9720"/>
      </w:tabs>
      <w:ind w:right="-18"/>
      <w:rPr>
        <w:rStyle w:val="Numrodepage"/>
      </w:rPr>
    </w:pPr>
    <w:r w:rsidRPr="00CC2769">
      <w:rPr>
        <w:rStyle w:val="Numrodepage"/>
      </w:rPr>
      <w:t>Section VII. Cahier des clauses administratives générales</w:t>
    </w:r>
    <w:r w:rsidRPr="00CC2769">
      <w:rPr>
        <w:rStyle w:val="Numrodepage"/>
      </w:rPr>
      <w:tab/>
      <w:t>3-</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5C" w14:textId="77777777" w:rsidR="00EF2F64" w:rsidRPr="00CC2769" w:rsidRDefault="00EF2F64"/>
  <w:p w14:paraId="43FE745D" w14:textId="77777777" w:rsidR="00EF2F64" w:rsidRPr="00D569B1" w:rsidRDefault="00EF2F64">
    <w:pPr>
      <w:pStyle w:val="En-tte"/>
      <w:tabs>
        <w:tab w:val="right" w:pos="9720"/>
      </w:tabs>
      <w:ind w:right="-18"/>
      <w:jc w:val="left"/>
    </w:pPr>
    <w:r w:rsidRPr="00D569B1">
      <w:t>Section VIII. General Conditions of Contract</w:t>
    </w:r>
    <w:r w:rsidRPr="00D569B1">
      <w:tab/>
    </w:r>
  </w:p>
  <w:p w14:paraId="43FE745E" w14:textId="77777777" w:rsidR="00EF2F64" w:rsidRDefault="00EF2F64"/>
  <w:p w14:paraId="43FE745F" w14:textId="77777777" w:rsidR="00EF2F64" w:rsidRPr="00CC2769" w:rsidRDefault="00EF2F64">
    <w:pPr>
      <w:pStyle w:val="En-tte"/>
      <w:ind w:right="-18"/>
      <w:jc w:val="left"/>
    </w:pPr>
    <w:r w:rsidRPr="00CC2769">
      <w:t>Section IX. Formulaires du Marché</w:t>
    </w:r>
    <w:r w:rsidRPr="00CC2769">
      <w:tab/>
      <w:t>3-</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60" w14:textId="77777777" w:rsidR="00EF2F64" w:rsidRPr="00CC2769" w:rsidRDefault="00EF2F64"/>
  <w:p w14:paraId="43FE7461" w14:textId="77777777" w:rsidR="00EF2F64" w:rsidRPr="00CC2769" w:rsidRDefault="00EF2F64">
    <w:pPr>
      <w:pStyle w:val="En-tte"/>
      <w:tabs>
        <w:tab w:val="right" w:pos="9720"/>
      </w:tabs>
      <w:ind w:right="-18"/>
      <w:jc w:val="left"/>
    </w:pPr>
    <w:r w:rsidRPr="00CC2769">
      <w:tab/>
    </w:r>
    <w:r w:rsidRPr="00CC2769">
      <w:rPr>
        <w:rStyle w:val="Numrodepage"/>
      </w:rPr>
      <w:t>3-</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62" w14:textId="77777777" w:rsidR="00EF2F64" w:rsidRPr="00CC2769" w:rsidRDefault="00EF2F64"/>
  <w:p w14:paraId="43FE7463" w14:textId="77777777" w:rsidR="00EF2F64" w:rsidRPr="00CC2769" w:rsidRDefault="00EF2F64">
    <w:pPr>
      <w:pStyle w:val="En-tte"/>
      <w:ind w:right="-18"/>
      <w:jc w:val="left"/>
    </w:pPr>
    <w:r w:rsidRPr="00CC2769">
      <w:t>Section IX. Modèles de formulaires</w:t>
    </w:r>
    <w:r w:rsidRPr="00CC2769">
      <w:tab/>
      <w:t>3-</w:t>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64" w14:textId="77777777" w:rsidR="00EF2F64" w:rsidRPr="00CC2769" w:rsidRDefault="00EF2F64"/>
  <w:p w14:paraId="43FE7465" w14:textId="77777777" w:rsidR="00EF2F64" w:rsidRPr="00D569B1" w:rsidRDefault="00EF2F64">
    <w:pPr>
      <w:pStyle w:val="En-tte"/>
      <w:ind w:right="-18"/>
    </w:pPr>
    <w:r w:rsidRPr="00D569B1">
      <w:t>Section IX. Formulaires du Marché</w:t>
    </w:r>
    <w:r w:rsidRPr="00D569B1">
      <w:tab/>
      <w:t>3-</w:t>
    </w: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66" w14:textId="77777777" w:rsidR="00EF2F64" w:rsidRPr="00CC2769" w:rsidRDefault="00EF2F64"/>
  <w:p w14:paraId="43FE7467" w14:textId="77777777" w:rsidR="00EF2F64" w:rsidRPr="00CC2769" w:rsidRDefault="00EF2F64">
    <w:pPr>
      <w:pStyle w:val="En-tte"/>
      <w:framePr w:wrap="around" w:vAnchor="text" w:hAnchor="margin" w:xAlign="outside" w:y="1"/>
      <w:rPr>
        <w:rStyle w:val="Numrodepage"/>
      </w:rPr>
    </w:pPr>
    <w:r>
      <w:rPr>
        <w:rStyle w:val="Numrodepage"/>
      </w:rPr>
      <w:fldChar w:fldCharType="begin"/>
    </w:r>
    <w:r w:rsidRPr="00CC2769">
      <w:rPr>
        <w:rStyle w:val="Numrodepage"/>
      </w:rPr>
      <w:instrText xml:space="preserve">PAGE </w:instrText>
    </w:r>
    <w:r>
      <w:rPr>
        <w:rStyle w:val="Numrodepage"/>
      </w:rPr>
      <w:fldChar w:fldCharType="separate"/>
    </w:r>
    <w:r w:rsidRPr="007364E4">
      <w:rPr>
        <w:rStyle w:val="Numrodepage"/>
        <w:noProof/>
      </w:rPr>
      <w:t>ii</w:t>
    </w:r>
    <w:r>
      <w:rPr>
        <w:rStyle w:val="Numrodepage"/>
      </w:rPr>
      <w:fldChar w:fldCharType="end"/>
    </w:r>
  </w:p>
  <w:p w14:paraId="43FE7468" w14:textId="77777777" w:rsidR="00EF2F64" w:rsidRPr="00CC2769" w:rsidRDefault="00EF2F64">
    <w:pPr>
      <w:pStyle w:val="En-tte"/>
      <w:pBdr>
        <w:bottom w:val="single" w:sz="6" w:space="1" w:color="auto"/>
      </w:pBdr>
      <w:tabs>
        <w:tab w:val="center" w:pos="4320"/>
      </w:tabs>
      <w:ind w:firstLine="360"/>
    </w:pPr>
    <w:r w:rsidRPr="00CC2769">
      <w:t xml:space="preserve"> </w:t>
    </w:r>
    <w:r w:rsidRPr="00CC2769">
      <w:tab/>
      <w:t>Guide de l’utilisateur</w:t>
    </w:r>
  </w:p>
  <w:p w14:paraId="43FE7469" w14:textId="77777777" w:rsidR="00EF2F64" w:rsidRPr="00CC2769" w:rsidRDefault="00EF2F64"/>
  <w:p w14:paraId="43FE746A" w14:textId="77777777" w:rsidR="00EF2F64" w:rsidRPr="00CC2769" w:rsidRDefault="00EF2F64">
    <w:pPr>
      <w:pStyle w:val="En-tte"/>
      <w:framePr w:wrap="around" w:vAnchor="text" w:hAnchor="margin" w:xAlign="outside" w:y="1"/>
      <w:rPr>
        <w:rStyle w:val="Numrodepage"/>
      </w:rPr>
    </w:pPr>
    <w:r>
      <w:rPr>
        <w:rStyle w:val="Numrodepage"/>
      </w:rPr>
      <w:fldChar w:fldCharType="begin"/>
    </w:r>
    <w:r w:rsidRPr="00CC2769">
      <w:rPr>
        <w:rStyle w:val="Numrodepage"/>
      </w:rPr>
      <w:instrText xml:space="preserve">PAGE </w:instrText>
    </w:r>
    <w:r>
      <w:rPr>
        <w:rStyle w:val="Numrodepage"/>
      </w:rPr>
      <w:fldChar w:fldCharType="separate"/>
    </w:r>
    <w:r w:rsidRPr="007364E4">
      <w:rPr>
        <w:rStyle w:val="Numrodepage"/>
        <w:noProof/>
      </w:rPr>
      <w:t>ii</w:t>
    </w:r>
    <w:r>
      <w:rPr>
        <w:rStyle w:val="Numrodepage"/>
      </w:rPr>
      <w:fldChar w:fldCharType="end"/>
    </w:r>
  </w:p>
  <w:p w14:paraId="43FE746B" w14:textId="77777777" w:rsidR="00EF2F64" w:rsidRPr="00CC2769" w:rsidRDefault="00EF2F64">
    <w:pPr>
      <w:pStyle w:val="En-tte"/>
      <w:tabs>
        <w:tab w:val="center" w:pos="4320"/>
      </w:tabs>
    </w:pPr>
    <w:r w:rsidRPr="00CC2769">
      <w:tab/>
      <w:t>User’s Guide</w:t>
    </w:r>
    <w:r w:rsidRPr="00CC2769">
      <w:tab/>
    </w:r>
  </w:p>
  <w:p w14:paraId="43FE746C" w14:textId="77777777" w:rsidR="00EF2F64" w:rsidRPr="00CC2769" w:rsidRDefault="00EF2F64"/>
  <w:p w14:paraId="43FE746D" w14:textId="77777777" w:rsidR="00EF2F64" w:rsidRPr="00CC2769" w:rsidRDefault="00EF2F64">
    <w:pPr>
      <w:pStyle w:val="En-tte"/>
      <w:pBdr>
        <w:bottom w:val="single" w:sz="6" w:space="1" w:color="auto"/>
      </w:pBdr>
      <w:tabs>
        <w:tab w:val="center" w:pos="4320"/>
      </w:tabs>
    </w:pPr>
    <w:r w:rsidRPr="00CC2769">
      <w:tab/>
      <w:t>Guide de l’utilisateur</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6E" w14:textId="77777777" w:rsidR="00EF2F64" w:rsidRPr="00CC2769" w:rsidRDefault="00EF2F64"/>
  <w:p w14:paraId="43FE746F" w14:textId="77777777" w:rsidR="00EF2F64" w:rsidRPr="00CC2769" w:rsidRDefault="00EF2F64">
    <w:pPr>
      <w:pStyle w:val="En-tte"/>
      <w:framePr w:wrap="around" w:vAnchor="text" w:hAnchor="margin" w:xAlign="outside" w:y="1"/>
      <w:rPr>
        <w:rStyle w:val="Numrodepage"/>
      </w:rPr>
    </w:pPr>
    <w:r>
      <w:rPr>
        <w:rStyle w:val="Numrodepage"/>
      </w:rPr>
      <w:fldChar w:fldCharType="begin"/>
    </w:r>
    <w:r w:rsidRPr="00CC2769">
      <w:rPr>
        <w:rStyle w:val="Numrodepage"/>
      </w:rPr>
      <w:instrText xml:space="preserve">PAGE </w:instrText>
    </w:r>
    <w:r>
      <w:rPr>
        <w:rStyle w:val="Numrodepage"/>
      </w:rPr>
      <w:fldChar w:fldCharType="separate"/>
    </w:r>
    <w:r w:rsidRPr="007364E4">
      <w:rPr>
        <w:rStyle w:val="Numrodepage"/>
        <w:noProof/>
      </w:rPr>
      <w:t>ii</w:t>
    </w:r>
    <w:r>
      <w:rPr>
        <w:rStyle w:val="Numrodepage"/>
      </w:rPr>
      <w:fldChar w:fldCharType="end"/>
    </w:r>
  </w:p>
  <w:p w14:paraId="43FE7470" w14:textId="77777777" w:rsidR="00EF2F64" w:rsidRPr="00CC2769" w:rsidRDefault="00EF2F64">
    <w:pPr>
      <w:pStyle w:val="En-tte"/>
      <w:pBdr>
        <w:bottom w:val="single" w:sz="6" w:space="1" w:color="auto"/>
      </w:pBdr>
      <w:tabs>
        <w:tab w:val="center" w:pos="4320"/>
      </w:tabs>
      <w:ind w:firstLine="360"/>
    </w:pPr>
    <w:r w:rsidRPr="00CC2769">
      <w:tab/>
      <w:t>Guide de l’utilisateur</w:t>
    </w:r>
    <w:r w:rsidRPr="00CC2769">
      <w:tab/>
    </w:r>
  </w:p>
  <w:p w14:paraId="43FE7471" w14:textId="77777777" w:rsidR="00EF2F64" w:rsidRPr="00CC2769" w:rsidRDefault="00EF2F64"/>
  <w:p w14:paraId="43FE7472" w14:textId="77777777" w:rsidR="00EF2F64" w:rsidRPr="00CC2769" w:rsidRDefault="00EF2F64">
    <w:pPr>
      <w:pStyle w:val="En-tte"/>
      <w:tabs>
        <w:tab w:val="center" w:pos="4320"/>
      </w:tabs>
    </w:pPr>
    <w:r w:rsidRPr="00CC2769">
      <w:tab/>
      <w:t>Guide de l’utilisateur</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73" w14:textId="77777777" w:rsidR="00EF2F64" w:rsidRPr="00CC2769" w:rsidRDefault="00EF2F64"/>
  <w:p w14:paraId="43FE7474" w14:textId="77777777" w:rsidR="00EF2F64" w:rsidRPr="00CC2769" w:rsidRDefault="00EF2F64">
    <w:pPr>
      <w:pStyle w:val="En-tte"/>
      <w:pBdr>
        <w:bottom w:val="single" w:sz="6" w:space="1" w:color="auto"/>
      </w:pBdr>
      <w:tabs>
        <w:tab w:val="center" w:pos="4320"/>
      </w:tabs>
      <w:rPr>
        <w:rStyle w:val="Numrodepage"/>
      </w:rPr>
    </w:pPr>
    <w:r w:rsidRPr="00CC2769">
      <w:tab/>
      <w:t>Guide de l’utilisateur</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75" w14:textId="77777777" w:rsidR="00EF2F64" w:rsidRPr="00CC2769" w:rsidRDefault="00EF2F64"/>
  <w:p w14:paraId="43FE7476" w14:textId="77777777" w:rsidR="00EF2F64" w:rsidRPr="00CC2769" w:rsidRDefault="00EF2F64">
    <w:pPr>
      <w:pStyle w:val="En-tte"/>
      <w:pBdr>
        <w:bottom w:val="single" w:sz="6" w:space="1" w:color="auto"/>
      </w:pBdr>
    </w:pPr>
    <w:r w:rsidRPr="00CC2769">
      <w:t>User’s Guide</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r w:rsidRPr="00CC2769">
      <w:tab/>
    </w:r>
  </w:p>
  <w:p w14:paraId="43FE7477" w14:textId="77777777" w:rsidR="00EF2F64" w:rsidRPr="00CC2769" w:rsidRDefault="00EF2F64"/>
  <w:p w14:paraId="43FE7478" w14:textId="77777777" w:rsidR="00EF2F64" w:rsidRPr="00CC2769" w:rsidRDefault="00EF2F64">
    <w:pPr>
      <w:pStyle w:val="En-tte"/>
      <w:pBdr>
        <w:bottom w:val="single" w:sz="6" w:space="1" w:color="auto"/>
      </w:pBdr>
      <w:tabs>
        <w:tab w:val="center" w:pos="4320"/>
      </w:tabs>
      <w:rPr>
        <w:rStyle w:val="Numrodepage"/>
      </w:rPr>
    </w:pPr>
    <w:r w:rsidRPr="00CC2769">
      <w:tab/>
      <w:t>Guide de l’utilisateur</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79" w14:textId="77777777" w:rsidR="00EF2F64" w:rsidRPr="00CC2769" w:rsidRDefault="00EF2F64"/>
  <w:p w14:paraId="43FE747A" w14:textId="77777777" w:rsidR="00EF2F64" w:rsidRPr="00CC2769" w:rsidRDefault="00EF2F64">
    <w:pPr>
      <w:pStyle w:val="En-tte"/>
      <w:tabs>
        <w:tab w:val="center" w:pos="4500"/>
        <w:tab w:val="right" w:pos="9090"/>
      </w:tabs>
    </w:pP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r>
      <w:rPr>
        <w:rStyle w:val="Numrodepage"/>
      </w:rPr>
      <w:t xml:space="preserve">   </w:t>
    </w:r>
    <w:r w:rsidRPr="00D569B1">
      <w:rPr>
        <w:rStyle w:val="Numrodepage"/>
      </w:rPr>
      <w:t>Guide de l’utilisateur</w:t>
    </w:r>
    <w:r>
      <w:rPr>
        <w:rStyle w:val="Numrodepage"/>
      </w:rPr>
      <w:t xml:space="preserve"> </w:t>
    </w:r>
    <w:r w:rsidRPr="00D569B1">
      <w:rPr>
        <w:rStyle w:val="Numrodepage"/>
      </w:rPr>
      <w:tab/>
      <w:t xml:space="preserve">Section II. </w:t>
    </w:r>
    <w:r w:rsidRPr="00CC2769">
      <w:rPr>
        <w:rStyle w:val="Numrodepage"/>
      </w:rPr>
      <w:t>Données particulières de l’appel d’offres</w:t>
    </w:r>
    <w:r w:rsidRPr="00CC2769">
      <w:t xml:space="preserve"> </w:t>
    </w:r>
  </w:p>
  <w:p w14:paraId="43FE747B" w14:textId="77777777" w:rsidR="00EF2F64" w:rsidRPr="00CC2769" w:rsidRDefault="00EF2F64"/>
  <w:p w14:paraId="43FE747C" w14:textId="77777777" w:rsidR="00EF2F64" w:rsidRPr="00D569B1" w:rsidRDefault="00EF2F64">
    <w:pPr>
      <w:pStyle w:val="En-tte"/>
      <w:tabs>
        <w:tab w:val="center" w:pos="4500"/>
        <w:tab w:val="right" w:pos="9090"/>
      </w:tabs>
    </w:pPr>
    <w:r w:rsidRPr="00D569B1">
      <w:rPr>
        <w:rStyle w:val="Numrodepage"/>
      </w:rPr>
      <w:t>Section II. Données particulières de l’appel d’offres</w:t>
    </w:r>
    <w:r>
      <w:t xml:space="preserve">  </w:t>
    </w:r>
    <w:r w:rsidRPr="00D569B1">
      <w:rPr>
        <w:rStyle w:val="Numrodepage"/>
      </w:rPr>
      <w:t>Guide de l’utilisateur</w:t>
    </w:r>
    <w:r w:rsidRPr="00D569B1">
      <w:tab/>
    </w: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7D" w14:textId="77777777" w:rsidR="00EF2F64" w:rsidRPr="00CC2769" w:rsidRDefault="00EF2F64"/>
  <w:p w14:paraId="43FE747E" w14:textId="77777777" w:rsidR="00EF2F64" w:rsidRPr="00CC2769" w:rsidRDefault="00EF2F64">
    <w:pPr>
      <w:pStyle w:val="En-tte"/>
      <w:tabs>
        <w:tab w:val="center" w:pos="4500"/>
        <w:tab w:val="right" w:pos="9090"/>
      </w:tabs>
    </w:pPr>
    <w:r w:rsidRPr="00D569B1">
      <w:tab/>
    </w:r>
    <w:r w:rsidRPr="00CC2769">
      <w:t>Guide de l’utilisateur</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7F" w14:textId="77777777" w:rsidR="00EF2F64" w:rsidRPr="00CC2769" w:rsidRDefault="00EF2F64"/>
  <w:p w14:paraId="43FE7480" w14:textId="77777777" w:rsidR="00EF2F64" w:rsidRPr="00CC2769" w:rsidRDefault="00EF2F64">
    <w:pPr>
      <w:pStyle w:val="En-tte"/>
      <w:tabs>
        <w:tab w:val="center" w:pos="4500"/>
        <w:tab w:val="right" w:pos="9090"/>
      </w:tabs>
    </w:pP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r>
      <w:rPr>
        <w:rStyle w:val="Numrodepage"/>
      </w:rPr>
      <w:t xml:space="preserve">   </w:t>
    </w:r>
    <w:r w:rsidRPr="00D569B1">
      <w:rPr>
        <w:rStyle w:val="Numrodepage"/>
      </w:rPr>
      <w:t xml:space="preserve"> Guide de l’utilisateur</w:t>
    </w:r>
    <w:r w:rsidRPr="00D569B1">
      <w:rPr>
        <w:rStyle w:val="Numrodepage"/>
      </w:rPr>
      <w:tab/>
    </w:r>
    <w:r>
      <w:rPr>
        <w:rStyle w:val="Numrodepage"/>
      </w:rPr>
      <w:t xml:space="preserve"> </w:t>
    </w:r>
    <w:r w:rsidRPr="00D569B1">
      <w:t xml:space="preserve">Section III. </w:t>
    </w:r>
    <w:r w:rsidRPr="00CC2769">
      <w:t>Critères d’évaluation et de qualification</w:t>
    </w:r>
  </w:p>
  <w:p w14:paraId="43FE7481" w14:textId="77777777" w:rsidR="00EF2F64" w:rsidRPr="00CC2769" w:rsidRDefault="00EF2F64"/>
  <w:p w14:paraId="43FE7482" w14:textId="77777777" w:rsidR="00EF2F64" w:rsidRPr="00D569B1" w:rsidRDefault="00EF2F64">
    <w:pPr>
      <w:pStyle w:val="En-tte"/>
      <w:tabs>
        <w:tab w:val="center" w:pos="4500"/>
        <w:tab w:val="right" w:pos="9090"/>
      </w:tabs>
    </w:pPr>
    <w:r w:rsidRPr="00CC2769">
      <w:t xml:space="preserve">Section III. </w:t>
    </w:r>
    <w:r w:rsidRPr="00D569B1">
      <w:t>Critères d’évaluation et de qualification</w:t>
    </w:r>
    <w:r>
      <w:t xml:space="preserve"> </w:t>
    </w:r>
    <w:r w:rsidRPr="00D569B1">
      <w:t>Guide de l’utilisateur</w:t>
    </w:r>
    <w:r w:rsidRPr="00D569B1">
      <w:tab/>
    </w: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83" w14:textId="77777777" w:rsidR="00EF2F64" w:rsidRPr="00CC2769" w:rsidRDefault="00EF2F64"/>
  <w:p w14:paraId="43FE7484" w14:textId="77777777" w:rsidR="00EF2F64" w:rsidRPr="00CC2769" w:rsidRDefault="00EF2F64">
    <w:pPr>
      <w:pStyle w:val="En-tte"/>
      <w:tabs>
        <w:tab w:val="center" w:pos="4500"/>
        <w:tab w:val="right" w:pos="9090"/>
      </w:tabs>
    </w:pPr>
    <w:r w:rsidRPr="00D569B1">
      <w:tab/>
    </w:r>
    <w:r w:rsidRPr="00CC2769">
      <w:t>Guide de l’utilisateur</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85" w14:textId="77777777" w:rsidR="00EF2F64" w:rsidRPr="00CC2769" w:rsidRDefault="00EF2F64"/>
  <w:p w14:paraId="43FE7486" w14:textId="77777777" w:rsidR="00EF2F64" w:rsidRPr="00CC2769" w:rsidRDefault="00EF2F64">
    <w:pPr>
      <w:pStyle w:val="En-tte"/>
      <w:tabs>
        <w:tab w:val="center" w:pos="4500"/>
        <w:tab w:val="right" w:pos="9090"/>
      </w:tabs>
    </w:pP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r w:rsidRPr="00CC2769">
      <w:rPr>
        <w:rStyle w:val="Numrodepage"/>
      </w:rPr>
      <w:tab/>
      <w:t>Guide de l’utilisateur</w:t>
    </w:r>
    <w:r w:rsidRPr="00CC2769">
      <w:rPr>
        <w:rStyle w:val="Numrodepage"/>
      </w:rPr>
      <w:tab/>
    </w:r>
    <w:r w:rsidRPr="00CC2769">
      <w:t>Section IV. Formulaires de Soumission</w:t>
    </w:r>
  </w:p>
  <w:p w14:paraId="43FE7487" w14:textId="77777777" w:rsidR="00EF2F64" w:rsidRPr="00CC2769" w:rsidRDefault="00EF2F64"/>
  <w:p w14:paraId="43FE7488" w14:textId="77777777" w:rsidR="00EF2F64" w:rsidRPr="00D569B1" w:rsidRDefault="00EF2F64">
    <w:pPr>
      <w:pStyle w:val="En-tte"/>
      <w:tabs>
        <w:tab w:val="center" w:pos="4500"/>
        <w:tab w:val="right" w:pos="9090"/>
      </w:tabs>
    </w:pPr>
    <w:r w:rsidRPr="00CC2769">
      <w:t xml:space="preserve">Section IV. </w:t>
    </w:r>
    <w:r w:rsidRPr="00D569B1">
      <w:t>Formulaires de Soumission</w:t>
    </w:r>
    <w:r>
      <w:t xml:space="preserve">  </w:t>
    </w:r>
    <w:r w:rsidRPr="00D569B1">
      <w:tab/>
      <w:t>Guide de l’utilisateur</w:t>
    </w:r>
    <w:r w:rsidRPr="00D569B1">
      <w:tab/>
    </w: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89" w14:textId="77777777" w:rsidR="00EF2F64" w:rsidRPr="00CC2769" w:rsidRDefault="00EF2F64"/>
  <w:p w14:paraId="43FE748A" w14:textId="77777777" w:rsidR="00EF2F64" w:rsidRPr="00CC2769" w:rsidRDefault="00EF2F64">
    <w:pPr>
      <w:pStyle w:val="En-tte"/>
      <w:tabs>
        <w:tab w:val="center" w:pos="4500"/>
        <w:tab w:val="right" w:pos="9090"/>
      </w:tabs>
    </w:pPr>
    <w:r w:rsidRPr="00D569B1">
      <w:tab/>
    </w:r>
    <w:r w:rsidRPr="00CC2769">
      <w:t>Guide de l’utilisateur</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8B" w14:textId="77777777" w:rsidR="00EF2F64" w:rsidRPr="00CC2769" w:rsidRDefault="00EF2F64"/>
  <w:p w14:paraId="43FE748C" w14:textId="77777777" w:rsidR="00EF2F64" w:rsidRPr="00CC2769" w:rsidRDefault="00EF2F64">
    <w:pPr>
      <w:pStyle w:val="En-tte"/>
      <w:tabs>
        <w:tab w:val="center" w:pos="4500"/>
        <w:tab w:val="right" w:pos="9090"/>
      </w:tabs>
    </w:pP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r>
      <w:rPr>
        <w:rStyle w:val="Numrodepage"/>
      </w:rPr>
      <w:t xml:space="preserve">     </w:t>
    </w:r>
    <w:r w:rsidRPr="00CC2769">
      <w:rPr>
        <w:rStyle w:val="Numrodepage"/>
      </w:rPr>
      <w:t xml:space="preserve">Guide de l’utilisateur </w:t>
    </w:r>
  </w:p>
  <w:p w14:paraId="43FE748D" w14:textId="77777777" w:rsidR="00EF2F64" w:rsidRPr="00CC2769" w:rsidRDefault="00EF2F64"/>
  <w:p w14:paraId="43FE748E" w14:textId="77777777" w:rsidR="00EF2F64" w:rsidRPr="00D569B1" w:rsidRDefault="00EF2F64">
    <w:pPr>
      <w:pStyle w:val="En-tte"/>
      <w:tabs>
        <w:tab w:val="center" w:pos="4500"/>
        <w:tab w:val="right" w:pos="9090"/>
      </w:tabs>
    </w:pPr>
    <w:r w:rsidRPr="00CC2769">
      <w:t xml:space="preserve">Section VI. </w:t>
    </w:r>
    <w:r w:rsidRPr="00D569B1">
      <w:t>Bordereau des quantités et calendriers de livraison</w:t>
    </w:r>
    <w:r>
      <w:t xml:space="preserve"> </w:t>
    </w:r>
    <w:r w:rsidRPr="00D569B1">
      <w:t>Guide de l’utilisateur</w:t>
    </w:r>
    <w:r>
      <w:t xml:space="preserve">  </w:t>
    </w: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8F" w14:textId="77777777" w:rsidR="00EF2F64" w:rsidRPr="00CC2769" w:rsidRDefault="00EF2F64"/>
  <w:p w14:paraId="43FE7490" w14:textId="77777777" w:rsidR="00EF2F64" w:rsidRPr="00CC2769" w:rsidRDefault="00EF2F64">
    <w:pPr>
      <w:pStyle w:val="En-tte"/>
      <w:tabs>
        <w:tab w:val="center" w:pos="4500"/>
        <w:tab w:val="right" w:pos="9090"/>
      </w:tabs>
    </w:pPr>
    <w:r w:rsidRPr="00CC2769">
      <w:t>Section VI. Bordereau des quantités et calendriers de livraison</w:t>
    </w:r>
    <w:r w:rsidRPr="00CC2769">
      <w:tab/>
      <w:t>User’s Guide</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91" w14:textId="77777777" w:rsidR="00EF2F64" w:rsidRPr="00CC2769" w:rsidRDefault="00EF2F64"/>
  <w:p w14:paraId="43FE7492" w14:textId="77777777" w:rsidR="00EF2F64" w:rsidRPr="00D569B1" w:rsidRDefault="00EF2F64">
    <w:pPr>
      <w:pStyle w:val="En-tte"/>
      <w:tabs>
        <w:tab w:val="center" w:pos="4500"/>
        <w:tab w:val="right" w:pos="9090"/>
      </w:tabs>
    </w:pP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r w:rsidRPr="00D569B1">
      <w:rPr>
        <w:rStyle w:val="Numrodepage"/>
      </w:rPr>
      <w:t xml:space="preserve"> </w:t>
    </w:r>
    <w:r w:rsidRPr="00D569B1">
      <w:t>Bordereau des quantités et calendriers de livraison</w:t>
    </w:r>
    <w:r>
      <w:t xml:space="preserve">   </w:t>
    </w:r>
    <w:r w:rsidRPr="00D569B1">
      <w:rPr>
        <w:rStyle w:val="Numrodepage"/>
      </w:rPr>
      <w:t xml:space="preserve">Guide de l’utilisateur </w:t>
    </w:r>
  </w:p>
  <w:p w14:paraId="43FE7493" w14:textId="77777777" w:rsidR="00EF2F64" w:rsidRPr="00CC2769" w:rsidRDefault="00EF2F64"/>
  <w:p w14:paraId="43FE7494" w14:textId="77777777" w:rsidR="00EF2F64" w:rsidRPr="00D569B1" w:rsidRDefault="00EF2F64">
    <w:pPr>
      <w:pStyle w:val="En-tte"/>
      <w:tabs>
        <w:tab w:val="center" w:pos="4500"/>
        <w:tab w:val="right" w:pos="9090"/>
      </w:tabs>
    </w:pPr>
    <w:r w:rsidRPr="00CC2769">
      <w:t xml:space="preserve">Section VI. </w:t>
    </w:r>
    <w:r w:rsidRPr="00D569B1">
      <w:t>Bordereau des quantités et calendriers de livraison</w:t>
    </w:r>
    <w:r>
      <w:t xml:space="preserve"> </w:t>
    </w:r>
    <w:r w:rsidRPr="00D569B1">
      <w:t>Guide de l’utilisateur</w:t>
    </w:r>
    <w:r>
      <w:t xml:space="preserve">  </w:t>
    </w: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95" w14:textId="77777777" w:rsidR="00EF2F64" w:rsidRPr="00CC2769" w:rsidRDefault="00EF2F64"/>
  <w:p w14:paraId="43FE7496" w14:textId="77777777" w:rsidR="00EF2F64" w:rsidRPr="00CC2769" w:rsidRDefault="00EF2F64">
    <w:pPr>
      <w:pStyle w:val="En-tte"/>
      <w:tabs>
        <w:tab w:val="center" w:pos="4500"/>
        <w:tab w:val="right" w:pos="9090"/>
      </w:tabs>
    </w:pP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r>
      <w:rPr>
        <w:rStyle w:val="Numrodepage"/>
      </w:rPr>
      <w:t xml:space="preserve">  </w:t>
    </w:r>
    <w:r w:rsidRPr="00D569B1">
      <w:rPr>
        <w:rStyle w:val="Numrodepage"/>
      </w:rPr>
      <w:t>Guide de l’utilisateur</w:t>
    </w:r>
    <w:r>
      <w:rPr>
        <w:rStyle w:val="Numrodepage"/>
      </w:rPr>
      <w:t xml:space="preserve"> </w:t>
    </w:r>
    <w:r w:rsidRPr="00D569B1">
      <w:t xml:space="preserve">Section IX. </w:t>
    </w:r>
    <w:r w:rsidRPr="00CC2769">
      <w:t>Cahier des clauses administratives particulières</w:t>
    </w:r>
  </w:p>
  <w:p w14:paraId="43FE7497" w14:textId="77777777" w:rsidR="00EF2F64" w:rsidRPr="00CC2769" w:rsidRDefault="00EF2F64"/>
  <w:p w14:paraId="43FE7498" w14:textId="77777777" w:rsidR="00EF2F64" w:rsidRPr="00D569B1" w:rsidRDefault="00EF2F64">
    <w:pPr>
      <w:pStyle w:val="En-tte"/>
      <w:tabs>
        <w:tab w:val="center" w:pos="4500"/>
        <w:tab w:val="right" w:pos="9090"/>
      </w:tabs>
    </w:pPr>
    <w:r w:rsidRPr="00CC2769">
      <w:t xml:space="preserve">Section VIII. </w:t>
    </w:r>
    <w:r w:rsidRPr="00D569B1">
      <w:t>Cahier des clauses administratives particulières</w:t>
    </w:r>
    <w:r>
      <w:t xml:space="preserve">  </w:t>
    </w:r>
    <w:r w:rsidRPr="00D569B1">
      <w:t>Guide de l’utilisateur</w:t>
    </w:r>
    <w:r w:rsidRPr="00D569B1">
      <w:tab/>
    </w: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99" w14:textId="77777777" w:rsidR="00EF2F64" w:rsidRPr="00CC2769" w:rsidRDefault="00EF2F64"/>
  <w:p w14:paraId="43FE749A" w14:textId="77777777" w:rsidR="00EF2F64" w:rsidRPr="00CC2769" w:rsidRDefault="00EF2F64">
    <w:pPr>
      <w:pStyle w:val="En-tte"/>
      <w:tabs>
        <w:tab w:val="center" w:pos="4500"/>
        <w:tab w:val="right" w:pos="9090"/>
      </w:tabs>
    </w:pPr>
    <w:r w:rsidRPr="00D569B1">
      <w:tab/>
    </w:r>
    <w:r w:rsidRPr="00CC2769">
      <w:t>Guide de l’utilisateur</w:t>
    </w:r>
    <w:r w:rsidRPr="00CC2769">
      <w:tab/>
    </w:r>
    <w:r>
      <w:rPr>
        <w:rStyle w:val="Numrodepage"/>
      </w:rPr>
      <w:fldChar w:fldCharType="begin"/>
    </w:r>
    <w:r w:rsidRPr="00CC2769">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9B" w14:textId="77777777" w:rsidR="00EF2F64" w:rsidRPr="00CC2769" w:rsidRDefault="00EF2F64"/>
  <w:p w14:paraId="43FE749C" w14:textId="77777777" w:rsidR="00EF2F64" w:rsidRPr="00D569B1" w:rsidRDefault="00EF2F64">
    <w:pPr>
      <w:pStyle w:val="En-tte"/>
      <w:tabs>
        <w:tab w:val="center" w:pos="4500"/>
        <w:tab w:val="left" w:pos="8910"/>
        <w:tab w:val="right" w:pos="9090"/>
      </w:tabs>
    </w:pP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r>
      <w:rPr>
        <w:rStyle w:val="Numrodepage"/>
      </w:rPr>
      <w:t xml:space="preserve">   </w:t>
    </w:r>
    <w:r w:rsidRPr="00D569B1">
      <w:rPr>
        <w:rStyle w:val="Numrodepage"/>
      </w:rPr>
      <w:t>Guide de l’utilisateur</w:t>
    </w:r>
    <w:r>
      <w:rPr>
        <w:rStyle w:val="Numrodepage"/>
      </w:rPr>
      <w:t xml:space="preserve">  </w:t>
    </w:r>
    <w:r w:rsidRPr="00D569B1">
      <w:t>Section IX. Formulaires du Marché</w:t>
    </w:r>
  </w:p>
  <w:p w14:paraId="43FE749D" w14:textId="77777777" w:rsidR="00EF2F64" w:rsidRPr="0035553A" w:rsidRDefault="00EF2F64"/>
  <w:p w14:paraId="43FE749E" w14:textId="77777777" w:rsidR="00EF2F64" w:rsidRPr="00D569B1" w:rsidRDefault="00EF2F64">
    <w:pPr>
      <w:pStyle w:val="En-tte"/>
      <w:tabs>
        <w:tab w:val="clear" w:pos="9000"/>
        <w:tab w:val="right" w:pos="8730"/>
      </w:tabs>
      <w:ind w:right="-18"/>
      <w:jc w:val="left"/>
    </w:pPr>
    <w:r w:rsidRPr="00D569B1">
      <w:t>Section IX. Formulaires du Marché</w:t>
    </w:r>
    <w:r w:rsidRPr="00D569B1">
      <w:tab/>
    </w:r>
    <w:r>
      <w:rPr>
        <w:rStyle w:val="Numrodepage"/>
      </w:rPr>
      <w:fldChar w:fldCharType="begin"/>
    </w:r>
    <w:r w:rsidRPr="00D569B1">
      <w:rPr>
        <w:rStyle w:val="Numrodepage"/>
      </w:rPr>
      <w:instrText xml:space="preserve"> PAGE </w:instrText>
    </w:r>
    <w:r>
      <w:rPr>
        <w:rStyle w:val="Numrodepage"/>
      </w:rPr>
      <w:fldChar w:fldCharType="separate"/>
    </w:r>
    <w:r>
      <w:rPr>
        <w:rStyle w:val="Numrodepage"/>
        <w:noProof/>
      </w:rPr>
      <w:t>ii</w:t>
    </w:r>
    <w:r>
      <w:rPr>
        <w:rStyle w:val="Numrodepage"/>
      </w:rPr>
      <w:fldChar w:fldCharType="end"/>
    </w:r>
  </w:p>
  <w:p w14:paraId="43FE749F" w14:textId="77777777" w:rsidR="00EF2F64" w:rsidRDefault="00EF2F6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AF" w14:textId="3E09C575" w:rsidR="00EF2F64" w:rsidRPr="0046071F" w:rsidRDefault="00EF2F64" w:rsidP="0046071F">
    <w:pPr>
      <w:pStyle w:val="En-tte"/>
      <w:tabs>
        <w:tab w:val="clear" w:pos="9000"/>
        <w:tab w:val="right" w:pos="9356"/>
        <w:tab w:val="right" w:pos="9720"/>
      </w:tabs>
      <w:ind w:right="-18"/>
    </w:pPr>
    <w:r>
      <w:tab/>
    </w:r>
    <w:r>
      <w:rPr>
        <w:rStyle w:val="Numrodepage"/>
      </w:rPr>
      <w:fldChar w:fldCharType="begin"/>
    </w:r>
    <w:r>
      <w:rPr>
        <w:rStyle w:val="Numrodepage"/>
      </w:rPr>
      <w:instrText xml:space="preserve"> PAGE </w:instrText>
    </w:r>
    <w:r>
      <w:rPr>
        <w:rStyle w:val="Numrodepage"/>
      </w:rPr>
      <w:fldChar w:fldCharType="separate"/>
    </w:r>
    <w:r w:rsidR="002838BE">
      <w:rPr>
        <w:rStyle w:val="Numrodepage"/>
        <w:noProof/>
      </w:rPr>
      <w:t>xi</w:t>
    </w:r>
    <w:r>
      <w:rPr>
        <w:rStyle w:val="Numrodepage"/>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B0" w14:textId="77777777" w:rsidR="00EF2F64" w:rsidRDefault="00EF2F6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43FE74B1" w14:textId="77777777" w:rsidR="00EF2F64" w:rsidRDefault="00EF2F64">
    <w:pPr>
      <w:pStyle w:val="En-tte"/>
      <w:ind w:right="54" w:firstLine="360"/>
      <w:jc w:val="right"/>
    </w:pPr>
    <w:r>
      <w:t>Section I. Instructions to Bidders</w:t>
    </w:r>
  </w:p>
  <w:p w14:paraId="43FE74B2" w14:textId="77777777" w:rsidR="00EF2F64" w:rsidRDefault="00EF2F6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B3" w14:textId="77777777" w:rsidR="00EF2F64" w:rsidRDefault="00EF2F6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3FE74B4" w14:textId="77777777" w:rsidR="00EF2F64" w:rsidRDefault="00EF2F64">
    <w:pPr>
      <w:pStyle w:val="En-tte"/>
      <w:ind w:right="-36"/>
    </w:pPr>
    <w:r>
      <w:t>Section I. Instructions to Bidders</w:t>
    </w:r>
  </w:p>
  <w:p w14:paraId="43FE74B5" w14:textId="77777777" w:rsidR="00EF2F64" w:rsidRDefault="00EF2F6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B6" w14:textId="5FFA1B0F" w:rsidR="00EF2F64" w:rsidRDefault="00EF2F64" w:rsidP="00DB3C3F">
    <w:pPr>
      <w:pStyle w:val="En-tte"/>
      <w:tabs>
        <w:tab w:val="clear" w:pos="9000"/>
        <w:tab w:val="right" w:pos="9356"/>
        <w:tab w:val="right" w:pos="9720"/>
      </w:tabs>
      <w:ind w:right="-36"/>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4800E6">
      <w:rPr>
        <w:rStyle w:val="Numrodepage"/>
        <w:noProof/>
      </w:rPr>
      <w:t>1</w:t>
    </w:r>
    <w:r>
      <w:rPr>
        <w:rStyle w:val="Numrodepage"/>
      </w:rPr>
      <w:fldChar w:fldCharType="end"/>
    </w:r>
  </w:p>
  <w:p w14:paraId="43FE74B7" w14:textId="77777777" w:rsidR="00EF2F64" w:rsidRDefault="00EF2F6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B8" w14:textId="77777777" w:rsidR="00EF2F64" w:rsidRDefault="00EF2F6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42</w:t>
    </w:r>
    <w:r>
      <w:rPr>
        <w:rStyle w:val="Numrodepage"/>
      </w:rPr>
      <w:fldChar w:fldCharType="end"/>
    </w:r>
  </w:p>
  <w:p w14:paraId="43FE74B9" w14:textId="77777777" w:rsidR="00EF2F64" w:rsidRDefault="00EF2F64">
    <w:pPr>
      <w:pStyle w:val="En-tte"/>
      <w:ind w:right="54" w:firstLine="360"/>
      <w:jc w:val="right"/>
    </w:pPr>
    <w:r>
      <w:t>Section I Instructions to Bidders</w:t>
    </w:r>
  </w:p>
  <w:p w14:paraId="43FE74BA" w14:textId="77777777" w:rsidR="00EF2F64" w:rsidRDefault="00EF2F6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BB" w14:textId="615BE6A8" w:rsidR="00EF2F64" w:rsidRPr="008F587F" w:rsidRDefault="00EF2F64" w:rsidP="008F587F">
    <w:pPr>
      <w:pStyle w:val="En-tte"/>
      <w:tabs>
        <w:tab w:val="clear" w:pos="9000"/>
        <w:tab w:val="right" w:pos="9356"/>
        <w:tab w:val="right" w:pos="9720"/>
      </w:tabs>
      <w:ind w:right="-36"/>
      <w:jc w:val="left"/>
    </w:pPr>
    <w:r w:rsidRPr="008F587F">
      <w:rPr>
        <w:rStyle w:val="Numrodepage"/>
      </w:rPr>
      <w:t>Section I</w:t>
    </w:r>
    <w:r>
      <w:rPr>
        <w:rStyle w:val="Numrodepage"/>
      </w:rPr>
      <w:t xml:space="preserve"> - </w:t>
    </w:r>
    <w:r w:rsidRPr="008F587F">
      <w:rPr>
        <w:rStyle w:val="Numrodepage"/>
      </w:rPr>
      <w:t>Instructions aux soumissionnaires</w:t>
    </w:r>
    <w:r w:rsidRPr="008F587F">
      <w:rPr>
        <w:rStyle w:val="Numrodepage"/>
      </w:rPr>
      <w:tab/>
    </w:r>
    <w:r>
      <w:rPr>
        <w:rStyle w:val="Numrodepage"/>
      </w:rPr>
      <w:fldChar w:fldCharType="begin"/>
    </w:r>
    <w:r w:rsidRPr="008F587F">
      <w:rPr>
        <w:rStyle w:val="Numrodepage"/>
      </w:rPr>
      <w:instrText xml:space="preserve"> PAGE </w:instrText>
    </w:r>
    <w:r>
      <w:rPr>
        <w:rStyle w:val="Numrodepage"/>
      </w:rPr>
      <w:fldChar w:fldCharType="separate"/>
    </w:r>
    <w:r w:rsidR="004800E6">
      <w:rPr>
        <w:rStyle w:val="Numrodepage"/>
        <w:noProof/>
      </w:rPr>
      <w:t>31</w:t>
    </w:r>
    <w:r>
      <w:rPr>
        <w:rStyle w:val="Numrodepage"/>
      </w:rPr>
      <w:fldChar w:fldCharType="end"/>
    </w:r>
  </w:p>
  <w:p w14:paraId="43FE74BC" w14:textId="77777777" w:rsidR="00EF2F64" w:rsidRPr="008E52F9" w:rsidRDefault="00EF2F6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BE" w14:textId="77777777" w:rsidR="00EF2F64" w:rsidRDefault="00EF2F64">
    <w:pPr>
      <w:pStyle w:val="En-tte"/>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r>
      <w:tab/>
    </w:r>
  </w:p>
  <w:p w14:paraId="43FE74BF" w14:textId="77777777" w:rsidR="00EF2F64" w:rsidRDefault="00EF2F64"/>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1" w14:textId="77777777" w:rsidR="00EF2F64" w:rsidRDefault="00EF2F64">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52</w:t>
    </w:r>
    <w:r>
      <w:rPr>
        <w:rStyle w:val="Numrodepage"/>
      </w:rPr>
      <w:fldChar w:fldCharType="end"/>
    </w:r>
    <w:r>
      <w:rPr>
        <w:rStyle w:val="Numrodepage"/>
      </w:rPr>
      <w:tab/>
    </w:r>
    <w:r>
      <w:t>Section II Bid Data Sheet</w:t>
    </w:r>
  </w:p>
  <w:p w14:paraId="43FE74C2" w14:textId="77777777" w:rsidR="00EF2F64" w:rsidRDefault="00EF2F64"/>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3" w14:textId="2A56D893" w:rsidR="00EF2F64" w:rsidRPr="008F587F" w:rsidRDefault="00EF2F64" w:rsidP="004D5528">
    <w:pPr>
      <w:pStyle w:val="En-tte"/>
      <w:tabs>
        <w:tab w:val="clear" w:pos="9000"/>
        <w:tab w:val="right" w:pos="9356"/>
        <w:tab w:val="right" w:pos="9720"/>
      </w:tabs>
      <w:ind w:right="-36"/>
      <w:jc w:val="left"/>
    </w:pPr>
    <w:r w:rsidRPr="008F587F">
      <w:rPr>
        <w:rStyle w:val="Numrodepage"/>
      </w:rPr>
      <w:t>Section I</w:t>
    </w:r>
    <w:r>
      <w:rPr>
        <w:rStyle w:val="Numrodepage"/>
      </w:rPr>
      <w:t xml:space="preserve">I - </w:t>
    </w:r>
    <w:r w:rsidRPr="004D5528">
      <w:rPr>
        <w:rStyle w:val="Numrodepage"/>
      </w:rPr>
      <w:t>Données particulières de l’appel d’offres (DPAO)</w:t>
    </w:r>
    <w:r w:rsidRPr="008F587F">
      <w:rPr>
        <w:rStyle w:val="Numrodepage"/>
      </w:rPr>
      <w:tab/>
    </w:r>
    <w:r>
      <w:rPr>
        <w:rStyle w:val="Numrodepage"/>
      </w:rPr>
      <w:fldChar w:fldCharType="begin"/>
    </w:r>
    <w:r w:rsidRPr="008F587F">
      <w:rPr>
        <w:rStyle w:val="Numrodepage"/>
      </w:rPr>
      <w:instrText xml:space="preserve"> PAGE </w:instrText>
    </w:r>
    <w:r>
      <w:rPr>
        <w:rStyle w:val="Numrodepage"/>
      </w:rPr>
      <w:fldChar w:fldCharType="separate"/>
    </w:r>
    <w:r w:rsidR="004800E6">
      <w:rPr>
        <w:rStyle w:val="Numrodepage"/>
        <w:noProof/>
      </w:rPr>
      <w:t>40</w:t>
    </w:r>
    <w:r>
      <w:rPr>
        <w:rStyle w:val="Numrodepage"/>
      </w:rPr>
      <w:fldChar w:fldCharType="end"/>
    </w:r>
  </w:p>
  <w:p w14:paraId="43FE74C4" w14:textId="77777777" w:rsidR="00EF2F64" w:rsidRPr="004D5528" w:rsidRDefault="00EF2F6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5" w14:textId="77777777" w:rsidR="00EF2F64" w:rsidRDefault="00EF2F64">
    <w:pPr>
      <w:pStyle w:val="En-tte"/>
      <w:ind w:right="-18"/>
    </w:pPr>
    <w:r>
      <w:tab/>
      <w:t xml:space="preserve">Section II. </w:t>
    </w:r>
    <w:r>
      <w:rPr>
        <w:rStyle w:val="Numrodepage"/>
      </w:rPr>
      <w:fldChar w:fldCharType="begin"/>
    </w:r>
    <w:r>
      <w:rPr>
        <w:rStyle w:val="Numrodepage"/>
      </w:rPr>
      <w:instrText xml:space="preserve"> PAGE </w:instrText>
    </w:r>
    <w:r>
      <w:rPr>
        <w:rStyle w:val="Numrodepage"/>
      </w:rPr>
      <w:fldChar w:fldCharType="separate"/>
    </w:r>
    <w:r>
      <w:rPr>
        <w:rStyle w:val="Numrodepage"/>
        <w:noProof/>
      </w:rPr>
      <w:t>35</w:t>
    </w:r>
    <w:r>
      <w:rPr>
        <w:rStyle w:val="Numrodepage"/>
      </w:rPr>
      <w:fldChar w:fldCharType="end"/>
    </w:r>
  </w:p>
  <w:p w14:paraId="43FE74C6" w14:textId="77777777" w:rsidR="00EF2F64" w:rsidRDefault="00EF2F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A0" w14:textId="77777777" w:rsidR="00EF2F64" w:rsidRDefault="00EF2F64" w:rsidP="00CC2769">
    <w:pPr>
      <w:pStyle w:val="En-tte"/>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7" w14:textId="77777777" w:rsidR="00EF2F64" w:rsidRDefault="00EF2F64">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64</w:t>
    </w:r>
    <w:r>
      <w:rPr>
        <w:rStyle w:val="Numrodepage"/>
      </w:rPr>
      <w:fldChar w:fldCharType="end"/>
    </w:r>
    <w:r>
      <w:rPr>
        <w:rStyle w:val="Numrodepage"/>
      </w:rPr>
      <w:tab/>
    </w:r>
    <w:r>
      <w:t>Section III. Evaluation and Qualification Criteria</w:t>
    </w:r>
  </w:p>
  <w:p w14:paraId="43FE74C8" w14:textId="77777777" w:rsidR="00EF2F64" w:rsidRDefault="00EF2F64"/>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9" w14:textId="0645F60B" w:rsidR="00EF2F64" w:rsidRPr="008F587F" w:rsidRDefault="00EF2F64" w:rsidP="00AC7A9F">
    <w:pPr>
      <w:pStyle w:val="En-tte"/>
      <w:tabs>
        <w:tab w:val="clear" w:pos="9000"/>
        <w:tab w:val="right" w:pos="9356"/>
        <w:tab w:val="right" w:pos="9720"/>
      </w:tabs>
      <w:ind w:right="-36"/>
      <w:jc w:val="left"/>
    </w:pPr>
    <w:r w:rsidRPr="008F587F">
      <w:rPr>
        <w:rStyle w:val="Numrodepage"/>
      </w:rPr>
      <w:t>Section I</w:t>
    </w:r>
    <w:r>
      <w:rPr>
        <w:rStyle w:val="Numrodepage"/>
      </w:rPr>
      <w:t xml:space="preserve">II - </w:t>
    </w:r>
    <w:r w:rsidRPr="00AC7A9F">
      <w:rPr>
        <w:rStyle w:val="Numrodepage"/>
      </w:rPr>
      <w:t>Critères d’évaluation et de qualification</w:t>
    </w:r>
    <w:r w:rsidRPr="008F587F">
      <w:rPr>
        <w:rStyle w:val="Numrodepage"/>
      </w:rPr>
      <w:tab/>
    </w:r>
    <w:r>
      <w:rPr>
        <w:rStyle w:val="Numrodepage"/>
      </w:rPr>
      <w:fldChar w:fldCharType="begin"/>
    </w:r>
    <w:r w:rsidRPr="008F587F">
      <w:rPr>
        <w:rStyle w:val="Numrodepage"/>
      </w:rPr>
      <w:instrText xml:space="preserve"> PAGE </w:instrText>
    </w:r>
    <w:r>
      <w:rPr>
        <w:rStyle w:val="Numrodepage"/>
      </w:rPr>
      <w:fldChar w:fldCharType="separate"/>
    </w:r>
    <w:r w:rsidR="004800E6">
      <w:rPr>
        <w:rStyle w:val="Numrodepage"/>
        <w:noProof/>
      </w:rPr>
      <w:t>53</w:t>
    </w:r>
    <w:r>
      <w:rPr>
        <w:rStyle w:val="Numrodepage"/>
      </w:rPr>
      <w:fldChar w:fldCharType="end"/>
    </w:r>
  </w:p>
  <w:p w14:paraId="43FE74CA" w14:textId="77777777" w:rsidR="00EF2F64" w:rsidRPr="00AC7A9F" w:rsidRDefault="00EF2F64"/>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B" w14:textId="77777777" w:rsidR="00EF2F64" w:rsidRDefault="00EF2F64">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41</w:t>
    </w:r>
    <w:r>
      <w:rPr>
        <w:rStyle w:val="Numrodepage"/>
      </w:rPr>
      <w:fldChar w:fldCharType="end"/>
    </w:r>
  </w:p>
  <w:p w14:paraId="43FE74CC" w14:textId="77777777" w:rsidR="00EF2F64" w:rsidRDefault="00EF2F64"/>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D" w14:textId="77777777" w:rsidR="00EF2F64" w:rsidRDefault="00EF2F6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74</w:t>
    </w:r>
    <w:r>
      <w:rPr>
        <w:rStyle w:val="Numrodepage"/>
      </w:rPr>
      <w:fldChar w:fldCharType="end"/>
    </w:r>
  </w:p>
  <w:p w14:paraId="43FE74CE" w14:textId="77777777" w:rsidR="00EF2F64" w:rsidRDefault="00EF2F64">
    <w:pPr>
      <w:pStyle w:val="En-tte"/>
      <w:pBdr>
        <w:bottom w:val="single" w:sz="4" w:space="1" w:color="auto"/>
      </w:pBdr>
      <w:tabs>
        <w:tab w:val="clear" w:pos="9000"/>
        <w:tab w:val="right" w:pos="9072"/>
      </w:tabs>
      <w:ind w:right="-72" w:firstLine="142"/>
    </w:pPr>
    <w:r>
      <w:t xml:space="preserve"> </w:t>
    </w:r>
    <w:r>
      <w:tab/>
      <w:t>Section IV. Formulaires de</w:t>
    </w:r>
    <w:r w:rsidRPr="001D445A">
      <w:t xml:space="preserve"> soumission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CF" w14:textId="48045CBD" w:rsidR="00EF2F64" w:rsidRPr="00C10FE7" w:rsidRDefault="00EF2F64" w:rsidP="00BA3BA3">
    <w:pPr>
      <w:pStyle w:val="En-tte"/>
      <w:tabs>
        <w:tab w:val="clear" w:pos="9000"/>
        <w:tab w:val="right" w:pos="9356"/>
      </w:tabs>
    </w:pPr>
    <w:r w:rsidRPr="00C10FE7">
      <w:t>S</w:t>
    </w:r>
    <w:r>
      <w:t>ection IV -</w:t>
    </w:r>
    <w:r w:rsidRPr="00C10FE7">
      <w:t xml:space="preserve"> </w:t>
    </w:r>
    <w:r w:rsidRPr="00D753F4">
      <w:t>Formulaires de soumission</w:t>
    </w:r>
    <w:r w:rsidRPr="00C10FE7">
      <w:tab/>
    </w:r>
    <w:r w:rsidRPr="008459C1">
      <w:fldChar w:fldCharType="begin"/>
    </w:r>
    <w:r w:rsidRPr="008459C1">
      <w:instrText xml:space="preserve"> PAGE   \* MERGEFORMAT </w:instrText>
    </w:r>
    <w:r w:rsidRPr="008459C1">
      <w:fldChar w:fldCharType="separate"/>
    </w:r>
    <w:r w:rsidR="004800E6">
      <w:rPr>
        <w:noProof/>
      </w:rPr>
      <w:t>60</w:t>
    </w:r>
    <w:r w:rsidRPr="008459C1">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0" w14:textId="77777777" w:rsidR="00EF2F64" w:rsidRPr="00C10FE7" w:rsidRDefault="00EF2F64">
    <w:pPr>
      <w:pStyle w:val="En-tte"/>
      <w:framePr w:wrap="around" w:vAnchor="text" w:hAnchor="margin" w:xAlign="outside" w:y="1"/>
      <w:rPr>
        <w:rStyle w:val="Numrodepage"/>
      </w:rPr>
    </w:pPr>
    <w:r>
      <w:rPr>
        <w:rStyle w:val="Numrodepage"/>
      </w:rPr>
      <w:fldChar w:fldCharType="begin"/>
    </w:r>
    <w:r w:rsidRPr="00C10FE7">
      <w:rPr>
        <w:rStyle w:val="Numrodepage"/>
      </w:rPr>
      <w:instrText xml:space="preserve">PAGE  </w:instrText>
    </w:r>
    <w:r>
      <w:rPr>
        <w:rStyle w:val="Numrodepage"/>
      </w:rPr>
      <w:fldChar w:fldCharType="separate"/>
    </w:r>
    <w:r w:rsidRPr="00C10FE7">
      <w:rPr>
        <w:rStyle w:val="Numrodepage"/>
        <w:noProof/>
      </w:rPr>
      <w:t>43</w:t>
    </w:r>
    <w:r>
      <w:rPr>
        <w:rStyle w:val="Numrodepage"/>
      </w:rPr>
      <w:fldChar w:fldCharType="end"/>
    </w:r>
  </w:p>
  <w:p w14:paraId="43FE74D1" w14:textId="77777777" w:rsidR="00EF2F64" w:rsidRPr="00C10FE7" w:rsidRDefault="00EF2F64">
    <w:pPr>
      <w:pStyle w:val="En-tte"/>
      <w:tabs>
        <w:tab w:val="right" w:pos="9720"/>
      </w:tabs>
      <w:ind w:right="360" w:firstLine="360"/>
      <w:jc w:val="left"/>
    </w:pPr>
    <w:r w:rsidRPr="00C10FE7">
      <w:t>Section IV. Formulaires de soumission</w:t>
    </w:r>
    <w:r w:rsidRPr="00C10FE7">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2" w14:textId="54D02AB7" w:rsidR="00EF2F64" w:rsidRPr="00C10FE7" w:rsidRDefault="00EF2F64" w:rsidP="00294410">
    <w:pPr>
      <w:pStyle w:val="En-tte"/>
      <w:tabs>
        <w:tab w:val="clear" w:pos="9000"/>
        <w:tab w:val="right" w:pos="12900"/>
      </w:tabs>
    </w:pPr>
    <w:r w:rsidRPr="00C10FE7">
      <w:t>S</w:t>
    </w:r>
    <w:r>
      <w:t>ection IV -</w:t>
    </w:r>
    <w:r w:rsidRPr="00C10FE7">
      <w:t xml:space="preserve"> </w:t>
    </w:r>
    <w:r w:rsidRPr="00D753F4">
      <w:t>Formulaires de soumission</w:t>
    </w:r>
    <w:r w:rsidRPr="00C10FE7">
      <w:tab/>
    </w:r>
    <w:r w:rsidRPr="008459C1">
      <w:fldChar w:fldCharType="begin"/>
    </w:r>
    <w:r w:rsidRPr="008459C1">
      <w:instrText xml:space="preserve"> PAGE   \* MERGEFORMAT </w:instrText>
    </w:r>
    <w:r w:rsidRPr="008459C1">
      <w:fldChar w:fldCharType="separate"/>
    </w:r>
    <w:r w:rsidR="004800E6">
      <w:rPr>
        <w:noProof/>
      </w:rPr>
      <w:t>66</w:t>
    </w:r>
    <w:r w:rsidRPr="008459C1">
      <w:rPr>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3" w14:textId="7DF7EC87" w:rsidR="00EF2F64" w:rsidRDefault="00EF2F64" w:rsidP="003D5047">
    <w:pPr>
      <w:pStyle w:val="En-tte"/>
      <w:tabs>
        <w:tab w:val="clear" w:pos="9000"/>
        <w:tab w:val="right" w:pos="12900"/>
      </w:tabs>
      <w:ind w:right="-18"/>
      <w:jc w:val="left"/>
    </w:pPr>
    <w:r w:rsidRPr="001D445A">
      <w:rPr>
        <w:lang w:val="fr-CA"/>
      </w:rPr>
      <w:t>Section IV. Formulaires de soumission</w:t>
    </w:r>
    <w:r w:rsidRPr="001D445A">
      <w:rPr>
        <w:lang w:val="fr-CA"/>
      </w:rPr>
      <w:tab/>
    </w:r>
    <w:r>
      <w:rPr>
        <w:rStyle w:val="Numrodepage"/>
      </w:rPr>
      <w:fldChar w:fldCharType="begin"/>
    </w:r>
    <w:r>
      <w:rPr>
        <w:rStyle w:val="Numrodepage"/>
      </w:rPr>
      <w:instrText xml:space="preserve"> PAGE </w:instrText>
    </w:r>
    <w:r>
      <w:rPr>
        <w:rStyle w:val="Numrodepage"/>
      </w:rPr>
      <w:fldChar w:fldCharType="separate"/>
    </w:r>
    <w:r w:rsidR="004800E6">
      <w:rPr>
        <w:rStyle w:val="Numrodepage"/>
        <w:noProof/>
      </w:rPr>
      <w:t>61</w:t>
    </w:r>
    <w:r>
      <w:rPr>
        <w:rStyle w:val="Numrodepage"/>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4" w14:textId="08244588" w:rsidR="00EF2F64" w:rsidRPr="00C10FE7" w:rsidRDefault="00EF2F64" w:rsidP="00A4425C">
    <w:pPr>
      <w:pStyle w:val="En-tte"/>
      <w:tabs>
        <w:tab w:val="clear" w:pos="9000"/>
        <w:tab w:val="right" w:pos="9356"/>
      </w:tabs>
    </w:pPr>
    <w:r w:rsidRPr="00C10FE7">
      <w:t>S</w:t>
    </w:r>
    <w:r>
      <w:t>ection IV -</w:t>
    </w:r>
    <w:r w:rsidRPr="00C10FE7">
      <w:t xml:space="preserve"> </w:t>
    </w:r>
    <w:r w:rsidRPr="00D753F4">
      <w:t>Formulaires de soumission</w:t>
    </w:r>
    <w:r w:rsidRPr="00C10FE7">
      <w:tab/>
    </w:r>
    <w:r w:rsidRPr="008459C1">
      <w:fldChar w:fldCharType="begin"/>
    </w:r>
    <w:r w:rsidRPr="008459C1">
      <w:instrText xml:space="preserve"> PAGE   \* MERGEFORMAT </w:instrText>
    </w:r>
    <w:r w:rsidRPr="008459C1">
      <w:fldChar w:fldCharType="separate"/>
    </w:r>
    <w:r w:rsidR="004800E6">
      <w:rPr>
        <w:noProof/>
      </w:rPr>
      <w:t>73</w:t>
    </w:r>
    <w:r w:rsidRPr="008459C1">
      <w:rPr>
        <w:noProof/>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5" w14:textId="77777777" w:rsidR="00EF2F64" w:rsidRDefault="00EF2F64">
    <w:pPr>
      <w:pStyle w:val="En-tte"/>
      <w:ind w:right="-18"/>
    </w:pPr>
    <w:r>
      <w:rPr>
        <w:rStyle w:val="Numrodepage"/>
      </w:rPr>
      <w:t>Section IV Bidding Forms</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14:paraId="43FE74D6" w14:textId="77777777" w:rsidR="00EF2F64" w:rsidRDefault="00EF2F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372960"/>
      <w:docPartObj>
        <w:docPartGallery w:val="Page Numbers (Top of Page)"/>
        <w:docPartUnique/>
      </w:docPartObj>
    </w:sdtPr>
    <w:sdtEndPr>
      <w:rPr>
        <w:noProof/>
      </w:rPr>
    </w:sdtEndPr>
    <w:sdtContent>
      <w:p w14:paraId="43FE74A1" w14:textId="47184CAD" w:rsidR="00EF2F64" w:rsidRDefault="00EF2F64">
        <w:pPr>
          <w:pStyle w:val="En-tte"/>
          <w:jc w:val="right"/>
        </w:pPr>
        <w:r>
          <w:fldChar w:fldCharType="begin"/>
        </w:r>
        <w:r>
          <w:instrText xml:space="preserve"> PAGE   \* MERGEFORMAT </w:instrText>
        </w:r>
        <w:r>
          <w:fldChar w:fldCharType="separate"/>
        </w:r>
        <w:r w:rsidR="002838BE">
          <w:rPr>
            <w:noProof/>
          </w:rPr>
          <w:t>v</w:t>
        </w:r>
        <w:r>
          <w:rPr>
            <w:noProof/>
          </w:rPr>
          <w:fldChar w:fldCharType="end"/>
        </w:r>
      </w:p>
    </w:sdtContent>
  </w:sdt>
  <w:p w14:paraId="43FE74A2" w14:textId="77777777" w:rsidR="00EF2F64" w:rsidRDefault="00EF2F64"/>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7" w14:textId="77777777" w:rsidR="00EF2F64" w:rsidRDefault="00EF2F64">
    <w:pPr>
      <w:pStyle w:val="En-tte"/>
      <w:pBdr>
        <w:bottom w:val="none" w:sz="0" w:space="0" w:color="auto"/>
      </w:pBdr>
    </w:pPr>
  </w:p>
  <w:p w14:paraId="43FE74D8" w14:textId="77777777" w:rsidR="00EF2F64" w:rsidRDefault="00EF2F64"/>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9" w14:textId="0537450C" w:rsidR="00EF2F64" w:rsidRPr="00C10FE7" w:rsidRDefault="00EF2F64" w:rsidP="00274D6F">
    <w:pPr>
      <w:pStyle w:val="En-tte"/>
      <w:tabs>
        <w:tab w:val="clear" w:pos="9000"/>
        <w:tab w:val="right" w:pos="9356"/>
      </w:tabs>
    </w:pPr>
    <w:r w:rsidRPr="00C10FE7">
      <w:t>S</w:t>
    </w:r>
    <w:r>
      <w:t>ection V -</w:t>
    </w:r>
    <w:r w:rsidRPr="00C10FE7">
      <w:t xml:space="preserve"> </w:t>
    </w:r>
    <w:r w:rsidRPr="00274D6F">
      <w:t>Pays éligibles</w:t>
    </w:r>
    <w:r w:rsidRPr="00C10FE7">
      <w:tab/>
    </w:r>
    <w:r w:rsidRPr="008459C1">
      <w:fldChar w:fldCharType="begin"/>
    </w:r>
    <w:r w:rsidRPr="008459C1">
      <w:instrText xml:space="preserve"> PAGE   \* MERGEFORMAT </w:instrText>
    </w:r>
    <w:r w:rsidRPr="008459C1">
      <w:fldChar w:fldCharType="separate"/>
    </w:r>
    <w:r w:rsidR="004800E6">
      <w:rPr>
        <w:noProof/>
      </w:rPr>
      <w:t>74</w:t>
    </w:r>
    <w:r w:rsidRPr="008459C1">
      <w:rPr>
        <w:noProof/>
      </w:rPr>
      <w:fldChar w:fldCharType="end"/>
    </w:r>
  </w:p>
  <w:p w14:paraId="43FE74DA" w14:textId="77777777" w:rsidR="00EF2F64" w:rsidRPr="00274D6F" w:rsidRDefault="00EF2F64"/>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B" w14:textId="77777777" w:rsidR="00EF2F64" w:rsidRDefault="00EF2F64">
    <w:pPr>
      <w:pStyle w:val="En-tte"/>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63</w:t>
    </w:r>
    <w:r>
      <w:rPr>
        <w:rStyle w:val="Numrodepage"/>
      </w:rPr>
      <w:fldChar w:fldCharType="end"/>
    </w:r>
  </w:p>
  <w:p w14:paraId="43FE74DC" w14:textId="77777777" w:rsidR="00EF2F64" w:rsidRDefault="00EF2F64"/>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D" w14:textId="77777777" w:rsidR="00EF2F64" w:rsidRDefault="00EF2F64">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76</w:t>
    </w:r>
    <w:r>
      <w:rPr>
        <w:rStyle w:val="Numrodepage"/>
      </w:rPr>
      <w:fldChar w:fldCharType="end"/>
    </w:r>
    <w:r>
      <w:rPr>
        <w:rStyle w:val="Numrodepage"/>
      </w:rPr>
      <w:tab/>
    </w:r>
    <w:r>
      <w:t>Section VI Schedule of Requirements</w:t>
    </w:r>
  </w:p>
  <w:p w14:paraId="43FE74DE" w14:textId="77777777" w:rsidR="00EF2F64" w:rsidRDefault="00EF2F64"/>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DF" w14:textId="2BCA4927" w:rsidR="00EF2F64" w:rsidRPr="005F1EB6" w:rsidRDefault="00EF2F64" w:rsidP="005F1EB6">
    <w:pPr>
      <w:pStyle w:val="En-tte"/>
      <w:tabs>
        <w:tab w:val="clear" w:pos="9000"/>
        <w:tab w:val="right" w:pos="9356"/>
      </w:tabs>
    </w:pPr>
    <w:r w:rsidRPr="00C10FE7">
      <w:t>S</w:t>
    </w:r>
    <w:r>
      <w:t>ection VI -</w:t>
    </w:r>
    <w:r w:rsidRPr="00C10FE7">
      <w:t xml:space="preserve"> </w:t>
    </w:r>
    <w:r w:rsidRPr="005F1EB6">
      <w:t>Fraude et Corruption</w:t>
    </w:r>
    <w:r w:rsidRPr="00C10FE7">
      <w:tab/>
    </w:r>
    <w:r w:rsidRPr="008459C1">
      <w:fldChar w:fldCharType="begin"/>
    </w:r>
    <w:r w:rsidRPr="008459C1">
      <w:instrText xml:space="preserve"> PAGE   \* MERGEFORMAT </w:instrText>
    </w:r>
    <w:r w:rsidRPr="008459C1">
      <w:fldChar w:fldCharType="separate"/>
    </w:r>
    <w:r w:rsidR="004800E6">
      <w:rPr>
        <w:noProof/>
      </w:rPr>
      <w:t>77</w:t>
    </w:r>
    <w:r w:rsidRPr="008459C1">
      <w:rPr>
        <w:noProof/>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0" w14:textId="395DBD7E" w:rsidR="00EF2F64" w:rsidRPr="005F1EB6" w:rsidRDefault="00EF2F64" w:rsidP="00AE5D72">
    <w:pPr>
      <w:pStyle w:val="En-tte"/>
      <w:tabs>
        <w:tab w:val="clear" w:pos="9000"/>
        <w:tab w:val="right" w:pos="9356"/>
      </w:tabs>
      <w:jc w:val="left"/>
    </w:pPr>
    <w:r w:rsidRPr="00C10FE7">
      <w:t>S</w:t>
    </w:r>
    <w:r>
      <w:t>ection VII -</w:t>
    </w:r>
    <w:r w:rsidRPr="00C10FE7">
      <w:t xml:space="preserve"> </w:t>
    </w:r>
    <w:r w:rsidRPr="00AE5D72">
      <w:t xml:space="preserve">Liste des fournitures et services connexes, Calendrier de livraison, </w:t>
    </w:r>
    <w:r>
      <w:br/>
    </w:r>
    <w:r w:rsidRPr="00AE5D72">
      <w:t>Spécifications techniques et Inspections</w:t>
    </w:r>
    <w:r w:rsidRPr="00C10FE7">
      <w:tab/>
    </w:r>
    <w:r w:rsidRPr="008459C1">
      <w:fldChar w:fldCharType="begin"/>
    </w:r>
    <w:r w:rsidRPr="008459C1">
      <w:instrText xml:space="preserve"> PAGE   \* MERGEFORMAT </w:instrText>
    </w:r>
    <w:r w:rsidRPr="008459C1">
      <w:fldChar w:fldCharType="separate"/>
    </w:r>
    <w:r w:rsidR="004800E6">
      <w:rPr>
        <w:noProof/>
      </w:rPr>
      <w:t>79</w:t>
    </w:r>
    <w:r w:rsidRPr="008459C1">
      <w:rPr>
        <w:noProof/>
      </w:rPr>
      <w:fldChar w:fldCharType="end"/>
    </w:r>
  </w:p>
  <w:p w14:paraId="43FE74E1" w14:textId="77777777" w:rsidR="00EF2F64" w:rsidRPr="00AE5D72" w:rsidRDefault="00EF2F64"/>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2" w14:textId="64E87CD5" w:rsidR="00EF2F64" w:rsidRPr="005F1EB6" w:rsidRDefault="00EF2F64" w:rsidP="00AE5D72">
    <w:pPr>
      <w:pStyle w:val="En-tte"/>
      <w:tabs>
        <w:tab w:val="clear" w:pos="9000"/>
        <w:tab w:val="right" w:pos="9356"/>
      </w:tabs>
    </w:pPr>
    <w:r>
      <w:t>Partie 2 -</w:t>
    </w:r>
    <w:r w:rsidRPr="00C10FE7">
      <w:t xml:space="preserve"> </w:t>
    </w:r>
    <w:r w:rsidRPr="00AE5D72">
      <w:t>Conditions d’approvisionnement des fournitures</w:t>
    </w:r>
    <w:r w:rsidRPr="00C10FE7">
      <w:tab/>
    </w:r>
    <w:r w:rsidRPr="008459C1">
      <w:fldChar w:fldCharType="begin"/>
    </w:r>
    <w:r w:rsidRPr="008459C1">
      <w:instrText xml:space="preserve"> PAGE   \* MERGEFORMAT </w:instrText>
    </w:r>
    <w:r w:rsidRPr="008459C1">
      <w:fldChar w:fldCharType="separate"/>
    </w:r>
    <w:r w:rsidR="004800E6">
      <w:rPr>
        <w:noProof/>
      </w:rPr>
      <w:t>78</w:t>
    </w:r>
    <w:r w:rsidRPr="008459C1">
      <w:rPr>
        <w:noProof/>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3" w14:textId="77777777" w:rsidR="00EF2F64" w:rsidRDefault="00EF2F64">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84</w:t>
    </w:r>
    <w:r>
      <w:rPr>
        <w:rStyle w:val="Numrodepage"/>
      </w:rPr>
      <w:fldChar w:fldCharType="end"/>
    </w:r>
    <w:r>
      <w:rPr>
        <w:rStyle w:val="Numrodepage"/>
      </w:rPr>
      <w:tab/>
    </w:r>
    <w:r>
      <w:t>Section VI. Schedule of Requirements</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4" w14:textId="6C7039A3" w:rsidR="00EF2F64" w:rsidRPr="00A93935" w:rsidRDefault="00EF2F64" w:rsidP="00A93935">
    <w:pPr>
      <w:pStyle w:val="En-tte"/>
      <w:tabs>
        <w:tab w:val="clear" w:pos="9000"/>
        <w:tab w:val="right" w:pos="9356"/>
      </w:tabs>
      <w:jc w:val="left"/>
    </w:pPr>
    <w:r w:rsidRPr="00C10FE7">
      <w:t>S</w:t>
    </w:r>
    <w:r>
      <w:t>ection VII -</w:t>
    </w:r>
    <w:r w:rsidRPr="00C10FE7">
      <w:t xml:space="preserve"> </w:t>
    </w:r>
    <w:r w:rsidRPr="00AE5D72">
      <w:t xml:space="preserve">Liste des fournitures et services connexes, Calendrier de livraison, </w:t>
    </w:r>
    <w:r>
      <w:br/>
    </w:r>
    <w:r w:rsidRPr="00AE5D72">
      <w:t>Spécifications techniques et Inspections</w:t>
    </w:r>
    <w:r w:rsidRPr="00C10FE7">
      <w:tab/>
    </w:r>
    <w:r w:rsidRPr="008459C1">
      <w:fldChar w:fldCharType="begin"/>
    </w:r>
    <w:r w:rsidRPr="008459C1">
      <w:instrText xml:space="preserve"> PAGE   \* MERGEFORMAT </w:instrText>
    </w:r>
    <w:r w:rsidRPr="008459C1">
      <w:fldChar w:fldCharType="separate"/>
    </w:r>
    <w:r w:rsidR="004800E6">
      <w:rPr>
        <w:noProof/>
      </w:rPr>
      <w:t>80</w:t>
    </w:r>
    <w:r w:rsidRPr="008459C1">
      <w:rPr>
        <w:noProof/>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5" w14:textId="4445AD99" w:rsidR="00EF2F64" w:rsidRPr="00294410" w:rsidRDefault="00EF2F64" w:rsidP="00294410">
    <w:pPr>
      <w:pStyle w:val="En-tte"/>
      <w:tabs>
        <w:tab w:val="clear" w:pos="9000"/>
        <w:tab w:val="right" w:pos="12960"/>
      </w:tabs>
    </w:pPr>
    <w:r w:rsidRPr="00EE632D">
      <w:t>S</w:t>
    </w:r>
    <w:r>
      <w:t xml:space="preserve">ection VII - </w:t>
    </w:r>
    <w:r w:rsidRPr="00EE632D">
      <w:t>Liste des fournitures et services connexes, Calendrier de livraison, Spécifications techniques et Inspections</w:t>
    </w:r>
    <w:r w:rsidRPr="00EE632D">
      <w:tab/>
    </w:r>
    <w:r>
      <w:rPr>
        <w:rStyle w:val="Numrodepage"/>
      </w:rPr>
      <w:fldChar w:fldCharType="begin"/>
    </w:r>
    <w:r w:rsidRPr="00EE632D">
      <w:rPr>
        <w:rStyle w:val="Numrodepage"/>
      </w:rPr>
      <w:instrText xml:space="preserve"> PAGE </w:instrText>
    </w:r>
    <w:r>
      <w:rPr>
        <w:rStyle w:val="Numrodepage"/>
      </w:rPr>
      <w:fldChar w:fldCharType="separate"/>
    </w:r>
    <w:r w:rsidR="004800E6">
      <w:rPr>
        <w:rStyle w:val="Numrodepage"/>
        <w:noProof/>
      </w:rPr>
      <w:t>82</w:t>
    </w:r>
    <w:r>
      <w:rPr>
        <w:rStyle w:val="Numrodepage"/>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A3" w14:textId="381A4B42" w:rsidR="00EF2F64" w:rsidRDefault="00EF2F64" w:rsidP="00D13655">
    <w:pPr>
      <w:pStyle w:val="En-tte"/>
      <w:tabs>
        <w:tab w:val="clear" w:pos="9000"/>
        <w:tab w:val="right" w:pos="9356"/>
        <w:tab w:val="right" w:pos="9720"/>
      </w:tabs>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2838BE">
      <w:rPr>
        <w:rStyle w:val="Numrodepage"/>
        <w:noProof/>
      </w:rPr>
      <w:t>ii</w:t>
    </w:r>
    <w:r>
      <w:rPr>
        <w:rStyle w:val="Numrodepage"/>
      </w:rPr>
      <w:fldChar w:fldCharType="end"/>
    </w:r>
  </w:p>
  <w:p w14:paraId="43FE74A4" w14:textId="77777777" w:rsidR="00EF2F64" w:rsidRDefault="00EF2F64"/>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6" w14:textId="09888678" w:rsidR="00EF2F64" w:rsidRPr="00EE632D" w:rsidRDefault="00EF2F64" w:rsidP="00595F1C">
    <w:pPr>
      <w:pStyle w:val="En-tte"/>
      <w:tabs>
        <w:tab w:val="clear" w:pos="9000"/>
        <w:tab w:val="right" w:pos="12960"/>
      </w:tabs>
    </w:pPr>
    <w:r w:rsidRPr="00EE632D">
      <w:t>S</w:t>
    </w:r>
    <w:r>
      <w:t xml:space="preserve">ection VII - </w:t>
    </w:r>
    <w:r w:rsidRPr="00EE632D">
      <w:t>Liste des fournitures et services connexes, Calendrier de livraison, Spécifications techniques et Inspections</w:t>
    </w:r>
    <w:r w:rsidRPr="00EE632D">
      <w:tab/>
    </w:r>
    <w:r>
      <w:rPr>
        <w:rStyle w:val="Numrodepage"/>
      </w:rPr>
      <w:fldChar w:fldCharType="begin"/>
    </w:r>
    <w:r w:rsidRPr="00EE632D">
      <w:rPr>
        <w:rStyle w:val="Numrodepage"/>
      </w:rPr>
      <w:instrText xml:space="preserve"> PAGE </w:instrText>
    </w:r>
    <w:r>
      <w:rPr>
        <w:rStyle w:val="Numrodepage"/>
      </w:rPr>
      <w:fldChar w:fldCharType="separate"/>
    </w:r>
    <w:r w:rsidR="004800E6">
      <w:rPr>
        <w:rStyle w:val="Numrodepage"/>
        <w:noProof/>
      </w:rPr>
      <w:t>81</w:t>
    </w:r>
    <w:r>
      <w:rPr>
        <w:rStyle w:val="Numrodepage"/>
      </w:rPr>
      <w:fldChar w:fldCharType="end"/>
    </w:r>
  </w:p>
  <w:p w14:paraId="43FE74E7" w14:textId="77777777" w:rsidR="00EF2F64" w:rsidRPr="00EE632D" w:rsidRDefault="00EF2F64"/>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8" w14:textId="7CF1C8FF" w:rsidR="00EF2F64" w:rsidRPr="00E81BE2" w:rsidRDefault="00EF2F64" w:rsidP="00E81BE2">
    <w:pPr>
      <w:pStyle w:val="En-tte"/>
      <w:tabs>
        <w:tab w:val="clear" w:pos="9000"/>
        <w:tab w:val="right" w:pos="9356"/>
      </w:tabs>
      <w:jc w:val="left"/>
    </w:pPr>
    <w:r w:rsidRPr="00C10FE7">
      <w:t>S</w:t>
    </w:r>
    <w:r>
      <w:t>ection VII -</w:t>
    </w:r>
    <w:r w:rsidRPr="00C10FE7">
      <w:t xml:space="preserve"> </w:t>
    </w:r>
    <w:r w:rsidRPr="00AE5D72">
      <w:t xml:space="preserve">Liste des fournitures et services connexes, Calendrier de livraison, </w:t>
    </w:r>
    <w:r>
      <w:br/>
    </w:r>
    <w:r w:rsidRPr="00AE5D72">
      <w:t>Spécifications techniques et Inspections</w:t>
    </w:r>
    <w:r w:rsidRPr="00C10FE7">
      <w:tab/>
    </w:r>
    <w:r w:rsidRPr="008459C1">
      <w:fldChar w:fldCharType="begin"/>
    </w:r>
    <w:r w:rsidRPr="008459C1">
      <w:instrText xml:space="preserve"> PAGE   \* MERGEFORMAT </w:instrText>
    </w:r>
    <w:r w:rsidRPr="008459C1">
      <w:fldChar w:fldCharType="separate"/>
    </w:r>
    <w:r w:rsidR="004800E6">
      <w:rPr>
        <w:noProof/>
      </w:rPr>
      <w:t>86</w:t>
    </w:r>
    <w:r w:rsidRPr="008459C1">
      <w:rPr>
        <w:noProof/>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9" w14:textId="31938DF3" w:rsidR="00EF2F64" w:rsidRPr="00A93935" w:rsidRDefault="00EF2F64" w:rsidP="00AE31DC">
    <w:pPr>
      <w:pStyle w:val="En-tte"/>
      <w:tabs>
        <w:tab w:val="clear" w:pos="9000"/>
        <w:tab w:val="right" w:pos="9356"/>
      </w:tabs>
      <w:jc w:val="left"/>
    </w:pPr>
    <w:r w:rsidRPr="00C10FE7">
      <w:t>S</w:t>
    </w:r>
    <w:r>
      <w:t>ection VII -</w:t>
    </w:r>
    <w:r w:rsidRPr="00C10FE7">
      <w:t xml:space="preserve"> </w:t>
    </w:r>
    <w:r w:rsidRPr="00AE5D72">
      <w:t xml:space="preserve">Liste des fournitures et services connexes, Calendrier de livraison, </w:t>
    </w:r>
    <w:r>
      <w:br/>
    </w:r>
    <w:r w:rsidRPr="00AE5D72">
      <w:t>Spécifications techniques et Inspections</w:t>
    </w:r>
    <w:r w:rsidRPr="00C10FE7">
      <w:tab/>
    </w:r>
    <w:r w:rsidRPr="008459C1">
      <w:fldChar w:fldCharType="begin"/>
    </w:r>
    <w:r w:rsidRPr="008459C1">
      <w:instrText xml:space="preserve"> PAGE   \* MERGEFORMAT </w:instrText>
    </w:r>
    <w:r w:rsidRPr="008459C1">
      <w:fldChar w:fldCharType="separate"/>
    </w:r>
    <w:r w:rsidR="004800E6">
      <w:rPr>
        <w:noProof/>
      </w:rPr>
      <w:t>83</w:t>
    </w:r>
    <w:r w:rsidRPr="008459C1">
      <w:rPr>
        <w:noProof/>
      </w:rPr>
      <w:fldChar w:fldCharType="end"/>
    </w:r>
  </w:p>
  <w:p w14:paraId="43FE74EA" w14:textId="77777777" w:rsidR="00EF2F64" w:rsidRPr="008E52F9" w:rsidRDefault="00EF2F64"/>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B" w14:textId="69ED8867" w:rsidR="00EF2F64" w:rsidRPr="005F1EB6" w:rsidRDefault="00EF2F64" w:rsidP="00E8451D">
    <w:pPr>
      <w:pStyle w:val="En-tte"/>
      <w:tabs>
        <w:tab w:val="clear" w:pos="9000"/>
        <w:tab w:val="right" w:pos="9356"/>
      </w:tabs>
    </w:pPr>
    <w:r>
      <w:t>Partie 3 -</w:t>
    </w:r>
    <w:r w:rsidRPr="00C10FE7">
      <w:t xml:space="preserve"> </w:t>
    </w:r>
    <w:r w:rsidRPr="00E8451D">
      <w:t>Marché</w:t>
    </w:r>
    <w:r w:rsidRPr="00C10FE7">
      <w:tab/>
    </w:r>
    <w:r w:rsidRPr="008459C1">
      <w:fldChar w:fldCharType="begin"/>
    </w:r>
    <w:r w:rsidRPr="008459C1">
      <w:instrText xml:space="preserve"> PAGE   \* MERGEFORMAT </w:instrText>
    </w:r>
    <w:r w:rsidRPr="008459C1">
      <w:fldChar w:fldCharType="separate"/>
    </w:r>
    <w:r w:rsidR="004800E6">
      <w:rPr>
        <w:noProof/>
      </w:rPr>
      <w:t>87</w:t>
    </w:r>
    <w:r w:rsidRPr="008459C1">
      <w:rPr>
        <w:noProof/>
      </w:rPr>
      <w:fldChar w:fldCharType="end"/>
    </w:r>
  </w:p>
  <w:p w14:paraId="43FE74EC" w14:textId="77777777" w:rsidR="00EF2F64" w:rsidRPr="00E8451D" w:rsidRDefault="00EF2F64"/>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ED" w14:textId="77777777" w:rsidR="00EF2F64" w:rsidRDefault="00EF2F64">
    <w:pPr>
      <w:pStyle w:val="En-tte"/>
      <w:framePr w:wrap="around" w:vAnchor="text" w:hAnchor="page" w:x="1297" w:y="-2"/>
      <w:rPr>
        <w:rStyle w:val="Numrodepage"/>
      </w:rPr>
    </w:pPr>
  </w:p>
  <w:p w14:paraId="43FE74EE" w14:textId="77777777" w:rsidR="00EF2F64" w:rsidRDefault="00EF2F64">
    <w:pPr>
      <w:pStyle w:val="En-tte"/>
      <w:ind w:right="72"/>
    </w:pPr>
    <w:r>
      <w:rPr>
        <w:rStyle w:val="Numrodepage"/>
      </w:rPr>
      <w:fldChar w:fldCharType="begin"/>
    </w:r>
    <w:r>
      <w:rPr>
        <w:rStyle w:val="Numrodepage"/>
      </w:rPr>
      <w:instrText xml:space="preserve"> PAGE </w:instrText>
    </w:r>
    <w:r>
      <w:rPr>
        <w:rStyle w:val="Numrodepage"/>
      </w:rPr>
      <w:fldChar w:fldCharType="separate"/>
    </w:r>
    <w:r>
      <w:rPr>
        <w:rStyle w:val="Numrodepage"/>
        <w:noProof/>
      </w:rPr>
      <w:t>114</w:t>
    </w:r>
    <w:r>
      <w:rPr>
        <w:rStyle w:val="Numrodepage"/>
      </w:rPr>
      <w:fldChar w:fldCharType="end"/>
    </w:r>
    <w:r>
      <w:rPr>
        <w:rStyle w:val="Numrodepage"/>
      </w:rPr>
      <w:tab/>
      <w:t>Section VIII Special Conditions of Contract</w:t>
    </w:r>
  </w:p>
  <w:p w14:paraId="43FE74EF" w14:textId="77777777" w:rsidR="00EF2F64" w:rsidRDefault="00EF2F64"/>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F0" w14:textId="0DB5961D" w:rsidR="00EF2F64" w:rsidRPr="00E81BE2" w:rsidRDefault="00EF2F64" w:rsidP="005317B3">
    <w:pPr>
      <w:pStyle w:val="En-tte"/>
      <w:tabs>
        <w:tab w:val="clear" w:pos="9000"/>
        <w:tab w:val="right" w:pos="9356"/>
      </w:tabs>
      <w:jc w:val="left"/>
    </w:pPr>
    <w:r w:rsidRPr="00C10FE7">
      <w:t>S</w:t>
    </w:r>
    <w:r>
      <w:t>ection VIII -</w:t>
    </w:r>
    <w:r w:rsidRPr="00C10FE7">
      <w:t xml:space="preserve"> </w:t>
    </w:r>
    <w:r w:rsidRPr="005317B3">
      <w:t>Cahier des Clauses Administratives Générales (CCAG)</w:t>
    </w:r>
    <w:r w:rsidRPr="00C10FE7">
      <w:tab/>
    </w:r>
    <w:r w:rsidRPr="008459C1">
      <w:fldChar w:fldCharType="begin"/>
    </w:r>
    <w:r w:rsidRPr="008459C1">
      <w:instrText xml:space="preserve"> PAGE   \* MERGEFORMAT </w:instrText>
    </w:r>
    <w:r w:rsidRPr="008459C1">
      <w:fldChar w:fldCharType="separate"/>
    </w:r>
    <w:r w:rsidR="004800E6">
      <w:rPr>
        <w:noProof/>
      </w:rPr>
      <w:t>110</w:t>
    </w:r>
    <w:r w:rsidRPr="008459C1">
      <w:rPr>
        <w:noProof/>
      </w:rPr>
      <w:fldChar w:fldCharType="end"/>
    </w:r>
  </w:p>
  <w:p w14:paraId="43FE74F1" w14:textId="77777777" w:rsidR="00EF2F64" w:rsidRPr="008E52F9" w:rsidRDefault="00EF2F64"/>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F2" w14:textId="77777777" w:rsidR="00EF2F64" w:rsidRDefault="00EF2F64">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p w14:paraId="43FE74F3" w14:textId="77777777" w:rsidR="00EF2F64" w:rsidRDefault="00EF2F64"/>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F4" w14:textId="77777777" w:rsidR="00EF2F64" w:rsidRDefault="00EF2F64">
    <w:pPr>
      <w:pStyle w:val="En-tte"/>
      <w:framePr w:wrap="around" w:vAnchor="text" w:hAnchor="page" w:x="1297" w:y="-2"/>
      <w:rPr>
        <w:rStyle w:val="Numrodepage"/>
      </w:rPr>
    </w:pPr>
  </w:p>
  <w:p w14:paraId="43FE74F5" w14:textId="77777777" w:rsidR="00EF2F64" w:rsidRDefault="00EF2F64">
    <w:pPr>
      <w:pStyle w:val="En-tte"/>
      <w:ind w:right="72"/>
    </w:pPr>
    <w:r>
      <w:rPr>
        <w:rStyle w:val="Numrodepage"/>
      </w:rPr>
      <w:fldChar w:fldCharType="begin"/>
    </w:r>
    <w:r>
      <w:rPr>
        <w:rStyle w:val="Numrodepage"/>
      </w:rPr>
      <w:instrText xml:space="preserve"> PAGE </w:instrText>
    </w:r>
    <w:r>
      <w:rPr>
        <w:rStyle w:val="Numrodepage"/>
      </w:rPr>
      <w:fldChar w:fldCharType="separate"/>
    </w:r>
    <w:r>
      <w:rPr>
        <w:rStyle w:val="Numrodepage"/>
        <w:noProof/>
      </w:rPr>
      <w:t>114</w:t>
    </w:r>
    <w:r>
      <w:rPr>
        <w:rStyle w:val="Numrodepage"/>
      </w:rPr>
      <w:fldChar w:fldCharType="end"/>
    </w:r>
    <w:r>
      <w:rPr>
        <w:rStyle w:val="Numrodepage"/>
      </w:rPr>
      <w:tab/>
      <w:t>Section VIII Special Conditions of Contract</w:t>
    </w:r>
  </w:p>
  <w:p w14:paraId="43FE74F6" w14:textId="77777777" w:rsidR="00EF2F64" w:rsidRDefault="00EF2F64"/>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F7" w14:textId="04FB1FD3" w:rsidR="00EF2F64" w:rsidRPr="00E81BE2" w:rsidRDefault="00EF2F64" w:rsidP="009656AF">
    <w:pPr>
      <w:pStyle w:val="En-tte"/>
      <w:tabs>
        <w:tab w:val="clear" w:pos="9000"/>
        <w:tab w:val="right" w:pos="9356"/>
      </w:tabs>
      <w:jc w:val="left"/>
    </w:pPr>
    <w:r w:rsidRPr="00C10FE7">
      <w:t>S</w:t>
    </w:r>
    <w:r>
      <w:t>ection IX -</w:t>
    </w:r>
    <w:r w:rsidRPr="00C10FE7">
      <w:t xml:space="preserve"> </w:t>
    </w:r>
    <w:r w:rsidRPr="009656AF">
      <w:t>Cahier des Clauses Administratives Particulières (CCAP)</w:t>
    </w:r>
    <w:r w:rsidRPr="00C10FE7">
      <w:tab/>
    </w:r>
    <w:r w:rsidRPr="008459C1">
      <w:fldChar w:fldCharType="begin"/>
    </w:r>
    <w:r w:rsidRPr="008459C1">
      <w:instrText xml:space="preserve"> PAGE   \* MERGEFORMAT </w:instrText>
    </w:r>
    <w:r w:rsidRPr="008459C1">
      <w:fldChar w:fldCharType="separate"/>
    </w:r>
    <w:r w:rsidR="004800E6">
      <w:rPr>
        <w:noProof/>
      </w:rPr>
      <w:t>118</w:t>
    </w:r>
    <w:r w:rsidRPr="008459C1">
      <w:rPr>
        <w:noProof/>
      </w:rPr>
      <w:fldChar w:fldCharType="end"/>
    </w:r>
  </w:p>
  <w:p w14:paraId="43FE74F8" w14:textId="77777777" w:rsidR="00EF2F64" w:rsidRPr="008E52F9" w:rsidRDefault="00EF2F64"/>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F9" w14:textId="77777777" w:rsidR="00EF2F64" w:rsidRDefault="00EF2F64">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p w14:paraId="43FE74FA" w14:textId="77777777" w:rsidR="00EF2F64" w:rsidRDefault="00EF2F6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A5" w14:textId="77777777" w:rsidR="00EF2F64" w:rsidRDefault="00EF2F64">
    <w:pPr>
      <w:pStyle w:val="En-tte"/>
      <w:jc w:val="right"/>
    </w:pPr>
    <w:r>
      <w:fldChar w:fldCharType="begin"/>
    </w:r>
    <w:r>
      <w:instrText xml:space="preserve"> PAGE   \* MERGEFORMAT </w:instrText>
    </w:r>
    <w:r>
      <w:fldChar w:fldCharType="separate"/>
    </w:r>
    <w:r>
      <w:rPr>
        <w:noProof/>
      </w:rPr>
      <w:t>x</w:t>
    </w:r>
    <w:r>
      <w:fldChar w:fldCharType="end"/>
    </w:r>
  </w:p>
  <w:p w14:paraId="43FE74A6" w14:textId="77777777" w:rsidR="00EF2F64" w:rsidRDefault="00EF2F64"/>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FB" w14:textId="77777777" w:rsidR="00EF2F64" w:rsidRDefault="00EF2F64">
    <w:pPr>
      <w:pStyle w:val="En-tte"/>
      <w:tabs>
        <w:tab w:val="right" w:pos="909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122</w:t>
    </w:r>
    <w:r>
      <w:rPr>
        <w:rStyle w:val="Numrodepage"/>
      </w:rPr>
      <w:fldChar w:fldCharType="end"/>
    </w:r>
    <w:r>
      <w:rPr>
        <w:rStyle w:val="Numrodepage"/>
      </w:rPr>
      <w:tab/>
      <w:t>Invitation for Bids</w:t>
    </w:r>
  </w:p>
  <w:p w14:paraId="43FE74FC" w14:textId="77777777" w:rsidR="00EF2F64" w:rsidRDefault="00EF2F64"/>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FD" w14:textId="4DBC1116" w:rsidR="00EF2F64" w:rsidRPr="00E81BE2" w:rsidRDefault="00EF2F64" w:rsidP="00132884">
    <w:pPr>
      <w:pStyle w:val="En-tte"/>
      <w:tabs>
        <w:tab w:val="clear" w:pos="9000"/>
        <w:tab w:val="right" w:pos="9356"/>
      </w:tabs>
      <w:jc w:val="left"/>
    </w:pPr>
    <w:r w:rsidRPr="00C10FE7">
      <w:t>S</w:t>
    </w:r>
    <w:r>
      <w:t>ection X -</w:t>
    </w:r>
    <w:r w:rsidRPr="00C10FE7">
      <w:t xml:space="preserve"> </w:t>
    </w:r>
    <w:r w:rsidRPr="00DF2CF3">
      <w:t>Formulaires du Marché</w:t>
    </w:r>
    <w:r w:rsidRPr="00C10FE7">
      <w:tab/>
    </w:r>
    <w:r w:rsidRPr="008459C1">
      <w:fldChar w:fldCharType="begin"/>
    </w:r>
    <w:r w:rsidRPr="008459C1">
      <w:instrText xml:space="preserve"> PAGE   \* MERGEFORMAT </w:instrText>
    </w:r>
    <w:r w:rsidRPr="008459C1">
      <w:fldChar w:fldCharType="separate"/>
    </w:r>
    <w:r w:rsidR="004800E6">
      <w:rPr>
        <w:noProof/>
      </w:rPr>
      <w:t>131</w:t>
    </w:r>
    <w:r w:rsidRPr="008459C1">
      <w:rPr>
        <w:noProof/>
      </w:rPr>
      <w:fldChar w:fldCharType="end"/>
    </w:r>
  </w:p>
  <w:p w14:paraId="43FE74FE" w14:textId="77777777" w:rsidR="00EF2F64" w:rsidRPr="00A473BD" w:rsidRDefault="00EF2F64"/>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FF" w14:textId="77777777" w:rsidR="00EF2F64" w:rsidRDefault="00EF2F64">
    <w:pPr>
      <w:pStyle w:val="En-tte"/>
      <w:ind w:right="-18"/>
    </w:pPr>
    <w:r>
      <w:rPr>
        <w:rStyle w:val="Numrodepage"/>
      </w:rPr>
      <w:tab/>
      <w:t xml:space="preserve">Invitation for Bids </w:t>
    </w:r>
    <w:r>
      <w:rPr>
        <w:rStyle w:val="Numrodepage"/>
      </w:rPr>
      <w:fldChar w:fldCharType="begin"/>
    </w:r>
    <w:r>
      <w:rPr>
        <w:rStyle w:val="Numrodepage"/>
      </w:rPr>
      <w:instrText xml:space="preserve"> PAGE </w:instrText>
    </w:r>
    <w:r>
      <w:rPr>
        <w:rStyle w:val="Numrodepage"/>
      </w:rPr>
      <w:fldChar w:fldCharType="separate"/>
    </w:r>
    <w:r>
      <w:rPr>
        <w:rStyle w:val="Numrodepage"/>
        <w:noProof/>
      </w:rPr>
      <w:t>121</w:t>
    </w:r>
    <w:r>
      <w:rPr>
        <w:rStyle w:val="Numrodepage"/>
      </w:rPr>
      <w:fldChar w:fldCharType="end"/>
    </w:r>
  </w:p>
  <w:p w14:paraId="43FE7500" w14:textId="77777777" w:rsidR="00EF2F64" w:rsidRDefault="00EF2F6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A7" w14:textId="288EC683" w:rsidR="00EF2F64" w:rsidRDefault="00EF2F64" w:rsidP="00444579">
    <w:pPr>
      <w:pStyle w:val="En-tte"/>
      <w:tabs>
        <w:tab w:val="clear" w:pos="9000"/>
        <w:tab w:val="right" w:pos="9356"/>
        <w:tab w:val="right" w:pos="9720"/>
      </w:tabs>
      <w:ind w:right="-18"/>
    </w:pPr>
    <w:r>
      <w:tab/>
    </w:r>
    <w:r>
      <w:rPr>
        <w:rStyle w:val="Numrodepage"/>
      </w:rPr>
      <w:fldChar w:fldCharType="begin"/>
    </w:r>
    <w:r>
      <w:rPr>
        <w:rStyle w:val="Numrodepage"/>
      </w:rPr>
      <w:instrText xml:space="preserve"> PAGE </w:instrText>
    </w:r>
    <w:r>
      <w:rPr>
        <w:rStyle w:val="Numrodepage"/>
      </w:rPr>
      <w:fldChar w:fldCharType="separate"/>
    </w:r>
    <w:r w:rsidR="002838BE">
      <w:rPr>
        <w:rStyle w:val="Numrodepage"/>
        <w:noProof/>
      </w:rPr>
      <w:t>x</w:t>
    </w:r>
    <w:r>
      <w:rPr>
        <w:rStyle w:val="Numrodepage"/>
      </w:rPr>
      <w:fldChar w:fldCharType="end"/>
    </w:r>
  </w:p>
  <w:p w14:paraId="43FE74A8" w14:textId="77777777" w:rsidR="00EF2F64" w:rsidRDefault="00EF2F6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A9" w14:textId="7EF674E4" w:rsidR="00EF2F64" w:rsidRDefault="00EF2F64" w:rsidP="0095581A">
    <w:pPr>
      <w:pStyle w:val="En-tte"/>
      <w:tabs>
        <w:tab w:val="clear" w:pos="9000"/>
        <w:tab w:val="right" w:pos="9356"/>
        <w:tab w:val="right" w:pos="9720"/>
      </w:tabs>
      <w:ind w:right="-18"/>
    </w:pPr>
    <w:r>
      <w:tab/>
    </w:r>
    <w:r>
      <w:rPr>
        <w:rStyle w:val="Numrodepage"/>
      </w:rPr>
      <w:fldChar w:fldCharType="begin"/>
    </w:r>
    <w:r>
      <w:rPr>
        <w:rStyle w:val="Numrodepage"/>
      </w:rPr>
      <w:instrText xml:space="preserve"> PAGE </w:instrText>
    </w:r>
    <w:r>
      <w:rPr>
        <w:rStyle w:val="Numrodepage"/>
      </w:rPr>
      <w:fldChar w:fldCharType="separate"/>
    </w:r>
    <w:r w:rsidR="002838BE">
      <w:rPr>
        <w:rStyle w:val="Numrodepage"/>
        <w:noProof/>
      </w:rPr>
      <w:t>viii</w:t>
    </w:r>
    <w:r>
      <w:rPr>
        <w:rStyle w:val="Numrodepage"/>
      </w:rPr>
      <w:fldChar w:fldCharType="end"/>
    </w:r>
  </w:p>
  <w:p w14:paraId="43FE74AA" w14:textId="77777777" w:rsidR="00EF2F64" w:rsidRDefault="00EF2F6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AB" w14:textId="77777777" w:rsidR="00EF2F64" w:rsidRDefault="00EF2F64">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w:t>
    </w:r>
    <w:r>
      <w:rPr>
        <w:rStyle w:val="Numrodepage"/>
      </w:rPr>
      <w:fldChar w:fldCharType="end"/>
    </w:r>
  </w:p>
  <w:p w14:paraId="43FE74AC" w14:textId="77777777" w:rsidR="00EF2F64" w:rsidRDefault="00EF2F64" w:rsidP="000F4771">
    <w:pPr>
      <w:pStyle w:val="En-tte"/>
      <w:pBdr>
        <w:bottom w:val="single" w:sz="4" w:space="1" w:color="auto"/>
      </w:pBdr>
      <w:tabs>
        <w:tab w:val="right" w:pos="9720"/>
      </w:tabs>
      <w:ind w:right="-72" w:firstLine="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74AD" w14:textId="77777777" w:rsidR="00EF2F64" w:rsidRDefault="00EF2F64">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xvii</w:t>
    </w:r>
    <w:r>
      <w:rPr>
        <w:rStyle w:val="Numrodepage"/>
      </w:rPr>
      <w:fldChar w:fldCharType="end"/>
    </w:r>
  </w:p>
  <w:p w14:paraId="43FE74AE" w14:textId="77777777" w:rsidR="00EF2F64" w:rsidRDefault="00EF2F64">
    <w:pPr>
      <w:pStyle w:val="En-tte"/>
      <w:ind w:right="-36"/>
    </w:pPr>
    <w:r>
      <w:t>Dossier type d’appel d’offres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44489EA"/>
    <w:lvl w:ilvl="0">
      <w:start w:val="1"/>
      <w:numFmt w:val="decimal"/>
      <w:pStyle w:val="Listenumros2"/>
      <w:lvlText w:val="%1."/>
      <w:lvlJc w:val="left"/>
      <w:pPr>
        <w:tabs>
          <w:tab w:val="num" w:pos="643"/>
        </w:tabs>
        <w:ind w:left="643" w:hanging="360"/>
      </w:pPr>
    </w:lvl>
  </w:abstractNum>
  <w:abstractNum w:abstractNumId="1" w15:restartNumberingAfterBreak="0">
    <w:nsid w:val="00C23779"/>
    <w:multiLevelType w:val="multilevel"/>
    <w:tmpl w:val="5060C3EC"/>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i w:val="0"/>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903B8"/>
    <w:multiLevelType w:val="hybridMultilevel"/>
    <w:tmpl w:val="7D94FE88"/>
    <w:lvl w:ilvl="0" w:tplc="B56698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2D54C69"/>
    <w:multiLevelType w:val="multilevel"/>
    <w:tmpl w:val="C65A1878"/>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D84078"/>
    <w:multiLevelType w:val="hybridMultilevel"/>
    <w:tmpl w:val="BF8C01F8"/>
    <w:lvl w:ilvl="0" w:tplc="8DE4E448">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70F06EB"/>
    <w:multiLevelType w:val="hybridMultilevel"/>
    <w:tmpl w:val="137846EC"/>
    <w:lvl w:ilvl="0" w:tplc="B56698B0">
      <w:start w:val="1"/>
      <w:numFmt w:val="lowerLetter"/>
      <w:lvlText w:val="(%1)"/>
      <w:lvlJc w:val="left"/>
      <w:pPr>
        <w:ind w:left="3960" w:hanging="360"/>
      </w:pPr>
      <w:rPr>
        <w:rFonts w:hint="default"/>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9"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CE90380"/>
    <w:multiLevelType w:val="multilevel"/>
    <w:tmpl w:val="45DA2886"/>
    <w:lvl w:ilvl="0">
      <w:start w:val="1"/>
      <w:numFmt w:val="lowerRoman"/>
      <w:lvlText w:val="%1)"/>
      <w:lvlJc w:val="left"/>
      <w:pPr>
        <w:tabs>
          <w:tab w:val="num" w:pos="432"/>
        </w:tabs>
        <w:ind w:left="432" w:hanging="432"/>
      </w:pPr>
      <w:rPr>
        <w:rFonts w:cs="Times New Roman" w:hint="default"/>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793504"/>
    <w:multiLevelType w:val="hybridMultilevel"/>
    <w:tmpl w:val="20DAD1E2"/>
    <w:lvl w:ilvl="0" w:tplc="F9DC32D0">
      <w:start w:val="1"/>
      <w:numFmt w:val="lowerLetter"/>
      <w:lvlText w:val="(%1)"/>
      <w:lvlJc w:val="left"/>
      <w:pPr>
        <w:ind w:left="126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9B762A"/>
    <w:multiLevelType w:val="hybridMultilevel"/>
    <w:tmpl w:val="B2005740"/>
    <w:lvl w:ilvl="0" w:tplc="B56698B0">
      <w:start w:val="1"/>
      <w:numFmt w:val="lowerLetter"/>
      <w:lvlText w:val="(%1)"/>
      <w:lvlJc w:val="left"/>
      <w:pPr>
        <w:ind w:left="1080" w:hanging="360"/>
      </w:pPr>
      <w:rPr>
        <w:rFonts w:hint="default"/>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6AE57A4"/>
    <w:multiLevelType w:val="hybridMultilevel"/>
    <w:tmpl w:val="9AB824A0"/>
    <w:lvl w:ilvl="0" w:tplc="2C0A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362AD4"/>
    <w:multiLevelType w:val="hybridMultilevel"/>
    <w:tmpl w:val="6B506C68"/>
    <w:lvl w:ilvl="0" w:tplc="F484EEFC">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18466051"/>
    <w:multiLevelType w:val="multilevel"/>
    <w:tmpl w:val="32EE365E"/>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Style5"/>
      <w:lvlText w:val="%7."/>
      <w:lvlJc w:val="left"/>
      <w:pPr>
        <w:tabs>
          <w:tab w:val="num" w:pos="3195"/>
        </w:tabs>
        <w:ind w:left="3195"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986726E"/>
    <w:multiLevelType w:val="singleLevel"/>
    <w:tmpl w:val="C00C41E6"/>
    <w:lvl w:ilvl="0">
      <w:start w:val="1"/>
      <w:numFmt w:val="lowerLetter"/>
      <w:lvlText w:val="(%1)"/>
      <w:legacy w:legacy="1" w:legacySpace="120" w:legacyIndent="720"/>
      <w:lvlJc w:val="left"/>
      <w:pPr>
        <w:ind w:left="1267" w:hanging="720"/>
      </w:pPr>
      <w:rPr>
        <w:b w:val="0"/>
      </w:rPr>
    </w:lvl>
  </w:abstractNum>
  <w:abstractNum w:abstractNumId="22" w15:restartNumberingAfterBreak="0">
    <w:nsid w:val="1BC91D2B"/>
    <w:multiLevelType w:val="hybridMultilevel"/>
    <w:tmpl w:val="7D94FE88"/>
    <w:lvl w:ilvl="0" w:tplc="B56698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1CB1573F"/>
    <w:multiLevelType w:val="hybridMultilevel"/>
    <w:tmpl w:val="65DC2182"/>
    <w:lvl w:ilvl="0" w:tplc="1624D7AC">
      <w:start w:val="1"/>
      <w:numFmt w:val="lowerRoman"/>
      <w:lvlText w:val="(%1)"/>
      <w:lvlJc w:val="left"/>
      <w:pPr>
        <w:ind w:left="1872" w:hanging="720"/>
      </w:pPr>
      <w:rPr>
        <w:rFonts w:hint="default"/>
        <w:i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24"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01341F6"/>
    <w:multiLevelType w:val="hybridMultilevel"/>
    <w:tmpl w:val="36DE3000"/>
    <w:lvl w:ilvl="0" w:tplc="E982B8DC">
      <w:start w:val="1"/>
      <w:numFmt w:val="upperLetter"/>
      <w:pStyle w:val="Style6"/>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5253374"/>
    <w:multiLevelType w:val="singleLevel"/>
    <w:tmpl w:val="B56698B0"/>
    <w:lvl w:ilvl="0">
      <w:start w:val="1"/>
      <w:numFmt w:val="lowerLetter"/>
      <w:lvlText w:val="(%1)"/>
      <w:lvlJc w:val="left"/>
      <w:pPr>
        <w:ind w:left="720" w:hanging="360"/>
      </w:pPr>
      <w:rPr>
        <w:rFonts w:hint="default"/>
      </w:rPr>
    </w:lvl>
  </w:abstractNum>
  <w:abstractNum w:abstractNumId="27" w15:restartNumberingAfterBreak="0">
    <w:nsid w:val="2B324733"/>
    <w:multiLevelType w:val="hybridMultilevel"/>
    <w:tmpl w:val="98185A16"/>
    <w:lvl w:ilvl="0" w:tplc="41A8194A">
      <w:start w:val="1"/>
      <w:numFmt w:val="lowerLetter"/>
      <w:lvlText w:val="(%1)"/>
      <w:lvlJc w:val="left"/>
      <w:pPr>
        <w:tabs>
          <w:tab w:val="num" w:pos="576"/>
        </w:tabs>
        <w:ind w:left="576" w:firstLine="0"/>
      </w:pPr>
      <w:rPr>
        <w:rFonts w:hint="default"/>
      </w:rPr>
    </w:lvl>
    <w:lvl w:ilvl="1" w:tplc="B56698B0">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8" w15:restartNumberingAfterBreak="0">
    <w:nsid w:val="2CE628EE"/>
    <w:multiLevelType w:val="singleLevel"/>
    <w:tmpl w:val="96FE171E"/>
    <w:lvl w:ilvl="0">
      <w:start w:val="1"/>
      <w:numFmt w:val="bullet"/>
      <w:pStyle w:val="iAutoList"/>
      <w:lvlText w:val=""/>
      <w:lvlJc w:val="left"/>
      <w:pPr>
        <w:tabs>
          <w:tab w:val="num" w:pos="792"/>
        </w:tabs>
        <w:ind w:left="792" w:hanging="360"/>
      </w:pPr>
      <w:rPr>
        <w:rFonts w:ascii="Wingdings" w:hAnsi="Wingdings" w:hint="default"/>
        <w:sz w:val="16"/>
      </w:rPr>
    </w:lvl>
  </w:abstractNum>
  <w:abstractNum w:abstractNumId="29" w15:restartNumberingAfterBreak="0">
    <w:nsid w:val="2CEE5F0E"/>
    <w:multiLevelType w:val="hybridMultilevel"/>
    <w:tmpl w:val="C3B218CA"/>
    <w:lvl w:ilvl="0" w:tplc="1624D7AC">
      <w:start w:val="1"/>
      <w:numFmt w:val="lowerRoman"/>
      <w:lvlText w:val="(%1)"/>
      <w:lvlJc w:val="left"/>
      <w:pPr>
        <w:ind w:left="1840" w:hanging="360"/>
      </w:pPr>
      <w:rPr>
        <w:rFonts w:hint="default"/>
      </w:rPr>
    </w:lvl>
    <w:lvl w:ilvl="1" w:tplc="2C0A0019" w:tentative="1">
      <w:start w:val="1"/>
      <w:numFmt w:val="lowerLetter"/>
      <w:lvlText w:val="%2."/>
      <w:lvlJc w:val="left"/>
      <w:pPr>
        <w:ind w:left="2560" w:hanging="360"/>
      </w:pPr>
    </w:lvl>
    <w:lvl w:ilvl="2" w:tplc="2C0A001B" w:tentative="1">
      <w:start w:val="1"/>
      <w:numFmt w:val="lowerRoman"/>
      <w:lvlText w:val="%3."/>
      <w:lvlJc w:val="right"/>
      <w:pPr>
        <w:ind w:left="3280" w:hanging="180"/>
      </w:pPr>
    </w:lvl>
    <w:lvl w:ilvl="3" w:tplc="2C0A000F" w:tentative="1">
      <w:start w:val="1"/>
      <w:numFmt w:val="decimal"/>
      <w:lvlText w:val="%4."/>
      <w:lvlJc w:val="left"/>
      <w:pPr>
        <w:ind w:left="4000" w:hanging="360"/>
      </w:pPr>
    </w:lvl>
    <w:lvl w:ilvl="4" w:tplc="2C0A0019" w:tentative="1">
      <w:start w:val="1"/>
      <w:numFmt w:val="lowerLetter"/>
      <w:lvlText w:val="%5."/>
      <w:lvlJc w:val="left"/>
      <w:pPr>
        <w:ind w:left="4720" w:hanging="360"/>
      </w:pPr>
    </w:lvl>
    <w:lvl w:ilvl="5" w:tplc="2C0A001B" w:tentative="1">
      <w:start w:val="1"/>
      <w:numFmt w:val="lowerRoman"/>
      <w:lvlText w:val="%6."/>
      <w:lvlJc w:val="right"/>
      <w:pPr>
        <w:ind w:left="5440" w:hanging="180"/>
      </w:pPr>
    </w:lvl>
    <w:lvl w:ilvl="6" w:tplc="2C0A000F" w:tentative="1">
      <w:start w:val="1"/>
      <w:numFmt w:val="decimal"/>
      <w:lvlText w:val="%7."/>
      <w:lvlJc w:val="left"/>
      <w:pPr>
        <w:ind w:left="6160" w:hanging="360"/>
      </w:pPr>
    </w:lvl>
    <w:lvl w:ilvl="7" w:tplc="2C0A0019" w:tentative="1">
      <w:start w:val="1"/>
      <w:numFmt w:val="lowerLetter"/>
      <w:lvlText w:val="%8."/>
      <w:lvlJc w:val="left"/>
      <w:pPr>
        <w:ind w:left="6880" w:hanging="360"/>
      </w:pPr>
    </w:lvl>
    <w:lvl w:ilvl="8" w:tplc="2C0A001B" w:tentative="1">
      <w:start w:val="1"/>
      <w:numFmt w:val="lowerRoman"/>
      <w:lvlText w:val="%9."/>
      <w:lvlJc w:val="right"/>
      <w:pPr>
        <w:ind w:left="7600" w:hanging="180"/>
      </w:pPr>
    </w:lvl>
  </w:abstractNum>
  <w:abstractNum w:abstractNumId="30" w15:restartNumberingAfterBreak="0">
    <w:nsid w:val="2E005F08"/>
    <w:multiLevelType w:val="multilevel"/>
    <w:tmpl w:val="F88CC02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EC029FD"/>
    <w:multiLevelType w:val="hybridMultilevel"/>
    <w:tmpl w:val="106ED1AA"/>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1AB3203"/>
    <w:multiLevelType w:val="hybridMultilevel"/>
    <w:tmpl w:val="BD945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2540208"/>
    <w:multiLevelType w:val="singleLevel"/>
    <w:tmpl w:val="B56698B0"/>
    <w:lvl w:ilvl="0">
      <w:start w:val="1"/>
      <w:numFmt w:val="lowerLetter"/>
      <w:lvlText w:val="(%1)"/>
      <w:lvlJc w:val="left"/>
      <w:pPr>
        <w:ind w:left="360" w:hanging="360"/>
      </w:pPr>
      <w:rPr>
        <w:rFonts w:hint="default"/>
      </w:rPr>
    </w:lvl>
  </w:abstractNum>
  <w:abstractNum w:abstractNumId="35" w15:restartNumberingAfterBreak="0">
    <w:nsid w:val="33AB65EF"/>
    <w:multiLevelType w:val="singleLevel"/>
    <w:tmpl w:val="04090019"/>
    <w:lvl w:ilvl="0">
      <w:start w:val="1"/>
      <w:numFmt w:val="lowerLetter"/>
      <w:lvlText w:val="%1."/>
      <w:lvlJc w:val="left"/>
      <w:pPr>
        <w:ind w:left="720" w:hanging="360"/>
      </w:pPr>
    </w:lvl>
  </w:abstractNum>
  <w:abstractNum w:abstractNumId="3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7"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51946E7"/>
    <w:multiLevelType w:val="multilevel"/>
    <w:tmpl w:val="EB163CDE"/>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62B4C65"/>
    <w:multiLevelType w:val="singleLevel"/>
    <w:tmpl w:val="B56698B0"/>
    <w:lvl w:ilvl="0">
      <w:start w:val="1"/>
      <w:numFmt w:val="lowerLetter"/>
      <w:lvlText w:val="(%1)"/>
      <w:lvlJc w:val="left"/>
      <w:pPr>
        <w:ind w:left="720" w:hanging="360"/>
      </w:pPr>
      <w:rPr>
        <w:rFonts w:hint="default"/>
        <w:b w:val="0"/>
        <w:i w:val="0"/>
      </w:rPr>
    </w:lvl>
  </w:abstractNum>
  <w:abstractNum w:abstractNumId="4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8CB0F69"/>
    <w:multiLevelType w:val="singleLevel"/>
    <w:tmpl w:val="B56698B0"/>
    <w:lvl w:ilvl="0">
      <w:start w:val="1"/>
      <w:numFmt w:val="lowerLetter"/>
      <w:lvlText w:val="(%1)"/>
      <w:lvlJc w:val="left"/>
      <w:pPr>
        <w:ind w:left="1080" w:hanging="360"/>
      </w:pPr>
      <w:rPr>
        <w:rFonts w:hint="default"/>
      </w:rPr>
    </w:lvl>
  </w:abstractNum>
  <w:abstractNum w:abstractNumId="44"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3BA27CE9"/>
    <w:multiLevelType w:val="singleLevel"/>
    <w:tmpl w:val="1624D7AC"/>
    <w:lvl w:ilvl="0">
      <w:start w:val="1"/>
      <w:numFmt w:val="lowerRoman"/>
      <w:lvlText w:val="(%1)"/>
      <w:lvlJc w:val="left"/>
      <w:pPr>
        <w:ind w:left="1512" w:hanging="360"/>
      </w:pPr>
      <w:rPr>
        <w:rFonts w:hint="default"/>
      </w:rPr>
    </w:lvl>
  </w:abstractNum>
  <w:abstractNum w:abstractNumId="4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E2023AA"/>
    <w:multiLevelType w:val="multilevel"/>
    <w:tmpl w:val="B2F05620"/>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lowerLetter"/>
      <w:lvlText w:val="(%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2AC7008"/>
    <w:multiLevelType w:val="singleLevel"/>
    <w:tmpl w:val="B56698B0"/>
    <w:lvl w:ilvl="0">
      <w:start w:val="1"/>
      <w:numFmt w:val="lowerLetter"/>
      <w:lvlText w:val="(%1)"/>
      <w:lvlJc w:val="left"/>
      <w:pPr>
        <w:ind w:left="504" w:hanging="360"/>
      </w:pPr>
      <w:rPr>
        <w:rFonts w:hint="default"/>
      </w:rPr>
    </w:lvl>
  </w:abstractNum>
  <w:abstractNum w:abstractNumId="50"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78878D9"/>
    <w:multiLevelType w:val="multilevel"/>
    <w:tmpl w:val="18E21E50"/>
    <w:lvl w:ilvl="0">
      <w:start w:val="1"/>
      <w:numFmt w:val="decimal"/>
      <w:pStyle w:val="Style2"/>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7E737A5"/>
    <w:multiLevelType w:val="hybridMultilevel"/>
    <w:tmpl w:val="509CC8EA"/>
    <w:lvl w:ilvl="0" w:tplc="B56698B0">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8006257"/>
    <w:multiLevelType w:val="multilevel"/>
    <w:tmpl w:val="5DC83356"/>
    <w:lvl w:ilvl="0">
      <w:start w:val="1"/>
      <w:numFmt w:val="lowerLetter"/>
      <w:lvlText w:val="(%1)"/>
      <w:lvlJc w:val="left"/>
      <w:pPr>
        <w:ind w:left="1008" w:hanging="360"/>
      </w:pPr>
      <w:rPr>
        <w:rFonts w:hint="default"/>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56" w15:restartNumberingAfterBreak="0">
    <w:nsid w:val="492D036E"/>
    <w:multiLevelType w:val="hybridMultilevel"/>
    <w:tmpl w:val="A1C453F8"/>
    <w:lvl w:ilvl="0" w:tplc="BB8C985C">
      <w:start w:val="1"/>
      <w:numFmt w:val="upperLetter"/>
      <w:pStyle w:val="SectionIHeaders"/>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57" w15:restartNumberingAfterBreak="0">
    <w:nsid w:val="496F7AD5"/>
    <w:multiLevelType w:val="singleLevel"/>
    <w:tmpl w:val="B56698B0"/>
    <w:lvl w:ilvl="0">
      <w:start w:val="1"/>
      <w:numFmt w:val="lowerLetter"/>
      <w:lvlText w:val="(%1)"/>
      <w:lvlJc w:val="left"/>
      <w:pPr>
        <w:ind w:left="1296" w:hanging="360"/>
      </w:pPr>
      <w:rPr>
        <w:rFonts w:hint="default"/>
      </w:rPr>
    </w:lvl>
  </w:abstractNum>
  <w:abstractNum w:abstractNumId="58" w15:restartNumberingAfterBreak="0">
    <w:nsid w:val="49E05EEA"/>
    <w:multiLevelType w:val="multilevel"/>
    <w:tmpl w:val="69C2BD3A"/>
    <w:lvl w:ilvl="0">
      <w:start w:val="1"/>
      <w:numFmt w:val="lowerRoman"/>
      <w:lvlText w:val="(%1)"/>
      <w:lvlJc w:val="left"/>
      <w:pPr>
        <w:tabs>
          <w:tab w:val="num" w:pos="432"/>
        </w:tabs>
        <w:ind w:left="432" w:hanging="432"/>
      </w:pPr>
      <w:rPr>
        <w:rFonts w:hint="default"/>
        <w:b w:val="0"/>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A863FA2"/>
    <w:multiLevelType w:val="multilevel"/>
    <w:tmpl w:val="C35C2C40"/>
    <w:styleLink w:val="Style1"/>
    <w:lvl w:ilvl="0">
      <w:start w:val="41"/>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AD1754D"/>
    <w:multiLevelType w:val="singleLevel"/>
    <w:tmpl w:val="04090019"/>
    <w:lvl w:ilvl="0">
      <w:start w:val="1"/>
      <w:numFmt w:val="lowerLetter"/>
      <w:lvlText w:val="%1."/>
      <w:lvlJc w:val="left"/>
      <w:pPr>
        <w:ind w:left="360" w:hanging="360"/>
      </w:pPr>
      <w:rPr>
        <w:rFonts w:hint="default"/>
      </w:rPr>
    </w:lvl>
  </w:abstractNum>
  <w:abstractNum w:abstractNumId="61" w15:restartNumberingAfterBreak="0">
    <w:nsid w:val="4BDA29AF"/>
    <w:multiLevelType w:val="hybridMultilevel"/>
    <w:tmpl w:val="FFB21DB2"/>
    <w:lvl w:ilvl="0" w:tplc="1624D7A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15:restartNumberingAfterBreak="0">
    <w:nsid w:val="4CC57753"/>
    <w:multiLevelType w:val="singleLevel"/>
    <w:tmpl w:val="B56698B0"/>
    <w:lvl w:ilvl="0">
      <w:start w:val="1"/>
      <w:numFmt w:val="lowerLetter"/>
      <w:lvlText w:val="(%1)"/>
      <w:lvlJc w:val="left"/>
      <w:pPr>
        <w:ind w:left="720" w:hanging="360"/>
      </w:pPr>
      <w:rPr>
        <w:rFonts w:hint="default"/>
      </w:rPr>
    </w:lvl>
  </w:abstractNum>
  <w:abstractNum w:abstractNumId="6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5" w15:restartNumberingAfterBreak="0">
    <w:nsid w:val="4FE4250D"/>
    <w:multiLevelType w:val="hybridMultilevel"/>
    <w:tmpl w:val="19702E2E"/>
    <w:lvl w:ilvl="0" w:tplc="B56698B0">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7B21648"/>
    <w:multiLevelType w:val="hybridMultilevel"/>
    <w:tmpl w:val="C3DEAFCA"/>
    <w:lvl w:ilvl="0" w:tplc="B56698B0">
      <w:start w:val="1"/>
      <w:numFmt w:val="lowerLetter"/>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5277E5"/>
    <w:multiLevelType w:val="hybridMultilevel"/>
    <w:tmpl w:val="C99E3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Titre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628B43E5"/>
    <w:multiLevelType w:val="hybridMultilevel"/>
    <w:tmpl w:val="7D94FE88"/>
    <w:lvl w:ilvl="0" w:tplc="B56698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15:restartNumberingAfterBreak="0">
    <w:nsid w:val="63C55028"/>
    <w:multiLevelType w:val="singleLevel"/>
    <w:tmpl w:val="B56698B0"/>
    <w:lvl w:ilvl="0">
      <w:start w:val="1"/>
      <w:numFmt w:val="lowerLetter"/>
      <w:lvlText w:val="(%1)"/>
      <w:lvlJc w:val="left"/>
      <w:pPr>
        <w:ind w:left="360" w:hanging="360"/>
      </w:pPr>
      <w:rPr>
        <w:rFonts w:hint="default"/>
        <w:b w:val="0"/>
        <w:i w:val="0"/>
      </w:rPr>
    </w:lvl>
  </w:abstractNum>
  <w:abstractNum w:abstractNumId="75" w15:restartNumberingAfterBreak="0">
    <w:nsid w:val="672A7BBB"/>
    <w:multiLevelType w:val="multilevel"/>
    <w:tmpl w:val="691CCE7E"/>
    <w:lvl w:ilvl="0">
      <w:start w:val="1"/>
      <w:numFmt w:val="lowerRoman"/>
      <w:lvlText w:val="%1)"/>
      <w:lvlJc w:val="left"/>
      <w:pPr>
        <w:tabs>
          <w:tab w:val="num" w:pos="432"/>
        </w:tabs>
        <w:ind w:left="432" w:hanging="432"/>
      </w:pPr>
      <w:rPr>
        <w:rFonts w:cs="Times New Roman" w:hint="default"/>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7685F48"/>
    <w:multiLevelType w:val="hybridMultilevel"/>
    <w:tmpl w:val="E12AC4A8"/>
    <w:lvl w:ilvl="0" w:tplc="B56698B0">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7C54FFA"/>
    <w:multiLevelType w:val="singleLevel"/>
    <w:tmpl w:val="B56698B0"/>
    <w:lvl w:ilvl="0">
      <w:start w:val="1"/>
      <w:numFmt w:val="lowerLetter"/>
      <w:lvlText w:val="(%1)"/>
      <w:lvlJc w:val="left"/>
      <w:pPr>
        <w:ind w:left="720" w:hanging="360"/>
      </w:pPr>
      <w:rPr>
        <w:rFonts w:hint="default"/>
        <w:b w:val="0"/>
        <w:i w:val="0"/>
      </w:rPr>
    </w:lvl>
  </w:abstractNum>
  <w:abstractNum w:abstractNumId="78" w15:restartNumberingAfterBreak="0">
    <w:nsid w:val="68A02150"/>
    <w:multiLevelType w:val="singleLevel"/>
    <w:tmpl w:val="1624D7AC"/>
    <w:lvl w:ilvl="0">
      <w:start w:val="1"/>
      <w:numFmt w:val="lowerRoman"/>
      <w:lvlText w:val="(%1)"/>
      <w:lvlJc w:val="left"/>
      <w:pPr>
        <w:ind w:left="1840" w:hanging="360"/>
      </w:pPr>
      <w:rPr>
        <w:rFonts w:hint="default"/>
      </w:rPr>
    </w:lvl>
  </w:abstractNum>
  <w:abstractNum w:abstractNumId="7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0" w15:restartNumberingAfterBreak="0">
    <w:nsid w:val="6A686B14"/>
    <w:multiLevelType w:val="hybridMultilevel"/>
    <w:tmpl w:val="BF8C01F8"/>
    <w:lvl w:ilvl="0" w:tplc="8DE4E448">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6ABE4BCD"/>
    <w:multiLevelType w:val="singleLevel"/>
    <w:tmpl w:val="158E264A"/>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82" w15:restartNumberingAfterBreak="0">
    <w:nsid w:val="6CEE2C1B"/>
    <w:multiLevelType w:val="hybridMultilevel"/>
    <w:tmpl w:val="7D94FE88"/>
    <w:lvl w:ilvl="0" w:tplc="B56698B0">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3414AD1"/>
    <w:multiLevelType w:val="singleLevel"/>
    <w:tmpl w:val="B56698B0"/>
    <w:lvl w:ilvl="0">
      <w:start w:val="1"/>
      <w:numFmt w:val="lowerLetter"/>
      <w:lvlText w:val="(%1)"/>
      <w:lvlJc w:val="left"/>
      <w:pPr>
        <w:ind w:left="720" w:hanging="360"/>
      </w:pPr>
      <w:rPr>
        <w:rFonts w:hint="default"/>
        <w:b w:val="0"/>
        <w:i w:val="0"/>
      </w:rPr>
    </w:lvl>
  </w:abstractNum>
  <w:abstractNum w:abstractNumId="87" w15:restartNumberingAfterBreak="0">
    <w:nsid w:val="749267BC"/>
    <w:multiLevelType w:val="multilevel"/>
    <w:tmpl w:val="EB9A207E"/>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i w:val="0"/>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865178E"/>
    <w:multiLevelType w:val="singleLevel"/>
    <w:tmpl w:val="1624D7AC"/>
    <w:lvl w:ilvl="0">
      <w:start w:val="1"/>
      <w:numFmt w:val="lowerRoman"/>
      <w:lvlText w:val="(%1)"/>
      <w:lvlJc w:val="left"/>
      <w:pPr>
        <w:ind w:left="720" w:hanging="360"/>
      </w:pPr>
      <w:rPr>
        <w:rFonts w:hint="default"/>
      </w:rPr>
    </w:lvl>
  </w:abstractNum>
  <w:abstractNum w:abstractNumId="90" w15:restartNumberingAfterBreak="0">
    <w:nsid w:val="78DF4A11"/>
    <w:multiLevelType w:val="singleLevel"/>
    <w:tmpl w:val="B56698B0"/>
    <w:lvl w:ilvl="0">
      <w:start w:val="1"/>
      <w:numFmt w:val="lowerLetter"/>
      <w:lvlText w:val="(%1)"/>
      <w:lvlJc w:val="left"/>
      <w:pPr>
        <w:ind w:left="720" w:hanging="360"/>
      </w:pPr>
      <w:rPr>
        <w:rFonts w:hint="default"/>
        <w:b w:val="0"/>
        <w:i w:val="0"/>
      </w:rPr>
    </w:lvl>
  </w:abstractNum>
  <w:abstractNum w:abstractNumId="91" w15:restartNumberingAfterBreak="0">
    <w:nsid w:val="7938220F"/>
    <w:multiLevelType w:val="multilevel"/>
    <w:tmpl w:val="A2CC1206"/>
    <w:styleLink w:val="Style9"/>
    <w:lvl w:ilvl="0">
      <w:start w:val="17"/>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A525BFD"/>
    <w:multiLevelType w:val="hybridMultilevel"/>
    <w:tmpl w:val="2610AD7E"/>
    <w:lvl w:ilvl="0" w:tplc="68D66804">
      <w:start w:val="1"/>
      <w:numFmt w:val="lowerLetter"/>
      <w:lvlText w:val="(%1)"/>
      <w:lvlJc w:val="left"/>
      <w:pPr>
        <w:tabs>
          <w:tab w:val="num" w:pos="648"/>
        </w:tabs>
        <w:ind w:left="648" w:hanging="360"/>
      </w:pPr>
      <w:rPr>
        <w:rFonts w:hint="default"/>
        <w:b w:val="0"/>
        <w:i w:val="0"/>
      </w:rPr>
    </w:lvl>
    <w:lvl w:ilvl="1" w:tplc="B56698B0">
      <w:start w:val="1"/>
      <w:numFmt w:val="lowerLetter"/>
      <w:lvlText w:val="(%2)"/>
      <w:lvlJc w:val="left"/>
      <w:pPr>
        <w:tabs>
          <w:tab w:val="num" w:pos="504"/>
        </w:tabs>
        <w:ind w:left="360" w:hanging="216"/>
      </w:pPr>
      <w:rPr>
        <w:rFonts w:hint="default"/>
        <w:b w:val="0"/>
        <w:i w:val="0"/>
      </w:rPr>
    </w:lvl>
    <w:lvl w:ilvl="2" w:tplc="943EBB6A">
      <w:start w:val="6"/>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BED0DD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7C85506E"/>
    <w:multiLevelType w:val="singleLevel"/>
    <w:tmpl w:val="3CFE3A24"/>
    <w:lvl w:ilvl="0">
      <w:start w:val="1"/>
      <w:numFmt w:val="bullet"/>
      <w:lvlText w:val=""/>
      <w:lvlJc w:val="left"/>
      <w:pPr>
        <w:tabs>
          <w:tab w:val="num" w:pos="432"/>
        </w:tabs>
        <w:ind w:left="432" w:hanging="432"/>
      </w:pPr>
      <w:rPr>
        <w:rFonts w:ascii="Symbol" w:hAnsi="Symbol" w:hint="default"/>
        <w:sz w:val="24"/>
        <w:szCs w:val="24"/>
      </w:rPr>
    </w:lvl>
  </w:abstractNum>
  <w:abstractNum w:abstractNumId="95" w15:restartNumberingAfterBreak="0">
    <w:nsid w:val="7F8A2279"/>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7FAE1808"/>
    <w:multiLevelType w:val="hybridMultilevel"/>
    <w:tmpl w:val="2DB85A2C"/>
    <w:lvl w:ilvl="0" w:tplc="2C0A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94"/>
  </w:num>
  <w:num w:numId="3">
    <w:abstractNumId w:val="10"/>
  </w:num>
  <w:num w:numId="4">
    <w:abstractNumId w:val="36"/>
  </w:num>
  <w:num w:numId="5">
    <w:abstractNumId w:val="48"/>
  </w:num>
  <w:num w:numId="6">
    <w:abstractNumId w:val="85"/>
  </w:num>
  <w:num w:numId="7">
    <w:abstractNumId w:val="2"/>
  </w:num>
  <w:num w:numId="8">
    <w:abstractNumId w:val="24"/>
  </w:num>
  <w:num w:numId="9">
    <w:abstractNumId w:val="14"/>
  </w:num>
  <w:num w:numId="10">
    <w:abstractNumId w:val="88"/>
  </w:num>
  <w:num w:numId="11">
    <w:abstractNumId w:val="46"/>
  </w:num>
  <w:num w:numId="12">
    <w:abstractNumId w:val="67"/>
  </w:num>
  <w:num w:numId="13">
    <w:abstractNumId w:val="42"/>
  </w:num>
  <w:num w:numId="14">
    <w:abstractNumId w:val="32"/>
  </w:num>
  <w:num w:numId="15">
    <w:abstractNumId w:val="69"/>
  </w:num>
  <w:num w:numId="16">
    <w:abstractNumId w:val="50"/>
  </w:num>
  <w:num w:numId="17">
    <w:abstractNumId w:val="39"/>
  </w:num>
  <w:num w:numId="18">
    <w:abstractNumId w:val="71"/>
  </w:num>
  <w:num w:numId="19">
    <w:abstractNumId w:val="51"/>
  </w:num>
  <w:num w:numId="20">
    <w:abstractNumId w:val="83"/>
  </w:num>
  <w:num w:numId="21">
    <w:abstractNumId w:val="93"/>
  </w:num>
  <w:num w:numId="22">
    <w:abstractNumId w:val="7"/>
  </w:num>
  <w:num w:numId="23">
    <w:abstractNumId w:val="84"/>
  </w:num>
  <w:num w:numId="24">
    <w:abstractNumId w:val="87"/>
  </w:num>
  <w:num w:numId="25">
    <w:abstractNumId w:val="11"/>
  </w:num>
  <w:num w:numId="26">
    <w:abstractNumId w:val="38"/>
  </w:num>
  <w:num w:numId="27">
    <w:abstractNumId w:val="66"/>
  </w:num>
  <w:num w:numId="28">
    <w:abstractNumId w:val="72"/>
  </w:num>
  <w:num w:numId="29">
    <w:abstractNumId w:val="75"/>
  </w:num>
  <w:num w:numId="30">
    <w:abstractNumId w:val="79"/>
  </w:num>
  <w:num w:numId="31">
    <w:abstractNumId w:val="20"/>
  </w:num>
  <w:num w:numId="32">
    <w:abstractNumId w:val="27"/>
  </w:num>
  <w:num w:numId="33">
    <w:abstractNumId w:val="59"/>
  </w:num>
  <w:num w:numId="34">
    <w:abstractNumId w:val="25"/>
  </w:num>
  <w:num w:numId="35">
    <w:abstractNumId w:val="4"/>
  </w:num>
  <w:num w:numId="36">
    <w:abstractNumId w:val="56"/>
  </w:num>
  <w:num w:numId="37">
    <w:abstractNumId w:val="52"/>
  </w:num>
  <w:num w:numId="38">
    <w:abstractNumId w:val="81"/>
  </w:num>
  <w:num w:numId="39">
    <w:abstractNumId w:val="64"/>
  </w:num>
  <w:num w:numId="40">
    <w:abstractNumId w:val="47"/>
  </w:num>
  <w:num w:numId="41">
    <w:abstractNumId w:val="53"/>
  </w:num>
  <w:num w:numId="42">
    <w:abstractNumId w:val="63"/>
  </w:num>
  <w:num w:numId="43">
    <w:abstractNumId w:val="45"/>
  </w:num>
  <w:num w:numId="44">
    <w:abstractNumId w:val="57"/>
  </w:num>
  <w:num w:numId="45">
    <w:abstractNumId w:val="0"/>
  </w:num>
  <w:num w:numId="46">
    <w:abstractNumId w:val="21"/>
  </w:num>
  <w:num w:numId="47">
    <w:abstractNumId w:val="30"/>
  </w:num>
  <w:num w:numId="48">
    <w:abstractNumId w:val="92"/>
  </w:num>
  <w:num w:numId="49">
    <w:abstractNumId w:val="74"/>
  </w:num>
  <w:num w:numId="50">
    <w:abstractNumId w:val="61"/>
  </w:num>
  <w:num w:numId="51">
    <w:abstractNumId w:val="19"/>
  </w:num>
  <w:num w:numId="52">
    <w:abstractNumId w:val="16"/>
  </w:num>
  <w:num w:numId="53">
    <w:abstractNumId w:val="31"/>
  </w:num>
  <w:num w:numId="54">
    <w:abstractNumId w:val="86"/>
  </w:num>
  <w:num w:numId="55">
    <w:abstractNumId w:val="77"/>
  </w:num>
  <w:num w:numId="56">
    <w:abstractNumId w:val="90"/>
  </w:num>
  <w:num w:numId="57">
    <w:abstractNumId w:val="40"/>
  </w:num>
  <w:num w:numId="58">
    <w:abstractNumId w:val="58"/>
  </w:num>
  <w:num w:numId="59">
    <w:abstractNumId w:val="12"/>
  </w:num>
  <w:num w:numId="60">
    <w:abstractNumId w:val="78"/>
  </w:num>
  <w:num w:numId="61">
    <w:abstractNumId w:val="23"/>
  </w:num>
  <w:num w:numId="62">
    <w:abstractNumId w:val="91"/>
  </w:num>
  <w:num w:numId="63">
    <w:abstractNumId w:val="49"/>
  </w:num>
  <w:num w:numId="64">
    <w:abstractNumId w:val="8"/>
  </w:num>
  <w:num w:numId="65">
    <w:abstractNumId w:val="89"/>
  </w:num>
  <w:num w:numId="66">
    <w:abstractNumId w:val="17"/>
  </w:num>
  <w:num w:numId="67">
    <w:abstractNumId w:val="43"/>
  </w:num>
  <w:num w:numId="68">
    <w:abstractNumId w:val="1"/>
  </w:num>
  <w:num w:numId="69">
    <w:abstractNumId w:val="54"/>
  </w:num>
  <w:num w:numId="70">
    <w:abstractNumId w:val="65"/>
  </w:num>
  <w:num w:numId="71">
    <w:abstractNumId w:val="6"/>
  </w:num>
  <w:num w:numId="72">
    <w:abstractNumId w:val="60"/>
  </w:num>
  <w:num w:numId="73">
    <w:abstractNumId w:val="37"/>
  </w:num>
  <w:num w:numId="74">
    <w:abstractNumId w:val="70"/>
  </w:num>
  <w:num w:numId="75">
    <w:abstractNumId w:val="33"/>
  </w:num>
  <w:num w:numId="76">
    <w:abstractNumId w:val="34"/>
  </w:num>
  <w:num w:numId="77">
    <w:abstractNumId w:val="68"/>
  </w:num>
  <w:num w:numId="78">
    <w:abstractNumId w:val="26"/>
  </w:num>
  <w:num w:numId="79">
    <w:abstractNumId w:val="55"/>
  </w:num>
  <w:num w:numId="80">
    <w:abstractNumId w:val="82"/>
  </w:num>
  <w:num w:numId="81">
    <w:abstractNumId w:val="35"/>
  </w:num>
  <w:num w:numId="82">
    <w:abstractNumId w:val="76"/>
  </w:num>
  <w:num w:numId="83">
    <w:abstractNumId w:val="5"/>
  </w:num>
  <w:num w:numId="84">
    <w:abstractNumId w:val="80"/>
  </w:num>
  <w:num w:numId="85">
    <w:abstractNumId w:val="41"/>
  </w:num>
  <w:num w:numId="86">
    <w:abstractNumId w:val="62"/>
  </w:num>
  <w:num w:numId="87">
    <w:abstractNumId w:val="44"/>
  </w:num>
  <w:num w:numId="88">
    <w:abstractNumId w:val="18"/>
  </w:num>
  <w:num w:numId="89">
    <w:abstractNumId w:val="96"/>
  </w:num>
  <w:num w:numId="90">
    <w:abstractNumId w:val="9"/>
  </w:num>
  <w:num w:numId="91">
    <w:abstractNumId w:val="3"/>
  </w:num>
  <w:num w:numId="92">
    <w:abstractNumId w:val="22"/>
  </w:num>
  <w:num w:numId="93">
    <w:abstractNumId w:val="73"/>
  </w:num>
  <w:num w:numId="94">
    <w:abstractNumId w:val="29"/>
  </w:num>
  <w:num w:numId="95">
    <w:abstractNumId w:val="13"/>
  </w:num>
  <w:num w:numId="96">
    <w:abstractNumId w:val="15"/>
  </w:num>
  <w:num w:numId="97">
    <w:abstractNumId w:val="9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fr-FR" w:vendorID="64" w:dllVersion="0" w:nlCheck="1" w:checkStyle="0"/>
  <w:activeWritingStyle w:appName="MSWord" w:lang="en-US" w:vendorID="64" w:dllVersion="0" w:nlCheck="1" w:checkStyle="1"/>
  <w:activeWritingStyle w:appName="MSWord" w:lang="fr-CA"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pt-BR" w:vendorID="1"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82"/>
    <w:rsid w:val="0000000A"/>
    <w:rsid w:val="000010BF"/>
    <w:rsid w:val="00004C7E"/>
    <w:rsid w:val="00006797"/>
    <w:rsid w:val="00010283"/>
    <w:rsid w:val="000133BC"/>
    <w:rsid w:val="0001505E"/>
    <w:rsid w:val="00016512"/>
    <w:rsid w:val="00025657"/>
    <w:rsid w:val="000319BF"/>
    <w:rsid w:val="00031AF0"/>
    <w:rsid w:val="0003359A"/>
    <w:rsid w:val="00033ABA"/>
    <w:rsid w:val="0004159E"/>
    <w:rsid w:val="00042796"/>
    <w:rsid w:val="00042AE7"/>
    <w:rsid w:val="0004549C"/>
    <w:rsid w:val="00052E84"/>
    <w:rsid w:val="000557B9"/>
    <w:rsid w:val="00062193"/>
    <w:rsid w:val="00063DF9"/>
    <w:rsid w:val="00064265"/>
    <w:rsid w:val="000674BC"/>
    <w:rsid w:val="000710FD"/>
    <w:rsid w:val="000724EC"/>
    <w:rsid w:val="00073379"/>
    <w:rsid w:val="00073C05"/>
    <w:rsid w:val="000762A7"/>
    <w:rsid w:val="00080AFE"/>
    <w:rsid w:val="00081399"/>
    <w:rsid w:val="0008166B"/>
    <w:rsid w:val="00085793"/>
    <w:rsid w:val="0008597F"/>
    <w:rsid w:val="00086774"/>
    <w:rsid w:val="0009606F"/>
    <w:rsid w:val="0009617C"/>
    <w:rsid w:val="0009738F"/>
    <w:rsid w:val="00097733"/>
    <w:rsid w:val="000A2BBA"/>
    <w:rsid w:val="000A4151"/>
    <w:rsid w:val="000A57CA"/>
    <w:rsid w:val="000A7A88"/>
    <w:rsid w:val="000B1FED"/>
    <w:rsid w:val="000D1BAD"/>
    <w:rsid w:val="000D3260"/>
    <w:rsid w:val="000D326D"/>
    <w:rsid w:val="000D4433"/>
    <w:rsid w:val="000D59DD"/>
    <w:rsid w:val="000D7AFA"/>
    <w:rsid w:val="000E0A0B"/>
    <w:rsid w:val="000E496E"/>
    <w:rsid w:val="000E589B"/>
    <w:rsid w:val="000E6886"/>
    <w:rsid w:val="000F0289"/>
    <w:rsid w:val="000F4771"/>
    <w:rsid w:val="000F4D11"/>
    <w:rsid w:val="00104410"/>
    <w:rsid w:val="00104BCF"/>
    <w:rsid w:val="00105D59"/>
    <w:rsid w:val="001063B7"/>
    <w:rsid w:val="00107A10"/>
    <w:rsid w:val="00112C4E"/>
    <w:rsid w:val="00117CFD"/>
    <w:rsid w:val="0012007E"/>
    <w:rsid w:val="0012016B"/>
    <w:rsid w:val="00121C64"/>
    <w:rsid w:val="001267BB"/>
    <w:rsid w:val="00132884"/>
    <w:rsid w:val="00132D4D"/>
    <w:rsid w:val="001344C3"/>
    <w:rsid w:val="00141761"/>
    <w:rsid w:val="001417C6"/>
    <w:rsid w:val="001418FA"/>
    <w:rsid w:val="00145E70"/>
    <w:rsid w:val="001504F2"/>
    <w:rsid w:val="00150E22"/>
    <w:rsid w:val="001520CA"/>
    <w:rsid w:val="001524D0"/>
    <w:rsid w:val="001636CB"/>
    <w:rsid w:val="00163743"/>
    <w:rsid w:val="0017135B"/>
    <w:rsid w:val="001733FB"/>
    <w:rsid w:val="00174688"/>
    <w:rsid w:val="00174719"/>
    <w:rsid w:val="001755F9"/>
    <w:rsid w:val="00175655"/>
    <w:rsid w:val="00177256"/>
    <w:rsid w:val="0017740D"/>
    <w:rsid w:val="00182C22"/>
    <w:rsid w:val="00183CCE"/>
    <w:rsid w:val="00184F40"/>
    <w:rsid w:val="001A0BAA"/>
    <w:rsid w:val="001A1E34"/>
    <w:rsid w:val="001A2515"/>
    <w:rsid w:val="001A5100"/>
    <w:rsid w:val="001B4EF2"/>
    <w:rsid w:val="001B5A20"/>
    <w:rsid w:val="001B768D"/>
    <w:rsid w:val="001B7E62"/>
    <w:rsid w:val="001C74EB"/>
    <w:rsid w:val="001D445A"/>
    <w:rsid w:val="001D4794"/>
    <w:rsid w:val="001D648C"/>
    <w:rsid w:val="001D7A0C"/>
    <w:rsid w:val="001E104A"/>
    <w:rsid w:val="001E10EB"/>
    <w:rsid w:val="001F0207"/>
    <w:rsid w:val="001F0A91"/>
    <w:rsid w:val="001F2876"/>
    <w:rsid w:val="001F5424"/>
    <w:rsid w:val="001F5572"/>
    <w:rsid w:val="002040B7"/>
    <w:rsid w:val="00204E20"/>
    <w:rsid w:val="002073DE"/>
    <w:rsid w:val="00215FF9"/>
    <w:rsid w:val="00217182"/>
    <w:rsid w:val="00220545"/>
    <w:rsid w:val="002205EA"/>
    <w:rsid w:val="002231ED"/>
    <w:rsid w:val="00223EF9"/>
    <w:rsid w:val="00235D41"/>
    <w:rsid w:val="002411D4"/>
    <w:rsid w:val="00244253"/>
    <w:rsid w:val="002446CD"/>
    <w:rsid w:val="00245A71"/>
    <w:rsid w:val="00247665"/>
    <w:rsid w:val="00253D93"/>
    <w:rsid w:val="00254708"/>
    <w:rsid w:val="00254F60"/>
    <w:rsid w:val="00257813"/>
    <w:rsid w:val="00260370"/>
    <w:rsid w:val="00261AC4"/>
    <w:rsid w:val="00261EC8"/>
    <w:rsid w:val="002666BE"/>
    <w:rsid w:val="00267651"/>
    <w:rsid w:val="00274D6F"/>
    <w:rsid w:val="002838BE"/>
    <w:rsid w:val="00284AB8"/>
    <w:rsid w:val="002870F4"/>
    <w:rsid w:val="00292E06"/>
    <w:rsid w:val="00293DD3"/>
    <w:rsid w:val="00294410"/>
    <w:rsid w:val="002B00DD"/>
    <w:rsid w:val="002B3356"/>
    <w:rsid w:val="002C7547"/>
    <w:rsid w:val="002D3D1E"/>
    <w:rsid w:val="002E1080"/>
    <w:rsid w:val="002E2510"/>
    <w:rsid w:val="002E549F"/>
    <w:rsid w:val="002F1C01"/>
    <w:rsid w:val="002F3E71"/>
    <w:rsid w:val="002F473F"/>
    <w:rsid w:val="002F6447"/>
    <w:rsid w:val="002F77E7"/>
    <w:rsid w:val="003021BF"/>
    <w:rsid w:val="00312AAB"/>
    <w:rsid w:val="00313E94"/>
    <w:rsid w:val="00316E99"/>
    <w:rsid w:val="00322296"/>
    <w:rsid w:val="00323382"/>
    <w:rsid w:val="00323562"/>
    <w:rsid w:val="003253BB"/>
    <w:rsid w:val="0032738A"/>
    <w:rsid w:val="0033351F"/>
    <w:rsid w:val="00341B95"/>
    <w:rsid w:val="00343A91"/>
    <w:rsid w:val="00344D8A"/>
    <w:rsid w:val="0034565F"/>
    <w:rsid w:val="0034676F"/>
    <w:rsid w:val="00353AE0"/>
    <w:rsid w:val="0035553A"/>
    <w:rsid w:val="00355DD4"/>
    <w:rsid w:val="00366627"/>
    <w:rsid w:val="00367537"/>
    <w:rsid w:val="0036761D"/>
    <w:rsid w:val="00367853"/>
    <w:rsid w:val="0037142D"/>
    <w:rsid w:val="0037177A"/>
    <w:rsid w:val="003732FC"/>
    <w:rsid w:val="003736E4"/>
    <w:rsid w:val="00373AA9"/>
    <w:rsid w:val="00374130"/>
    <w:rsid w:val="003742DC"/>
    <w:rsid w:val="00380292"/>
    <w:rsid w:val="00382299"/>
    <w:rsid w:val="00385730"/>
    <w:rsid w:val="003929F0"/>
    <w:rsid w:val="0039477A"/>
    <w:rsid w:val="003972C7"/>
    <w:rsid w:val="003A07E0"/>
    <w:rsid w:val="003A13A9"/>
    <w:rsid w:val="003A4924"/>
    <w:rsid w:val="003A5AD9"/>
    <w:rsid w:val="003A73B8"/>
    <w:rsid w:val="003B2F8E"/>
    <w:rsid w:val="003C232B"/>
    <w:rsid w:val="003C30FB"/>
    <w:rsid w:val="003C49BD"/>
    <w:rsid w:val="003C560E"/>
    <w:rsid w:val="003D32BA"/>
    <w:rsid w:val="003D5047"/>
    <w:rsid w:val="003E115F"/>
    <w:rsid w:val="003E61B5"/>
    <w:rsid w:val="003F55A4"/>
    <w:rsid w:val="003F582E"/>
    <w:rsid w:val="003F7890"/>
    <w:rsid w:val="00400974"/>
    <w:rsid w:val="004009A2"/>
    <w:rsid w:val="00401B91"/>
    <w:rsid w:val="004027D9"/>
    <w:rsid w:val="00405B0A"/>
    <w:rsid w:val="00411D52"/>
    <w:rsid w:val="004133C0"/>
    <w:rsid w:val="004149B5"/>
    <w:rsid w:val="00415ECB"/>
    <w:rsid w:val="00420948"/>
    <w:rsid w:val="00423736"/>
    <w:rsid w:val="00425E8A"/>
    <w:rsid w:val="004275FD"/>
    <w:rsid w:val="004342B3"/>
    <w:rsid w:val="0043621F"/>
    <w:rsid w:val="00444579"/>
    <w:rsid w:val="00447068"/>
    <w:rsid w:val="0044710F"/>
    <w:rsid w:val="00455149"/>
    <w:rsid w:val="00456311"/>
    <w:rsid w:val="0046071F"/>
    <w:rsid w:val="00461B63"/>
    <w:rsid w:val="00467CB6"/>
    <w:rsid w:val="004701D7"/>
    <w:rsid w:val="00470454"/>
    <w:rsid w:val="00471294"/>
    <w:rsid w:val="004715A1"/>
    <w:rsid w:val="004733BE"/>
    <w:rsid w:val="0047716A"/>
    <w:rsid w:val="00477618"/>
    <w:rsid w:val="004800E6"/>
    <w:rsid w:val="00490FC6"/>
    <w:rsid w:val="004A2134"/>
    <w:rsid w:val="004A5D8A"/>
    <w:rsid w:val="004B17F7"/>
    <w:rsid w:val="004B2C27"/>
    <w:rsid w:val="004B684F"/>
    <w:rsid w:val="004B6F2F"/>
    <w:rsid w:val="004C5BDC"/>
    <w:rsid w:val="004D1EB9"/>
    <w:rsid w:val="004D457D"/>
    <w:rsid w:val="004D5528"/>
    <w:rsid w:val="004E28A2"/>
    <w:rsid w:val="004E495F"/>
    <w:rsid w:val="004E6C78"/>
    <w:rsid w:val="004E75CB"/>
    <w:rsid w:val="004F1056"/>
    <w:rsid w:val="004F3580"/>
    <w:rsid w:val="004F5689"/>
    <w:rsid w:val="004F5ADA"/>
    <w:rsid w:val="0050461D"/>
    <w:rsid w:val="00506DF2"/>
    <w:rsid w:val="0050711E"/>
    <w:rsid w:val="00510F09"/>
    <w:rsid w:val="00511A98"/>
    <w:rsid w:val="00514094"/>
    <w:rsid w:val="005168C9"/>
    <w:rsid w:val="005317B3"/>
    <w:rsid w:val="00537136"/>
    <w:rsid w:val="005371DB"/>
    <w:rsid w:val="005527EF"/>
    <w:rsid w:val="005579F9"/>
    <w:rsid w:val="005633E9"/>
    <w:rsid w:val="00565A13"/>
    <w:rsid w:val="00567389"/>
    <w:rsid w:val="00570484"/>
    <w:rsid w:val="005727F3"/>
    <w:rsid w:val="00573E65"/>
    <w:rsid w:val="005740B8"/>
    <w:rsid w:val="00574474"/>
    <w:rsid w:val="00581927"/>
    <w:rsid w:val="00581D90"/>
    <w:rsid w:val="005829F0"/>
    <w:rsid w:val="00583B36"/>
    <w:rsid w:val="005902A9"/>
    <w:rsid w:val="00590F4D"/>
    <w:rsid w:val="00595F1C"/>
    <w:rsid w:val="005A0495"/>
    <w:rsid w:val="005A07CA"/>
    <w:rsid w:val="005A1930"/>
    <w:rsid w:val="005A1B3E"/>
    <w:rsid w:val="005A230B"/>
    <w:rsid w:val="005A2A0F"/>
    <w:rsid w:val="005A6075"/>
    <w:rsid w:val="005B2F35"/>
    <w:rsid w:val="005B4C5C"/>
    <w:rsid w:val="005C04B1"/>
    <w:rsid w:val="005C4602"/>
    <w:rsid w:val="005C5265"/>
    <w:rsid w:val="005C5C59"/>
    <w:rsid w:val="005D30EE"/>
    <w:rsid w:val="005D70B8"/>
    <w:rsid w:val="005E759A"/>
    <w:rsid w:val="005F1EB6"/>
    <w:rsid w:val="005F5B15"/>
    <w:rsid w:val="006018E4"/>
    <w:rsid w:val="00610D90"/>
    <w:rsid w:val="00614550"/>
    <w:rsid w:val="006149CF"/>
    <w:rsid w:val="00617029"/>
    <w:rsid w:val="00620A19"/>
    <w:rsid w:val="00620C92"/>
    <w:rsid w:val="00621D06"/>
    <w:rsid w:val="00623B62"/>
    <w:rsid w:val="006320E7"/>
    <w:rsid w:val="00634A40"/>
    <w:rsid w:val="0063575C"/>
    <w:rsid w:val="00651FBA"/>
    <w:rsid w:val="00660C37"/>
    <w:rsid w:val="00661B99"/>
    <w:rsid w:val="00671CE0"/>
    <w:rsid w:val="00683C77"/>
    <w:rsid w:val="00693F76"/>
    <w:rsid w:val="00695812"/>
    <w:rsid w:val="006A0683"/>
    <w:rsid w:val="006B5F6A"/>
    <w:rsid w:val="006B77C0"/>
    <w:rsid w:val="006B7A3D"/>
    <w:rsid w:val="006C3409"/>
    <w:rsid w:val="006C5FC0"/>
    <w:rsid w:val="006C7F9D"/>
    <w:rsid w:val="006D67B9"/>
    <w:rsid w:val="006D688E"/>
    <w:rsid w:val="006E48DD"/>
    <w:rsid w:val="00700741"/>
    <w:rsid w:val="00700B3B"/>
    <w:rsid w:val="00702435"/>
    <w:rsid w:val="00702DBF"/>
    <w:rsid w:val="0070614D"/>
    <w:rsid w:val="00710445"/>
    <w:rsid w:val="007118AC"/>
    <w:rsid w:val="007158EE"/>
    <w:rsid w:val="00720E6C"/>
    <w:rsid w:val="00721B08"/>
    <w:rsid w:val="00722927"/>
    <w:rsid w:val="00724B0E"/>
    <w:rsid w:val="00725D39"/>
    <w:rsid w:val="007271FF"/>
    <w:rsid w:val="00730A87"/>
    <w:rsid w:val="007364E4"/>
    <w:rsid w:val="0073735F"/>
    <w:rsid w:val="00740410"/>
    <w:rsid w:val="007407AF"/>
    <w:rsid w:val="00742B93"/>
    <w:rsid w:val="00747684"/>
    <w:rsid w:val="007507E8"/>
    <w:rsid w:val="00757F42"/>
    <w:rsid w:val="00760411"/>
    <w:rsid w:val="007751C0"/>
    <w:rsid w:val="00776067"/>
    <w:rsid w:val="007779A0"/>
    <w:rsid w:val="0078146C"/>
    <w:rsid w:val="00787B57"/>
    <w:rsid w:val="0079289D"/>
    <w:rsid w:val="00794FE1"/>
    <w:rsid w:val="00795CAE"/>
    <w:rsid w:val="0079656B"/>
    <w:rsid w:val="007A622D"/>
    <w:rsid w:val="007A70F3"/>
    <w:rsid w:val="007B14DF"/>
    <w:rsid w:val="007B150F"/>
    <w:rsid w:val="007B20CB"/>
    <w:rsid w:val="007B2323"/>
    <w:rsid w:val="007B248C"/>
    <w:rsid w:val="007B24AE"/>
    <w:rsid w:val="007C1906"/>
    <w:rsid w:val="007E4E99"/>
    <w:rsid w:val="007E5C4E"/>
    <w:rsid w:val="007E62BA"/>
    <w:rsid w:val="007E6555"/>
    <w:rsid w:val="007F3A58"/>
    <w:rsid w:val="007F4C15"/>
    <w:rsid w:val="00801C93"/>
    <w:rsid w:val="00807C1F"/>
    <w:rsid w:val="00812202"/>
    <w:rsid w:val="008167A6"/>
    <w:rsid w:val="0083052E"/>
    <w:rsid w:val="00830E18"/>
    <w:rsid w:val="008342DE"/>
    <w:rsid w:val="00834828"/>
    <w:rsid w:val="00836655"/>
    <w:rsid w:val="0083665A"/>
    <w:rsid w:val="008368B5"/>
    <w:rsid w:val="00840FCC"/>
    <w:rsid w:val="008415D0"/>
    <w:rsid w:val="00842308"/>
    <w:rsid w:val="008459C1"/>
    <w:rsid w:val="0084698B"/>
    <w:rsid w:val="00851018"/>
    <w:rsid w:val="0085606D"/>
    <w:rsid w:val="00857637"/>
    <w:rsid w:val="00862163"/>
    <w:rsid w:val="00863550"/>
    <w:rsid w:val="00866BC7"/>
    <w:rsid w:val="008700BD"/>
    <w:rsid w:val="0087010A"/>
    <w:rsid w:val="00872F5F"/>
    <w:rsid w:val="00875CA8"/>
    <w:rsid w:val="008765D3"/>
    <w:rsid w:val="00877665"/>
    <w:rsid w:val="00880F43"/>
    <w:rsid w:val="00882325"/>
    <w:rsid w:val="008870EE"/>
    <w:rsid w:val="00887CA6"/>
    <w:rsid w:val="00887E1E"/>
    <w:rsid w:val="00892EB1"/>
    <w:rsid w:val="008955D0"/>
    <w:rsid w:val="008A1377"/>
    <w:rsid w:val="008B06AD"/>
    <w:rsid w:val="008B097F"/>
    <w:rsid w:val="008B246B"/>
    <w:rsid w:val="008B55AA"/>
    <w:rsid w:val="008B6A60"/>
    <w:rsid w:val="008B7397"/>
    <w:rsid w:val="008C2CBD"/>
    <w:rsid w:val="008C3E43"/>
    <w:rsid w:val="008C5844"/>
    <w:rsid w:val="008C66F9"/>
    <w:rsid w:val="008C6D6C"/>
    <w:rsid w:val="008D07C4"/>
    <w:rsid w:val="008D4AD6"/>
    <w:rsid w:val="008D68EF"/>
    <w:rsid w:val="008E0CDD"/>
    <w:rsid w:val="008E0E41"/>
    <w:rsid w:val="008E52F9"/>
    <w:rsid w:val="008E68A5"/>
    <w:rsid w:val="008F1544"/>
    <w:rsid w:val="008F22AF"/>
    <w:rsid w:val="008F2E91"/>
    <w:rsid w:val="008F460B"/>
    <w:rsid w:val="008F587F"/>
    <w:rsid w:val="008F705D"/>
    <w:rsid w:val="0090047C"/>
    <w:rsid w:val="00901486"/>
    <w:rsid w:val="009046CC"/>
    <w:rsid w:val="00905463"/>
    <w:rsid w:val="00905A0D"/>
    <w:rsid w:val="0091119A"/>
    <w:rsid w:val="00913E22"/>
    <w:rsid w:val="00915A76"/>
    <w:rsid w:val="009165E7"/>
    <w:rsid w:val="009209A2"/>
    <w:rsid w:val="0092386D"/>
    <w:rsid w:val="00923C13"/>
    <w:rsid w:val="00924CF1"/>
    <w:rsid w:val="0093022A"/>
    <w:rsid w:val="00931F5F"/>
    <w:rsid w:val="009327A5"/>
    <w:rsid w:val="00936AF1"/>
    <w:rsid w:val="00943265"/>
    <w:rsid w:val="00943C76"/>
    <w:rsid w:val="00944F83"/>
    <w:rsid w:val="00945487"/>
    <w:rsid w:val="00950F5E"/>
    <w:rsid w:val="0095260B"/>
    <w:rsid w:val="00955052"/>
    <w:rsid w:val="0095581A"/>
    <w:rsid w:val="00962A37"/>
    <w:rsid w:val="009656AF"/>
    <w:rsid w:val="00971AA4"/>
    <w:rsid w:val="00973978"/>
    <w:rsid w:val="00980673"/>
    <w:rsid w:val="00990482"/>
    <w:rsid w:val="00995570"/>
    <w:rsid w:val="009A05BF"/>
    <w:rsid w:val="009B044E"/>
    <w:rsid w:val="009B10D5"/>
    <w:rsid w:val="009B4582"/>
    <w:rsid w:val="009B5849"/>
    <w:rsid w:val="009C55BC"/>
    <w:rsid w:val="009D13A3"/>
    <w:rsid w:val="009D3110"/>
    <w:rsid w:val="009D6904"/>
    <w:rsid w:val="009E2B3F"/>
    <w:rsid w:val="009E406A"/>
    <w:rsid w:val="009E7853"/>
    <w:rsid w:val="009F2362"/>
    <w:rsid w:val="00A00F55"/>
    <w:rsid w:val="00A03621"/>
    <w:rsid w:val="00A03980"/>
    <w:rsid w:val="00A068E3"/>
    <w:rsid w:val="00A07028"/>
    <w:rsid w:val="00A0716A"/>
    <w:rsid w:val="00A11DDB"/>
    <w:rsid w:val="00A11F58"/>
    <w:rsid w:val="00A14329"/>
    <w:rsid w:val="00A16561"/>
    <w:rsid w:val="00A165FF"/>
    <w:rsid w:val="00A21AD8"/>
    <w:rsid w:val="00A25CA4"/>
    <w:rsid w:val="00A3149F"/>
    <w:rsid w:val="00A31A77"/>
    <w:rsid w:val="00A33B5C"/>
    <w:rsid w:val="00A345A0"/>
    <w:rsid w:val="00A352F1"/>
    <w:rsid w:val="00A367B5"/>
    <w:rsid w:val="00A400B3"/>
    <w:rsid w:val="00A4425C"/>
    <w:rsid w:val="00A473BD"/>
    <w:rsid w:val="00A510D6"/>
    <w:rsid w:val="00A51FD1"/>
    <w:rsid w:val="00A533AA"/>
    <w:rsid w:val="00A554A4"/>
    <w:rsid w:val="00A57152"/>
    <w:rsid w:val="00A6306B"/>
    <w:rsid w:val="00A6682E"/>
    <w:rsid w:val="00A66B51"/>
    <w:rsid w:val="00A67C68"/>
    <w:rsid w:val="00A71319"/>
    <w:rsid w:val="00A73328"/>
    <w:rsid w:val="00A76CFA"/>
    <w:rsid w:val="00A7744A"/>
    <w:rsid w:val="00A832F3"/>
    <w:rsid w:val="00A839B2"/>
    <w:rsid w:val="00A84209"/>
    <w:rsid w:val="00A84BF0"/>
    <w:rsid w:val="00A92811"/>
    <w:rsid w:val="00A93689"/>
    <w:rsid w:val="00A93935"/>
    <w:rsid w:val="00A94ECC"/>
    <w:rsid w:val="00A96AED"/>
    <w:rsid w:val="00A979D5"/>
    <w:rsid w:val="00A97E6A"/>
    <w:rsid w:val="00AA1D08"/>
    <w:rsid w:val="00AA5570"/>
    <w:rsid w:val="00AB6ED9"/>
    <w:rsid w:val="00AC1992"/>
    <w:rsid w:val="00AC43C6"/>
    <w:rsid w:val="00AC4598"/>
    <w:rsid w:val="00AC7A9F"/>
    <w:rsid w:val="00AD2C99"/>
    <w:rsid w:val="00AD4923"/>
    <w:rsid w:val="00AD5D2A"/>
    <w:rsid w:val="00AD7206"/>
    <w:rsid w:val="00AE02E9"/>
    <w:rsid w:val="00AE31DC"/>
    <w:rsid w:val="00AE5D72"/>
    <w:rsid w:val="00AE7FD7"/>
    <w:rsid w:val="00AF08E9"/>
    <w:rsid w:val="00AF0EC9"/>
    <w:rsid w:val="00AF30C7"/>
    <w:rsid w:val="00AF4774"/>
    <w:rsid w:val="00B03213"/>
    <w:rsid w:val="00B040CD"/>
    <w:rsid w:val="00B05FBE"/>
    <w:rsid w:val="00B0628E"/>
    <w:rsid w:val="00B07812"/>
    <w:rsid w:val="00B133EE"/>
    <w:rsid w:val="00B2068A"/>
    <w:rsid w:val="00B229B8"/>
    <w:rsid w:val="00B238CC"/>
    <w:rsid w:val="00B2476E"/>
    <w:rsid w:val="00B24BC0"/>
    <w:rsid w:val="00B31A64"/>
    <w:rsid w:val="00B32CB0"/>
    <w:rsid w:val="00B33AC4"/>
    <w:rsid w:val="00B340F3"/>
    <w:rsid w:val="00B35060"/>
    <w:rsid w:val="00B35526"/>
    <w:rsid w:val="00B36CA5"/>
    <w:rsid w:val="00B37D39"/>
    <w:rsid w:val="00B41733"/>
    <w:rsid w:val="00B47EAF"/>
    <w:rsid w:val="00B5169A"/>
    <w:rsid w:val="00B527FE"/>
    <w:rsid w:val="00B54970"/>
    <w:rsid w:val="00B557A7"/>
    <w:rsid w:val="00B55EC4"/>
    <w:rsid w:val="00B579DE"/>
    <w:rsid w:val="00B64F89"/>
    <w:rsid w:val="00B6691A"/>
    <w:rsid w:val="00B70FD7"/>
    <w:rsid w:val="00B73B6C"/>
    <w:rsid w:val="00B74DD9"/>
    <w:rsid w:val="00B75767"/>
    <w:rsid w:val="00B75A4C"/>
    <w:rsid w:val="00B86807"/>
    <w:rsid w:val="00B86BA1"/>
    <w:rsid w:val="00B86BF4"/>
    <w:rsid w:val="00B8739D"/>
    <w:rsid w:val="00B929CA"/>
    <w:rsid w:val="00B95239"/>
    <w:rsid w:val="00BA3BA3"/>
    <w:rsid w:val="00BA53CF"/>
    <w:rsid w:val="00BB095E"/>
    <w:rsid w:val="00BB1E40"/>
    <w:rsid w:val="00BB2399"/>
    <w:rsid w:val="00BB5811"/>
    <w:rsid w:val="00BB6BFD"/>
    <w:rsid w:val="00BC3B5E"/>
    <w:rsid w:val="00BC541A"/>
    <w:rsid w:val="00BC584F"/>
    <w:rsid w:val="00BC6BD3"/>
    <w:rsid w:val="00BD1C71"/>
    <w:rsid w:val="00BD2682"/>
    <w:rsid w:val="00BD2A64"/>
    <w:rsid w:val="00BD3D81"/>
    <w:rsid w:val="00BD4BF9"/>
    <w:rsid w:val="00BE1CE9"/>
    <w:rsid w:val="00BF6AC1"/>
    <w:rsid w:val="00BF7ED8"/>
    <w:rsid w:val="00C02E8C"/>
    <w:rsid w:val="00C07710"/>
    <w:rsid w:val="00C106D7"/>
    <w:rsid w:val="00C10FE7"/>
    <w:rsid w:val="00C113D8"/>
    <w:rsid w:val="00C14C5F"/>
    <w:rsid w:val="00C14C69"/>
    <w:rsid w:val="00C17D87"/>
    <w:rsid w:val="00C23B65"/>
    <w:rsid w:val="00C25697"/>
    <w:rsid w:val="00C274B7"/>
    <w:rsid w:val="00C314B8"/>
    <w:rsid w:val="00C3508C"/>
    <w:rsid w:val="00C3568F"/>
    <w:rsid w:val="00C36B6B"/>
    <w:rsid w:val="00C36BAA"/>
    <w:rsid w:val="00C37538"/>
    <w:rsid w:val="00C444EE"/>
    <w:rsid w:val="00C5052B"/>
    <w:rsid w:val="00C518B8"/>
    <w:rsid w:val="00C542D1"/>
    <w:rsid w:val="00C56597"/>
    <w:rsid w:val="00C60168"/>
    <w:rsid w:val="00C63D1D"/>
    <w:rsid w:val="00C6482E"/>
    <w:rsid w:val="00C67EF6"/>
    <w:rsid w:val="00C72689"/>
    <w:rsid w:val="00C86A6D"/>
    <w:rsid w:val="00C94542"/>
    <w:rsid w:val="00C971B6"/>
    <w:rsid w:val="00C97F27"/>
    <w:rsid w:val="00CA2874"/>
    <w:rsid w:val="00CA2FF2"/>
    <w:rsid w:val="00CA653D"/>
    <w:rsid w:val="00CB01DF"/>
    <w:rsid w:val="00CB2759"/>
    <w:rsid w:val="00CC0915"/>
    <w:rsid w:val="00CC0E24"/>
    <w:rsid w:val="00CC1405"/>
    <w:rsid w:val="00CC2769"/>
    <w:rsid w:val="00CC34E5"/>
    <w:rsid w:val="00CC7013"/>
    <w:rsid w:val="00CC7451"/>
    <w:rsid w:val="00CD00A3"/>
    <w:rsid w:val="00CD0FCB"/>
    <w:rsid w:val="00CE3EF9"/>
    <w:rsid w:val="00CE5ECA"/>
    <w:rsid w:val="00CE6837"/>
    <w:rsid w:val="00CE6955"/>
    <w:rsid w:val="00CF0162"/>
    <w:rsid w:val="00CF3AAB"/>
    <w:rsid w:val="00CF7E14"/>
    <w:rsid w:val="00D021AB"/>
    <w:rsid w:val="00D03195"/>
    <w:rsid w:val="00D0504A"/>
    <w:rsid w:val="00D05119"/>
    <w:rsid w:val="00D06434"/>
    <w:rsid w:val="00D13655"/>
    <w:rsid w:val="00D145D7"/>
    <w:rsid w:val="00D14C02"/>
    <w:rsid w:val="00D14D4D"/>
    <w:rsid w:val="00D159A0"/>
    <w:rsid w:val="00D16965"/>
    <w:rsid w:val="00D24E7D"/>
    <w:rsid w:val="00D24FB9"/>
    <w:rsid w:val="00D30AF7"/>
    <w:rsid w:val="00D36BD5"/>
    <w:rsid w:val="00D37A2B"/>
    <w:rsid w:val="00D43BF5"/>
    <w:rsid w:val="00D526F8"/>
    <w:rsid w:val="00D569D0"/>
    <w:rsid w:val="00D6267C"/>
    <w:rsid w:val="00D643EF"/>
    <w:rsid w:val="00D6577F"/>
    <w:rsid w:val="00D710E8"/>
    <w:rsid w:val="00D71768"/>
    <w:rsid w:val="00D72371"/>
    <w:rsid w:val="00D73945"/>
    <w:rsid w:val="00D753DE"/>
    <w:rsid w:val="00D753F4"/>
    <w:rsid w:val="00D77F23"/>
    <w:rsid w:val="00D81301"/>
    <w:rsid w:val="00D8179E"/>
    <w:rsid w:val="00D87D41"/>
    <w:rsid w:val="00D910A3"/>
    <w:rsid w:val="00D91181"/>
    <w:rsid w:val="00D936D5"/>
    <w:rsid w:val="00D93A52"/>
    <w:rsid w:val="00D943E1"/>
    <w:rsid w:val="00D9446A"/>
    <w:rsid w:val="00D951CA"/>
    <w:rsid w:val="00DA3900"/>
    <w:rsid w:val="00DA6A14"/>
    <w:rsid w:val="00DB0477"/>
    <w:rsid w:val="00DB3C3F"/>
    <w:rsid w:val="00DB53ED"/>
    <w:rsid w:val="00DC342C"/>
    <w:rsid w:val="00DC3F44"/>
    <w:rsid w:val="00DC76BF"/>
    <w:rsid w:val="00DD0F6F"/>
    <w:rsid w:val="00DD4F0E"/>
    <w:rsid w:val="00DE37D4"/>
    <w:rsid w:val="00DE37F5"/>
    <w:rsid w:val="00DE436D"/>
    <w:rsid w:val="00DE7800"/>
    <w:rsid w:val="00DF2CF3"/>
    <w:rsid w:val="00DF51A6"/>
    <w:rsid w:val="00E04903"/>
    <w:rsid w:val="00E05C03"/>
    <w:rsid w:val="00E06DC2"/>
    <w:rsid w:val="00E072AC"/>
    <w:rsid w:val="00E10FED"/>
    <w:rsid w:val="00E11387"/>
    <w:rsid w:val="00E1347B"/>
    <w:rsid w:val="00E1432D"/>
    <w:rsid w:val="00E16884"/>
    <w:rsid w:val="00E2187D"/>
    <w:rsid w:val="00E22B61"/>
    <w:rsid w:val="00E22E49"/>
    <w:rsid w:val="00E235E0"/>
    <w:rsid w:val="00E23D0B"/>
    <w:rsid w:val="00E27E32"/>
    <w:rsid w:val="00E3200D"/>
    <w:rsid w:val="00E33912"/>
    <w:rsid w:val="00E33D21"/>
    <w:rsid w:val="00E54191"/>
    <w:rsid w:val="00E5597E"/>
    <w:rsid w:val="00E61492"/>
    <w:rsid w:val="00E61DCB"/>
    <w:rsid w:val="00E62DE7"/>
    <w:rsid w:val="00E62EC4"/>
    <w:rsid w:val="00E62FE6"/>
    <w:rsid w:val="00E631AE"/>
    <w:rsid w:val="00E6332C"/>
    <w:rsid w:val="00E63C4A"/>
    <w:rsid w:val="00E67952"/>
    <w:rsid w:val="00E701E7"/>
    <w:rsid w:val="00E71539"/>
    <w:rsid w:val="00E722A1"/>
    <w:rsid w:val="00E74536"/>
    <w:rsid w:val="00E8103B"/>
    <w:rsid w:val="00E81BE2"/>
    <w:rsid w:val="00E8451D"/>
    <w:rsid w:val="00E848E4"/>
    <w:rsid w:val="00E87CA3"/>
    <w:rsid w:val="00E90083"/>
    <w:rsid w:val="00E91C23"/>
    <w:rsid w:val="00E94CF4"/>
    <w:rsid w:val="00E970C2"/>
    <w:rsid w:val="00EA28EC"/>
    <w:rsid w:val="00EA5790"/>
    <w:rsid w:val="00EB0F14"/>
    <w:rsid w:val="00EB3431"/>
    <w:rsid w:val="00EB5EAA"/>
    <w:rsid w:val="00EC08FC"/>
    <w:rsid w:val="00EC0B13"/>
    <w:rsid w:val="00EC237B"/>
    <w:rsid w:val="00EC3F5D"/>
    <w:rsid w:val="00EC63D3"/>
    <w:rsid w:val="00ED2F35"/>
    <w:rsid w:val="00ED3634"/>
    <w:rsid w:val="00ED4D72"/>
    <w:rsid w:val="00EE23D4"/>
    <w:rsid w:val="00EE2648"/>
    <w:rsid w:val="00EE5268"/>
    <w:rsid w:val="00EE632D"/>
    <w:rsid w:val="00EF2F64"/>
    <w:rsid w:val="00EF3349"/>
    <w:rsid w:val="00F02167"/>
    <w:rsid w:val="00F04D8D"/>
    <w:rsid w:val="00F11CA2"/>
    <w:rsid w:val="00F11E90"/>
    <w:rsid w:val="00F14CBB"/>
    <w:rsid w:val="00F265B9"/>
    <w:rsid w:val="00F27C59"/>
    <w:rsid w:val="00F306F6"/>
    <w:rsid w:val="00F30A59"/>
    <w:rsid w:val="00F32122"/>
    <w:rsid w:val="00F324E6"/>
    <w:rsid w:val="00F32CDB"/>
    <w:rsid w:val="00F344A8"/>
    <w:rsid w:val="00F451AD"/>
    <w:rsid w:val="00F46163"/>
    <w:rsid w:val="00F46F5C"/>
    <w:rsid w:val="00F47312"/>
    <w:rsid w:val="00F50D98"/>
    <w:rsid w:val="00F56ED7"/>
    <w:rsid w:val="00F6097F"/>
    <w:rsid w:val="00F63F89"/>
    <w:rsid w:val="00F64AC8"/>
    <w:rsid w:val="00F67D9E"/>
    <w:rsid w:val="00F7187A"/>
    <w:rsid w:val="00F72893"/>
    <w:rsid w:val="00F748A8"/>
    <w:rsid w:val="00F80CA0"/>
    <w:rsid w:val="00F8105F"/>
    <w:rsid w:val="00F829A8"/>
    <w:rsid w:val="00F85C8C"/>
    <w:rsid w:val="00F8659A"/>
    <w:rsid w:val="00F87273"/>
    <w:rsid w:val="00F921A2"/>
    <w:rsid w:val="00F92575"/>
    <w:rsid w:val="00F95A85"/>
    <w:rsid w:val="00FA08E3"/>
    <w:rsid w:val="00FA2229"/>
    <w:rsid w:val="00FB0F38"/>
    <w:rsid w:val="00FB1F09"/>
    <w:rsid w:val="00FB48C9"/>
    <w:rsid w:val="00FB50C5"/>
    <w:rsid w:val="00FB6F41"/>
    <w:rsid w:val="00FC03B0"/>
    <w:rsid w:val="00FC0C01"/>
    <w:rsid w:val="00FD0F34"/>
    <w:rsid w:val="00FD272F"/>
    <w:rsid w:val="00FD2E92"/>
    <w:rsid w:val="00FE3343"/>
    <w:rsid w:val="00FF0C8D"/>
    <w:rsid w:val="00FF224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E6966"/>
  <w15:docId w15:val="{31ED9B62-562C-4839-85F9-F9D9A7D9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Titre1">
    <w:name w:val="heading 1"/>
    <w:aliases w:val="Document Header1"/>
    <w:basedOn w:val="Normal"/>
    <w:next w:val="Normal"/>
    <w:link w:val="Titre1Car"/>
    <w:qFormat/>
    <w:pPr>
      <w:spacing w:after="200"/>
      <w:jc w:val="center"/>
      <w:outlineLvl w:val="0"/>
    </w:pPr>
    <w:rPr>
      <w:b/>
      <w:kern w:val="28"/>
      <w:sz w:val="40"/>
    </w:rPr>
  </w:style>
  <w:style w:type="paragraph" w:styleId="Titre2">
    <w:name w:val="heading 2"/>
    <w:aliases w:val="Title Header2"/>
    <w:basedOn w:val="Normal"/>
    <w:next w:val="Normal"/>
    <w:link w:val="Titre2Car"/>
    <w:qFormat/>
    <w:pPr>
      <w:tabs>
        <w:tab w:val="left" w:pos="619"/>
      </w:tabs>
      <w:spacing w:after="200"/>
      <w:jc w:val="center"/>
      <w:outlineLvl w:val="1"/>
    </w:pPr>
    <w:rPr>
      <w:rFonts w:ascii="Times New Roman Bold" w:hAnsi="Times New Roman Bold"/>
      <w:b/>
      <w:sz w:val="36"/>
    </w:rPr>
  </w:style>
  <w:style w:type="paragraph" w:styleId="Titre3">
    <w:name w:val="heading 3"/>
    <w:aliases w:val="Sub-Clause Paragraph,Section Header3"/>
    <w:basedOn w:val="Normal"/>
    <w:next w:val="Normal"/>
    <w:qFormat/>
    <w:pPr>
      <w:spacing w:after="200"/>
      <w:ind w:left="576"/>
      <w:jc w:val="both"/>
      <w:outlineLvl w:val="2"/>
    </w:pPr>
  </w:style>
  <w:style w:type="paragraph" w:styleId="Titre4">
    <w:name w:val="heading 4"/>
    <w:aliases w:val=" Sub-Clause Sub-paragraph,Sub-Clause Sub-paragraph,ClauseSubSub_No&amp;Name"/>
    <w:basedOn w:val="Sub-ClauseText"/>
    <w:next w:val="Sub-ClauseText"/>
    <w:qFormat/>
    <w:pPr>
      <w:numPr>
        <w:ilvl w:val="3"/>
        <w:numId w:val="18"/>
      </w:numPr>
      <w:outlineLvl w:val="3"/>
    </w:pPr>
  </w:style>
  <w:style w:type="paragraph" w:styleId="Titre5">
    <w:name w:val="heading 5"/>
    <w:basedOn w:val="Normal"/>
    <w:next w:val="Normal"/>
    <w:qFormat/>
    <w:pPr>
      <w:spacing w:after="120"/>
      <w:jc w:val="center"/>
      <w:outlineLvl w:val="4"/>
    </w:pPr>
    <w:rPr>
      <w:b/>
    </w:rPr>
  </w:style>
  <w:style w:type="paragraph" w:styleId="Titre6">
    <w:name w:val="heading 6"/>
    <w:basedOn w:val="Normal"/>
    <w:next w:val="Normal"/>
    <w:qFormat/>
    <w:rsid w:val="00182C22"/>
    <w:pPr>
      <w:keepNext/>
      <w:suppressAutoHyphens/>
      <w:outlineLvl w:val="5"/>
    </w:pPr>
    <w:rPr>
      <w:b/>
      <w:bCs/>
      <w:sz w:val="20"/>
    </w:rPr>
  </w:style>
  <w:style w:type="paragraph" w:styleId="Titre7">
    <w:name w:val="heading 7"/>
    <w:basedOn w:val="Normal"/>
    <w:next w:val="Normal"/>
    <w:qFormat/>
    <w:pPr>
      <w:keepNext/>
      <w:tabs>
        <w:tab w:val="left" w:pos="7980"/>
      </w:tabs>
      <w:suppressAutoHyphens/>
      <w:ind w:left="7980"/>
      <w:outlineLvl w:val="6"/>
    </w:pPr>
    <w:rPr>
      <w:b/>
    </w:rPr>
  </w:style>
  <w:style w:type="paragraph" w:styleId="Titre8">
    <w:name w:val="heading 8"/>
    <w:basedOn w:val="Normal"/>
    <w:next w:val="Normal"/>
    <w:qFormat/>
    <w:pPr>
      <w:keepNext/>
      <w:suppressAutoHyphens/>
      <w:jc w:val="right"/>
      <w:outlineLvl w:val="7"/>
    </w:pPr>
    <w:rPr>
      <w:sz w:val="20"/>
    </w:rPr>
  </w:style>
  <w:style w:type="paragraph" w:styleId="Titre9">
    <w:name w:val="heading 9"/>
    <w:basedOn w:val="Normal"/>
    <w:next w:val="Normal"/>
    <w:qFormat/>
    <w:pPr>
      <w:spacing w:before="240" w:after="60"/>
      <w:jc w:val="both"/>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ClauseText">
    <w:name w:val="Sub-Clause Text"/>
    <w:basedOn w:val="Normal"/>
    <w:link w:val="Sub-ClauseTextCar"/>
    <w:pPr>
      <w:spacing w:before="120" w:after="120"/>
      <w:jc w:val="both"/>
    </w:pPr>
    <w:rPr>
      <w:spacing w:val="-4"/>
    </w:rPr>
  </w:style>
  <w:style w:type="paragraph" w:customStyle="1" w:styleId="Outline">
    <w:name w:val="Outline"/>
    <w:basedOn w:val="Normal"/>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Corpsdetexte2">
    <w:name w:val="Body Text 2"/>
    <w:basedOn w:val="Normal"/>
    <w:link w:val="Corpsdetexte2Car"/>
    <w:rsid w:val="00182C22"/>
    <w:pPr>
      <w:tabs>
        <w:tab w:val="num" w:pos="360"/>
      </w:tabs>
      <w:spacing w:before="120" w:after="120"/>
      <w:ind w:left="360" w:hanging="360"/>
      <w:jc w:val="center"/>
    </w:pPr>
    <w:rPr>
      <w:b/>
      <w:sz w:val="28"/>
    </w:rPr>
  </w:style>
  <w:style w:type="paragraph" w:customStyle="1" w:styleId="TOCNumber1">
    <w:name w:val="TOC Number1"/>
    <w:basedOn w:val="Titre4"/>
    <w:autoRedefine/>
    <w:rsid w:val="00C17D87"/>
    <w:pPr>
      <w:keepNext/>
      <w:keepLines/>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pPr>
      <w:tabs>
        <w:tab w:val="clear" w:pos="360"/>
      </w:tabs>
      <w:ind w:left="0" w:firstLine="0"/>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link w:val="sec7-clausesCar"/>
  </w:style>
  <w:style w:type="paragraph" w:customStyle="1" w:styleId="Sec1-Clauses">
    <w:name w:val="Sec1-Clauses"/>
    <w:basedOn w:val="Heading1-Clausename"/>
    <w:link w:val="Sec1-ClausesCar"/>
    <w:rsid w:val="00182C22"/>
  </w:style>
  <w:style w:type="paragraph" w:customStyle="1" w:styleId="SectionXHeader3">
    <w:name w:val="Section X Header 3"/>
    <w:basedOn w:val="Titre1"/>
    <w:link w:val="SectionXHeader3Car"/>
    <w:autoRedefine/>
    <w:rsid w:val="00B32CB0"/>
    <w:pPr>
      <w:spacing w:before="120" w:after="240"/>
    </w:pPr>
    <w:rPr>
      <w:kern w:val="0"/>
      <w:sz w:val="28"/>
      <w:szCs w:val="28"/>
    </w:rPr>
  </w:style>
  <w:style w:type="paragraph" w:customStyle="1" w:styleId="i">
    <w:name w:val="(i)"/>
    <w:basedOn w:val="Normal"/>
    <w:pPr>
      <w:suppressAutoHyphens/>
      <w:jc w:val="both"/>
    </w:pPr>
    <w:rPr>
      <w:rFonts w:ascii="Tms Rmn" w:hAnsi="Tms Rmn"/>
    </w:rPr>
  </w:style>
  <w:style w:type="character" w:styleId="Lienhypertexte">
    <w:name w:val="Hyperlink"/>
    <w:uiPriority w:val="99"/>
    <w:rPr>
      <w:color w:val="0000FF"/>
      <w:u w:val="single"/>
    </w:rPr>
  </w:style>
  <w:style w:type="paragraph" w:styleId="Titre">
    <w:name w:val="Title"/>
    <w:basedOn w:val="Normal"/>
    <w:link w:val="TitreCar"/>
    <w:qFormat/>
    <w:pPr>
      <w:jc w:val="center"/>
    </w:pPr>
    <w:rPr>
      <w:b/>
      <w:sz w:val="48"/>
    </w:rPr>
  </w:style>
  <w:style w:type="paragraph" w:styleId="Pieddepage">
    <w:name w:val="footer"/>
    <w:basedOn w:val="Normal"/>
    <w:link w:val="PieddepageCar"/>
    <w:uiPriority w:val="99"/>
    <w:pPr>
      <w:tabs>
        <w:tab w:val="right" w:leader="underscore" w:pos="9504"/>
      </w:tabs>
      <w:spacing w:before="120"/>
    </w:pPr>
  </w:style>
  <w:style w:type="paragraph" w:customStyle="1" w:styleId="Subtitle2">
    <w:name w:val="Subtitle 2"/>
    <w:basedOn w:val="Pieddepage"/>
    <w:autoRedefine/>
    <w:pPr>
      <w:ind w:left="360" w:hanging="360"/>
      <w:jc w:val="center"/>
      <w:outlineLvl w:val="1"/>
    </w:pPr>
    <w:rPr>
      <w:b/>
      <w:sz w:val="36"/>
    </w:rPr>
  </w:style>
  <w:style w:type="paragraph" w:styleId="Liste">
    <w:name w:val="List"/>
    <w:aliases w:val="1. List"/>
    <w:basedOn w:val="Normal"/>
    <w:pPr>
      <w:spacing w:before="120" w:after="120"/>
      <w:ind w:left="1440"/>
      <w:jc w:val="both"/>
    </w:pPr>
  </w:style>
  <w:style w:type="paragraph" w:customStyle="1" w:styleId="BankNormal">
    <w:name w:val="BankNormal"/>
    <w:basedOn w:val="Normal"/>
    <w:pPr>
      <w:spacing w:after="240"/>
    </w:pPr>
  </w:style>
  <w:style w:type="paragraph" w:styleId="TM1">
    <w:name w:val="toc 1"/>
    <w:basedOn w:val="Normal"/>
    <w:next w:val="Normal"/>
    <w:uiPriority w:val="39"/>
    <w:rsid w:val="00F95A85"/>
    <w:pPr>
      <w:spacing w:before="240" w:after="240"/>
    </w:pPr>
    <w:rPr>
      <w:rFonts w:asciiTheme="majorBidi" w:hAnsiTheme="majorBidi" w:cstheme="minorHAnsi"/>
      <w:b/>
      <w:bCs/>
    </w:rPr>
  </w:style>
  <w:style w:type="paragraph" w:styleId="TM2">
    <w:name w:val="toc 2"/>
    <w:basedOn w:val="Normal"/>
    <w:next w:val="Normal"/>
    <w:uiPriority w:val="39"/>
    <w:rsid w:val="00117CFD"/>
    <w:pPr>
      <w:spacing w:before="60" w:after="60"/>
      <w:ind w:left="238"/>
    </w:pPr>
    <w:rPr>
      <w:rFonts w:asciiTheme="majorBidi" w:hAnsiTheme="majorBidi" w:cstheme="minorHAnsi"/>
    </w:rPr>
  </w:style>
  <w:style w:type="paragraph" w:styleId="Sous-titre">
    <w:name w:val="Subtitle"/>
    <w:basedOn w:val="Normal"/>
    <w:link w:val="Sous-titreCar"/>
    <w:qFormat/>
    <w:pPr>
      <w:jc w:val="center"/>
    </w:pPr>
    <w:rPr>
      <w:b/>
      <w:sz w:val="44"/>
    </w:rPr>
  </w:style>
  <w:style w:type="paragraph" w:customStyle="1" w:styleId="titulo">
    <w:name w:val="titulo"/>
    <w:basedOn w:val="Titre5"/>
    <w:pPr>
      <w:spacing w:after="240"/>
    </w:pPr>
    <w:rPr>
      <w:rFonts w:ascii="Times New Roman Bold" w:hAnsi="Times New Roman Bold"/>
    </w:rPr>
  </w:style>
  <w:style w:type="paragraph" w:styleId="Retraitcorpsdetexte">
    <w:name w:val="Body Text Indent"/>
    <w:basedOn w:val="Normal"/>
    <w:link w:val="RetraitcorpsdetexteCar"/>
    <w:pPr>
      <w:ind w:left="720"/>
      <w:jc w:val="both"/>
    </w:pPr>
  </w:style>
  <w:style w:type="paragraph" w:styleId="Listenum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pPr>
      <w:jc w:val="center"/>
    </w:pPr>
    <w:rPr>
      <w:b/>
      <w:sz w:val="36"/>
    </w:rPr>
  </w:style>
  <w:style w:type="paragraph" w:styleId="Corpsdetexte">
    <w:name w:val="Body Text"/>
    <w:basedOn w:val="Normal"/>
    <w:pPr>
      <w:jc w:val="both"/>
    </w:pPr>
  </w:style>
  <w:style w:type="paragraph" w:customStyle="1" w:styleId="Head2">
    <w:name w:val="Head 2"/>
    <w:basedOn w:val="Titre9"/>
    <w:pPr>
      <w:keepNext/>
      <w:widowControl w:val="0"/>
      <w:suppressAutoHyphens/>
      <w:spacing w:before="0" w:after="0"/>
      <w:outlineLvl w:val="9"/>
    </w:pPr>
    <w:rPr>
      <w:rFonts w:ascii="Times New Roman Bold" w:hAnsi="Times New Roman Bold"/>
      <w:b w:val="0"/>
      <w:i w:val="0"/>
      <w:spacing w:val="-4"/>
      <w:sz w:val="32"/>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jc w:val="both"/>
    </w:pPr>
    <w:rPr>
      <w:sz w:val="20"/>
    </w:rPr>
  </w:style>
  <w:style w:type="character" w:styleId="Appelnotedebasdep">
    <w:name w:val="footnote reference"/>
    <w:rPr>
      <w:vertAlign w:val="superscript"/>
    </w:rPr>
  </w:style>
  <w:style w:type="paragraph" w:styleId="Notedefin">
    <w:name w:val="endnote text"/>
    <w:basedOn w:val="Normal"/>
    <w:semiHidden/>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umrodepage">
    <w:name w:val="page number"/>
    <w:basedOn w:val="Policepardfaut"/>
    <w:uiPriority w:val="99"/>
  </w:style>
  <w:style w:type="paragraph" w:styleId="En-tte">
    <w:name w:val="header"/>
    <w:basedOn w:val="Normal"/>
    <w:link w:val="En-tteCar"/>
    <w:uiPriority w:val="99"/>
    <w:pPr>
      <w:pBdr>
        <w:bottom w:val="single" w:sz="4" w:space="1" w:color="000000"/>
      </w:pBdr>
      <w:tabs>
        <w:tab w:val="right" w:pos="9000"/>
      </w:tabs>
      <w:jc w:val="both"/>
    </w:pPr>
    <w:rPr>
      <w:sz w:val="20"/>
    </w:rPr>
  </w:style>
  <w:style w:type="paragraph" w:customStyle="1" w:styleId="Part1">
    <w:name w:val="Part 1"/>
    <w:aliases w:val="2,3 Header 4"/>
    <w:basedOn w:val="Normal"/>
    <w:autoRedefine/>
    <w:pPr>
      <w:spacing w:before="240" w:after="240"/>
      <w:jc w:val="center"/>
    </w:pPr>
    <w:rPr>
      <w:b/>
      <w:sz w:val="36"/>
    </w:rPr>
  </w:style>
  <w:style w:type="paragraph" w:styleId="TM3">
    <w:name w:val="toc 3"/>
    <w:basedOn w:val="Normal"/>
    <w:next w:val="Normal"/>
    <w:autoRedefine/>
    <w:uiPriority w:val="39"/>
    <w:rsid w:val="00DA6A14"/>
    <w:pPr>
      <w:tabs>
        <w:tab w:val="left" w:pos="960"/>
        <w:tab w:val="right" w:leader="dot" w:pos="9350"/>
      </w:tabs>
      <w:ind w:left="990" w:hanging="360"/>
    </w:pPr>
    <w:rPr>
      <w:rFonts w:asciiTheme="minorHAnsi" w:hAnsiTheme="minorHAnsi" w:cstheme="minorHAnsi"/>
      <w:i/>
      <w:iCs/>
      <w:sz w:val="20"/>
    </w:rPr>
  </w:style>
  <w:style w:type="paragraph" w:customStyle="1" w:styleId="SectionVIHeader">
    <w:name w:val="Section VI. Header"/>
    <w:basedOn w:val="SectionVHeader"/>
    <w:pPr>
      <w:spacing w:before="120" w:after="240"/>
    </w:pPr>
  </w:style>
  <w:style w:type="paragraph" w:styleId="TM4">
    <w:name w:val="toc 4"/>
    <w:basedOn w:val="Normal"/>
    <w:next w:val="Normal"/>
    <w:autoRedefine/>
    <w:semiHidden/>
    <w:pPr>
      <w:ind w:left="720"/>
    </w:pPr>
    <w:rPr>
      <w:rFonts w:asciiTheme="minorHAnsi" w:hAnsiTheme="minorHAnsi" w:cstheme="minorHAnsi"/>
      <w:sz w:val="18"/>
      <w:szCs w:val="18"/>
    </w:rPr>
  </w:style>
  <w:style w:type="paragraph" w:styleId="TM5">
    <w:name w:val="toc 5"/>
    <w:basedOn w:val="Normal"/>
    <w:next w:val="Normal"/>
    <w:autoRedefine/>
    <w:semiHidden/>
    <w:pPr>
      <w:ind w:left="960"/>
    </w:pPr>
    <w:rPr>
      <w:rFonts w:asciiTheme="minorHAnsi" w:hAnsiTheme="minorHAnsi" w:cstheme="minorHAnsi"/>
      <w:sz w:val="18"/>
      <w:szCs w:val="18"/>
    </w:rPr>
  </w:style>
  <w:style w:type="paragraph" w:styleId="TM6">
    <w:name w:val="toc 6"/>
    <w:basedOn w:val="Normal"/>
    <w:next w:val="Normal"/>
    <w:autoRedefine/>
    <w:semiHidden/>
    <w:pPr>
      <w:ind w:left="1200"/>
    </w:pPr>
    <w:rPr>
      <w:rFonts w:asciiTheme="minorHAnsi" w:hAnsiTheme="minorHAnsi" w:cstheme="minorHAnsi"/>
      <w:sz w:val="18"/>
      <w:szCs w:val="18"/>
    </w:rPr>
  </w:style>
  <w:style w:type="paragraph" w:styleId="TM7">
    <w:name w:val="toc 7"/>
    <w:basedOn w:val="Normal"/>
    <w:next w:val="Normal"/>
    <w:autoRedefine/>
    <w:semiHidden/>
    <w:pPr>
      <w:ind w:left="1440"/>
    </w:pPr>
    <w:rPr>
      <w:rFonts w:asciiTheme="minorHAnsi" w:hAnsiTheme="minorHAnsi" w:cstheme="minorHAnsi"/>
      <w:sz w:val="18"/>
      <w:szCs w:val="18"/>
    </w:rPr>
  </w:style>
  <w:style w:type="paragraph" w:styleId="TM8">
    <w:name w:val="toc 8"/>
    <w:basedOn w:val="Normal"/>
    <w:next w:val="Normal"/>
    <w:autoRedefine/>
    <w:semiHidden/>
    <w:pPr>
      <w:ind w:left="1680"/>
    </w:pPr>
    <w:rPr>
      <w:rFonts w:asciiTheme="minorHAnsi" w:hAnsiTheme="minorHAnsi" w:cstheme="minorHAnsi"/>
      <w:sz w:val="18"/>
      <w:szCs w:val="18"/>
    </w:rPr>
  </w:style>
  <w:style w:type="paragraph" w:styleId="TM9">
    <w:name w:val="toc 9"/>
    <w:basedOn w:val="Normal"/>
    <w:next w:val="Normal"/>
    <w:autoRedefine/>
    <w:semiHidden/>
    <w:pPr>
      <w:ind w:left="1920"/>
    </w:pPr>
    <w:rPr>
      <w:rFonts w:asciiTheme="minorHAnsi" w:hAnsiTheme="minorHAnsi" w:cstheme="minorHAnsi"/>
      <w:sz w:val="18"/>
      <w:szCs w:val="18"/>
    </w:rPr>
  </w:style>
  <w:style w:type="paragraph" w:styleId="Retraitcorpsdetexte2">
    <w:name w:val="Body Text Indent 2"/>
    <w:basedOn w:val="Normal"/>
    <w:pPr>
      <w:tabs>
        <w:tab w:val="num" w:pos="720"/>
      </w:tabs>
      <w:ind w:left="720" w:hanging="720"/>
    </w:pPr>
  </w:style>
  <w:style w:type="paragraph" w:styleId="Explorateurdedocuments">
    <w:name w:val="Document Map"/>
    <w:basedOn w:val="Normal"/>
    <w:semiHidden/>
    <w:pPr>
      <w:shd w:val="clear" w:color="auto" w:fill="000080"/>
    </w:pPr>
    <w:rPr>
      <w:rFonts w:ascii="Tahoma" w:hAnsi="Tahoma" w:cs="Tahoma"/>
    </w:rPr>
  </w:style>
  <w:style w:type="paragraph" w:styleId="Normalcentr">
    <w:name w:val="Block Text"/>
    <w:basedOn w:val="Normal"/>
    <w:pPr>
      <w:tabs>
        <w:tab w:val="left" w:pos="1440"/>
        <w:tab w:val="left" w:pos="1800"/>
      </w:tabs>
      <w:suppressAutoHyphens/>
      <w:ind w:left="1080" w:right="-72" w:hanging="540"/>
      <w:jc w:val="both"/>
    </w:pPr>
  </w:style>
  <w:style w:type="paragraph" w:styleId="Index1">
    <w:name w:val="index 1"/>
    <w:basedOn w:val="Normal"/>
    <w:next w:val="Normal"/>
    <w:semiHidden/>
    <w:pPr>
      <w:tabs>
        <w:tab w:val="left" w:leader="dot" w:pos="9000"/>
        <w:tab w:val="right" w:pos="9360"/>
      </w:tabs>
      <w:suppressAutoHyphens/>
      <w:ind w:left="72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semiHidden/>
    <w:rPr>
      <w:sz w:val="20"/>
    </w:rPr>
  </w:style>
  <w:style w:type="character" w:styleId="Lienhypertextesuivivisit">
    <w:name w:val="FollowedHyperlink"/>
    <w:rPr>
      <w:color w:val="800080"/>
      <w:u w:val="single"/>
    </w:rPr>
  </w:style>
  <w:style w:type="paragraph" w:styleId="Retraitcorpsdetexte3">
    <w:name w:val="Body Text Indent 3"/>
    <w:basedOn w:val="Normal"/>
    <w:link w:val="Retraitcorpsdetexte3Car"/>
    <w:pPr>
      <w:ind w:left="1782" w:hanging="540"/>
    </w:pPr>
  </w:style>
  <w:style w:type="paragraph" w:customStyle="1" w:styleId="Head52">
    <w:name w:val="Head 5.2"/>
    <w:basedOn w:val="Normal"/>
    <w:pPr>
      <w:tabs>
        <w:tab w:val="left" w:pos="533"/>
      </w:tabs>
      <w:suppressAutoHyphens/>
      <w:ind w:left="533" w:hanging="533"/>
      <w:jc w:val="both"/>
    </w:pPr>
    <w:rPr>
      <w:b/>
    </w:rPr>
  </w:style>
  <w:style w:type="paragraph" w:styleId="Corpsdetexte3">
    <w:name w:val="Body Text 3"/>
    <w:basedOn w:val="Normal"/>
    <w:rsid w:val="00182C22"/>
    <w:rPr>
      <w:i/>
      <w:iCs/>
    </w:rPr>
  </w:style>
  <w:style w:type="paragraph" w:customStyle="1" w:styleId="SectionIXHeader">
    <w:name w:val="Section IX Header"/>
    <w:basedOn w:val="Normal"/>
    <w:link w:val="SectionIXHeaderCar"/>
    <w:pPr>
      <w:spacing w:before="240" w:after="240"/>
      <w:jc w:val="center"/>
    </w:pPr>
    <w:rPr>
      <w:rFonts w:ascii="Times New Roman Bold" w:hAnsi="Times New Roman Bold"/>
      <w:b/>
      <w:sz w:val="36"/>
    </w:rPr>
  </w:style>
  <w:style w:type="paragraph" w:customStyle="1" w:styleId="Document1">
    <w:name w:val="Document 1"/>
    <w:pPr>
      <w:keepNext/>
      <w:keepLines/>
      <w:tabs>
        <w:tab w:val="left" w:pos="-720"/>
      </w:tabs>
      <w:suppressAutoHyphens/>
    </w:pPr>
    <w:rPr>
      <w:rFonts w:ascii="Courier" w:hAnsi="Courier"/>
      <w:sz w:val="24"/>
      <w:lang w:val="en-US" w:eastAsia="en-US"/>
    </w:rPr>
  </w:style>
  <w:style w:type="paragraph" w:customStyle="1" w:styleId="Head81">
    <w:name w:val="Head 8.1"/>
    <w:basedOn w:val="Titre1"/>
    <w:pPr>
      <w:suppressAutoHyphens/>
      <w:spacing w:before="480" w:after="240"/>
      <w:outlineLvl w:val="9"/>
    </w:pPr>
    <w:rPr>
      <w:rFonts w:ascii="Times New Roman Bold" w:hAnsi="Times New Roman Bold"/>
      <w:kern w:val="0"/>
      <w:sz w:val="32"/>
      <w:lang w:val="en-GB"/>
    </w:rPr>
  </w:style>
  <w:style w:type="paragraph" w:customStyle="1" w:styleId="Clauses">
    <w:name w:val="Clauses"/>
    <w:basedOn w:val="Normal"/>
    <w:pPr>
      <w:keepLines/>
      <w:spacing w:after="120"/>
      <w:outlineLvl w:val="0"/>
    </w:pPr>
    <w:rPr>
      <w:rFonts w:ascii="Times New Roman Bold" w:hAnsi="Times New Roman Bold"/>
      <w:b/>
      <w:lang w:val="es-ES_tradnl" w:eastAsia="en-GB"/>
    </w:rPr>
  </w:style>
  <w:style w:type="paragraph" w:customStyle="1" w:styleId="Normala">
    <w:name w:val="Normal(a)"/>
    <w:basedOn w:val="Normal"/>
    <w:pPr>
      <w:keepLines/>
      <w:tabs>
        <w:tab w:val="left" w:pos="1418"/>
      </w:tabs>
      <w:spacing w:after="120"/>
      <w:jc w:val="both"/>
    </w:pPr>
    <w:rPr>
      <w:lang w:val="en-GB" w:eastAsia="en-GB"/>
    </w:rPr>
  </w:style>
  <w:style w:type="paragraph" w:customStyle="1" w:styleId="Normali">
    <w:name w:val="Normal(i)"/>
    <w:basedOn w:val="Normala"/>
    <w:pPr>
      <w:tabs>
        <w:tab w:val="clear" w:pos="1418"/>
        <w:tab w:val="left" w:pos="1843"/>
      </w:tabs>
    </w:pPr>
  </w:style>
  <w:style w:type="paragraph" w:customStyle="1" w:styleId="Normal1">
    <w:name w:val="Normal(1)"/>
    <w:basedOn w:val="Normal"/>
    <w:pPr>
      <w:tabs>
        <w:tab w:val="num" w:pos="360"/>
      </w:tabs>
      <w:spacing w:after="120"/>
      <w:ind w:left="360" w:hanging="360"/>
      <w:jc w:val="both"/>
    </w:pPr>
    <w:rPr>
      <w:lang w:val="en-GB" w:eastAsia="en-GB"/>
    </w:rPr>
  </w:style>
  <w:style w:type="paragraph" w:customStyle="1" w:styleId="xl26">
    <w:name w:val="xl26"/>
    <w:basedOn w:val="Normal"/>
    <w:pPr>
      <w:spacing w:before="100" w:beforeAutospacing="1" w:after="100" w:afterAutospacing="1"/>
    </w:pPr>
    <w:rPr>
      <w:rFonts w:eastAsia="Arial Unicode MS"/>
      <w:b/>
      <w:bCs/>
      <w:szCs w:val="24"/>
      <w:lang w:val="it-IT" w:eastAsia="it-IT"/>
    </w:rPr>
  </w:style>
  <w:style w:type="paragraph" w:customStyle="1" w:styleId="xl143">
    <w:name w:val="xl143"/>
    <w:basedOn w:val="Normal"/>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pPr>
      <w:spacing w:before="100" w:beforeAutospacing="1" w:after="100" w:afterAutospacing="1"/>
    </w:pPr>
    <w:rPr>
      <w:rFonts w:eastAsia="Arial Unicode MS"/>
      <w:sz w:val="20"/>
      <w:lang w:val="it-IT" w:eastAsia="it-IT"/>
    </w:rPr>
  </w:style>
  <w:style w:type="paragraph" w:customStyle="1" w:styleId="iAutoList">
    <w:name w:val="(i) AutoList"/>
    <w:basedOn w:val="Normal"/>
    <w:next w:val="Normal"/>
    <w:pPr>
      <w:numPr>
        <w:numId w:val="1"/>
      </w:numPr>
      <w:spacing w:before="120" w:after="120"/>
      <w:jc w:val="both"/>
    </w:pPr>
    <w:rPr>
      <w:snapToGrid w:val="0"/>
      <w:lang w:val="es-ES_tradnl"/>
    </w:rPr>
  </w:style>
  <w:style w:type="paragraph" w:customStyle="1" w:styleId="A1-Heading1">
    <w:name w:val="A1-Heading1"/>
    <w:basedOn w:val="Titre1"/>
    <w:pPr>
      <w:spacing w:before="240" w:after="240"/>
    </w:pPr>
    <w:rPr>
      <w:kern w:val="0"/>
      <w:sz w:val="32"/>
    </w:rPr>
  </w:style>
  <w:style w:type="paragraph" w:customStyle="1" w:styleId="A1-Heading2">
    <w:name w:val="A1-Heading2"/>
    <w:basedOn w:val="Titre2"/>
    <w:pPr>
      <w:tabs>
        <w:tab w:val="clear" w:pos="619"/>
      </w:tabs>
      <w:spacing w:after="0"/>
      <w:ind w:left="720" w:hanging="720"/>
    </w:pPr>
    <w:rPr>
      <w:rFonts w:ascii="Times New Roman" w:hAnsi="Times New Roman"/>
      <w:bCs/>
      <w:smallCaps/>
      <w:sz w:val="24"/>
      <w:szCs w:val="24"/>
    </w:rPr>
  </w:style>
  <w:style w:type="paragraph" w:customStyle="1" w:styleId="A2-Heading1">
    <w:name w:val="A2-Heading 1"/>
    <w:basedOn w:val="Titre1"/>
    <w:pPr>
      <w:numPr>
        <w:ilvl w:val="12"/>
      </w:numPr>
      <w:spacing w:after="0"/>
    </w:pPr>
    <w:rPr>
      <w:rFonts w:ascii="Times New Roman Bold" w:hAnsi="Times New Roman Bold"/>
      <w:kern w:val="0"/>
      <w:sz w:val="32"/>
      <w:szCs w:val="24"/>
    </w:rPr>
  </w:style>
  <w:style w:type="paragraph" w:customStyle="1" w:styleId="A2-Heading2">
    <w:name w:val="A2-Heading 2"/>
    <w:basedOn w:val="Titre2"/>
    <w:pPr>
      <w:keepNext/>
      <w:numPr>
        <w:ilvl w:val="12"/>
      </w:numPr>
      <w:tabs>
        <w:tab w:val="clear" w:pos="619"/>
      </w:tabs>
      <w:spacing w:after="0"/>
    </w:pPr>
    <w:rPr>
      <w:rFonts w:ascii="Times New Roman" w:hAnsi="Times New Roman"/>
      <w:bCs/>
      <w:smallCaps/>
      <w:sz w:val="24"/>
      <w:szCs w:val="24"/>
    </w:rPr>
  </w:style>
  <w:style w:type="paragraph" w:customStyle="1" w:styleId="A1-Heading3">
    <w:name w:val="A1-Heading 3"/>
    <w:basedOn w:val="Titre3"/>
    <w:pPr>
      <w:tabs>
        <w:tab w:val="left" w:pos="540"/>
      </w:tabs>
      <w:spacing w:after="0"/>
      <w:ind w:left="533" w:right="-29" w:hanging="533"/>
      <w:jc w:val="left"/>
    </w:pPr>
    <w:rPr>
      <w:b/>
      <w:bCs/>
      <w:szCs w:val="24"/>
    </w:rPr>
  </w:style>
  <w:style w:type="paragraph" w:customStyle="1" w:styleId="A1-Heading4">
    <w:name w:val="A1-Heading 4"/>
    <w:basedOn w:val="Titre4"/>
    <w:pPr>
      <w:numPr>
        <w:ilvl w:val="0"/>
        <w:numId w:val="0"/>
      </w:numPr>
      <w:tabs>
        <w:tab w:val="left" w:pos="720"/>
        <w:tab w:val="left" w:pos="1062"/>
        <w:tab w:val="right" w:leader="dot" w:pos="8640"/>
      </w:tabs>
      <w:spacing w:before="0" w:after="0"/>
      <w:ind w:left="1062" w:hanging="720"/>
      <w:jc w:val="left"/>
    </w:pPr>
    <w:rPr>
      <w:b/>
      <w:bCs/>
      <w:spacing w:val="0"/>
      <w:szCs w:val="24"/>
    </w:rPr>
  </w:style>
  <w:style w:type="paragraph" w:customStyle="1" w:styleId="A2-Heading3">
    <w:name w:val="A2-Heading 3"/>
    <w:basedOn w:val="Titre3"/>
    <w:pPr>
      <w:tabs>
        <w:tab w:val="left" w:pos="540"/>
      </w:tabs>
      <w:spacing w:after="0"/>
      <w:ind w:left="539" w:right="-34" w:hanging="539"/>
      <w:jc w:val="left"/>
    </w:pPr>
    <w:rPr>
      <w:b/>
      <w:bCs/>
      <w:szCs w:val="24"/>
    </w:rPr>
  </w:style>
  <w:style w:type="paragraph" w:customStyle="1" w:styleId="41Autolist4">
    <w:name w:val="4.1 Autolist4"/>
    <w:basedOn w:val="Normal"/>
    <w:next w:val="Normal"/>
    <w:pPr>
      <w:keepNext/>
      <w:spacing w:before="120" w:after="120"/>
      <w:jc w:val="both"/>
    </w:pPr>
  </w:style>
  <w:style w:type="paragraph" w:customStyle="1" w:styleId="Subtitulos">
    <w:name w:val="Subtitulos"/>
    <w:basedOn w:val="Titre2"/>
    <w:pPr>
      <w:keepNext/>
      <w:tabs>
        <w:tab w:val="clear" w:pos="619"/>
      </w:tabs>
      <w:spacing w:before="120" w:after="120"/>
      <w:jc w:val="both"/>
    </w:pPr>
    <w:rPr>
      <w:sz w:val="24"/>
      <w:lang w:val="es-ES_tradnl"/>
    </w:rPr>
  </w:style>
  <w:style w:type="character" w:customStyle="1" w:styleId="Heading1Char">
    <w:name w:val="Heading 1 Char"/>
    <w:rPr>
      <w:b/>
      <w:bCs/>
      <w:sz w:val="24"/>
      <w:lang w:val="en-US" w:eastAsia="en-US" w:bidi="ar-SA"/>
    </w:rPr>
  </w:style>
  <w:style w:type="character" w:styleId="Accentuation">
    <w:name w:val="Emphasis"/>
    <w:qFormat/>
    <w:rPr>
      <w:i/>
      <w:iCs/>
    </w:rPr>
  </w:style>
  <w:style w:type="paragraph" w:styleId="Textedebulles">
    <w:name w:val="Balloon Text"/>
    <w:basedOn w:val="Normal"/>
    <w:link w:val="TextedebullesCar"/>
    <w:rsid w:val="00B6691A"/>
    <w:rPr>
      <w:rFonts w:ascii="Tahoma" w:hAnsi="Tahoma" w:cs="Tahoma"/>
      <w:sz w:val="16"/>
      <w:szCs w:val="16"/>
    </w:rPr>
  </w:style>
  <w:style w:type="character" w:customStyle="1" w:styleId="TextedebullesCar">
    <w:name w:val="Texte de bulles Car"/>
    <w:link w:val="Textedebulles"/>
    <w:uiPriority w:val="99"/>
    <w:rsid w:val="00B6691A"/>
    <w:rPr>
      <w:rFonts w:ascii="Tahoma" w:hAnsi="Tahoma" w:cs="Tahoma"/>
      <w:sz w:val="16"/>
      <w:szCs w:val="16"/>
    </w:rPr>
  </w:style>
  <w:style w:type="character" w:customStyle="1" w:styleId="RetraitcorpsdetexteCar">
    <w:name w:val="Retrait corps de texte Car"/>
    <w:link w:val="Retraitcorpsdetexte"/>
    <w:rsid w:val="00B6691A"/>
    <w:rPr>
      <w:sz w:val="24"/>
    </w:rPr>
  </w:style>
  <w:style w:type="character" w:customStyle="1" w:styleId="Retraitcorpsdetexte3Car">
    <w:name w:val="Retrait corps de texte 3 Car"/>
    <w:link w:val="Retraitcorpsdetexte3"/>
    <w:rsid w:val="00B6691A"/>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B6691A"/>
  </w:style>
  <w:style w:type="paragraph" w:styleId="Paragraphedeliste">
    <w:name w:val="List Paragraph"/>
    <w:aliases w:val="Citation List,본문(내용),List Paragraph (numbered (a)),Colorful List - Accent 11"/>
    <w:basedOn w:val="Normal"/>
    <w:link w:val="ParagraphedelisteCar"/>
    <w:uiPriority w:val="34"/>
    <w:qFormat/>
    <w:rsid w:val="00B6691A"/>
    <w:pPr>
      <w:ind w:left="720"/>
      <w:contextualSpacing/>
      <w:jc w:val="both"/>
    </w:pPr>
    <w:rPr>
      <w:lang w:val="es-ES_tradnl"/>
    </w:rPr>
  </w:style>
  <w:style w:type="character" w:customStyle="1" w:styleId="DeltaViewInsertion">
    <w:name w:val="DeltaView Insertion"/>
    <w:uiPriority w:val="99"/>
    <w:rsid w:val="00B6691A"/>
    <w:rPr>
      <w:color w:val="0000FF"/>
      <w:u w:val="double"/>
    </w:rPr>
  </w:style>
  <w:style w:type="paragraph" w:customStyle="1" w:styleId="A4-heading3">
    <w:name w:val="A4-heading3"/>
    <w:basedOn w:val="Normal"/>
    <w:rsid w:val="00B6691A"/>
    <w:pPr>
      <w:ind w:left="432" w:hanging="432"/>
    </w:pPr>
    <w:rPr>
      <w:b/>
      <w:bCs/>
      <w:szCs w:val="24"/>
      <w:lang w:val="es-ES_tradnl"/>
    </w:rPr>
  </w:style>
  <w:style w:type="paragraph" w:customStyle="1" w:styleId="Technical8">
    <w:name w:val="Technical 8"/>
    <w:rsid w:val="00405B0A"/>
    <w:pPr>
      <w:tabs>
        <w:tab w:val="left" w:pos="-720"/>
      </w:tabs>
      <w:suppressAutoHyphens/>
      <w:ind w:firstLine="720"/>
    </w:pPr>
    <w:rPr>
      <w:rFonts w:ascii="Courier" w:hAnsi="Courier"/>
      <w:b/>
      <w:sz w:val="24"/>
      <w:lang w:val="en-US" w:eastAsia="en-US"/>
    </w:rPr>
  </w:style>
  <w:style w:type="paragraph" w:customStyle="1" w:styleId="StyleStyleHeader1-ClausesAfter0ptLeft0Hanging">
    <w:name w:val="Style Style Header 1 - Clauses + After:  0 pt + Left:  0&quot; Hanging:..."/>
    <w:basedOn w:val="Normal"/>
    <w:rsid w:val="00405B0A"/>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405B0A"/>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405B0A"/>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405B0A"/>
    <w:rPr>
      <w:b/>
      <w:bCs/>
      <w:sz w:val="24"/>
      <w:lang w:val="es-ES_tradnl"/>
    </w:rPr>
  </w:style>
  <w:style w:type="paragraph" w:styleId="Objetducommentaire">
    <w:name w:val="annotation subject"/>
    <w:basedOn w:val="Commentaire"/>
    <w:next w:val="Commentaire"/>
    <w:link w:val="ObjetducommentaireCar"/>
    <w:uiPriority w:val="99"/>
    <w:rsid w:val="00405B0A"/>
    <w:rPr>
      <w:b/>
      <w:bCs/>
    </w:rPr>
  </w:style>
  <w:style w:type="character" w:customStyle="1" w:styleId="CommentaireCar">
    <w:name w:val="Commentaire Car"/>
    <w:basedOn w:val="Policepardfaut"/>
    <w:link w:val="Commentaire"/>
    <w:semiHidden/>
    <w:rsid w:val="00405B0A"/>
  </w:style>
  <w:style w:type="character" w:customStyle="1" w:styleId="ObjetducommentaireCar">
    <w:name w:val="Objet du commentaire Car"/>
    <w:link w:val="Objetducommentaire"/>
    <w:uiPriority w:val="99"/>
    <w:rsid w:val="00405B0A"/>
    <w:rPr>
      <w:b/>
      <w:bCs/>
    </w:rPr>
  </w:style>
  <w:style w:type="paragraph" w:styleId="Rvision">
    <w:name w:val="Revision"/>
    <w:hidden/>
    <w:uiPriority w:val="99"/>
    <w:semiHidden/>
    <w:rsid w:val="00367853"/>
    <w:rPr>
      <w:sz w:val="24"/>
      <w:lang w:val="en-US" w:eastAsia="en-US"/>
    </w:rPr>
  </w:style>
  <w:style w:type="character" w:customStyle="1" w:styleId="En-tteCar">
    <w:name w:val="En-tête Car"/>
    <w:basedOn w:val="Policepardfaut"/>
    <w:link w:val="En-tte"/>
    <w:uiPriority w:val="99"/>
    <w:rsid w:val="009B10D5"/>
  </w:style>
  <w:style w:type="numbering" w:customStyle="1" w:styleId="Style1">
    <w:name w:val="Style1"/>
    <w:uiPriority w:val="99"/>
    <w:rsid w:val="009B5849"/>
    <w:pPr>
      <w:numPr>
        <w:numId w:val="33"/>
      </w:numPr>
    </w:pPr>
  </w:style>
  <w:style w:type="character" w:customStyle="1" w:styleId="Bibliogrphy">
    <w:name w:val="Bibliogrphy"/>
    <w:rsid w:val="008F22AF"/>
  </w:style>
  <w:style w:type="paragraph" w:customStyle="1" w:styleId="ClauseSubPara">
    <w:name w:val="ClauseSub_Para"/>
    <w:rsid w:val="008F22AF"/>
    <w:pPr>
      <w:spacing w:before="60" w:after="60"/>
      <w:ind w:left="2268"/>
    </w:pPr>
    <w:rPr>
      <w:sz w:val="22"/>
      <w:szCs w:val="22"/>
      <w:lang w:val="en-GB" w:eastAsia="en-US"/>
    </w:rPr>
  </w:style>
  <w:style w:type="paragraph" w:customStyle="1" w:styleId="Section5-Heading1">
    <w:name w:val="Section 5 - Heading 1"/>
    <w:basedOn w:val="Titre2"/>
    <w:rsid w:val="008F22AF"/>
    <w:pPr>
      <w:tabs>
        <w:tab w:val="clear" w:pos="619"/>
      </w:tabs>
      <w:suppressAutoHyphens/>
      <w:spacing w:before="240" w:after="0"/>
    </w:pPr>
    <w:rPr>
      <w:rFonts w:ascii="Times New Roman" w:hAnsi="Times New Roman"/>
      <w:sz w:val="32"/>
    </w:rPr>
  </w:style>
  <w:style w:type="table" w:styleId="Grilledutableau">
    <w:name w:val="Table Grid"/>
    <w:basedOn w:val="TableauNormal"/>
    <w:rsid w:val="008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Titre2"/>
    <w:rsid w:val="00C60168"/>
    <w:pPr>
      <w:tabs>
        <w:tab w:val="clear" w:pos="619"/>
      </w:tabs>
      <w:suppressAutoHyphens/>
      <w:spacing w:after="0"/>
    </w:pPr>
    <w:rPr>
      <w:rFonts w:ascii="Times New Roman" w:hAnsi="Times New Roman"/>
      <w:sz w:val="32"/>
    </w:rPr>
  </w:style>
  <w:style w:type="paragraph" w:customStyle="1" w:styleId="Style2">
    <w:name w:val="Style2"/>
    <w:basedOn w:val="Sec1-Clauses"/>
    <w:link w:val="Style2Car"/>
    <w:qFormat/>
    <w:rsid w:val="008B246B"/>
    <w:pPr>
      <w:numPr>
        <w:numId w:val="37"/>
      </w:numPr>
      <w:spacing w:before="0" w:after="200"/>
    </w:pPr>
  </w:style>
  <w:style w:type="paragraph" w:customStyle="1" w:styleId="Style3">
    <w:name w:val="Style3"/>
    <w:basedOn w:val="Corpsdetexte2"/>
    <w:link w:val="Style3Car"/>
    <w:qFormat/>
    <w:rsid w:val="008B246B"/>
    <w:pPr>
      <w:tabs>
        <w:tab w:val="clear" w:pos="360"/>
      </w:tabs>
      <w:spacing w:before="0" w:after="200"/>
      <w:ind w:left="408"/>
    </w:pPr>
  </w:style>
  <w:style w:type="character" w:customStyle="1" w:styleId="Heading1-ClausenameCar">
    <w:name w:val="Heading 1- Clause name Car"/>
    <w:link w:val="Heading1-Clausename"/>
    <w:rsid w:val="008B246B"/>
    <w:rPr>
      <w:b/>
      <w:sz w:val="24"/>
      <w:lang w:val="en-US" w:eastAsia="en-US"/>
    </w:rPr>
  </w:style>
  <w:style w:type="character" w:customStyle="1" w:styleId="Sec1-ClausesCar">
    <w:name w:val="Sec1-Clauses Car"/>
    <w:basedOn w:val="Heading1-ClausenameCar"/>
    <w:link w:val="Sec1-Clauses"/>
    <w:rsid w:val="008B246B"/>
    <w:rPr>
      <w:b/>
      <w:sz w:val="24"/>
      <w:lang w:val="en-US" w:eastAsia="en-US"/>
    </w:rPr>
  </w:style>
  <w:style w:type="character" w:customStyle="1" w:styleId="Style2Car">
    <w:name w:val="Style2 Car"/>
    <w:basedOn w:val="Sec1-ClausesCar"/>
    <w:link w:val="Style2"/>
    <w:rsid w:val="008B246B"/>
    <w:rPr>
      <w:b/>
      <w:sz w:val="24"/>
      <w:lang w:val="en-US" w:eastAsia="en-US"/>
    </w:rPr>
  </w:style>
  <w:style w:type="paragraph" w:customStyle="1" w:styleId="Style4">
    <w:name w:val="Style4"/>
    <w:basedOn w:val="SectionVHeader"/>
    <w:link w:val="Style4Car"/>
    <w:qFormat/>
    <w:rsid w:val="00C72689"/>
  </w:style>
  <w:style w:type="character" w:customStyle="1" w:styleId="Corpsdetexte2Car">
    <w:name w:val="Corps de texte 2 Car"/>
    <w:link w:val="Corpsdetexte2"/>
    <w:rsid w:val="008B246B"/>
    <w:rPr>
      <w:b/>
      <w:sz w:val="28"/>
      <w:lang w:val="en-US" w:eastAsia="en-US"/>
    </w:rPr>
  </w:style>
  <w:style w:type="character" w:customStyle="1" w:styleId="Style3Car">
    <w:name w:val="Style3 Car"/>
    <w:basedOn w:val="Corpsdetexte2Car"/>
    <w:link w:val="Style3"/>
    <w:rsid w:val="008B246B"/>
    <w:rPr>
      <w:b/>
      <w:sz w:val="28"/>
      <w:lang w:val="en-US" w:eastAsia="en-US"/>
    </w:rPr>
  </w:style>
  <w:style w:type="paragraph" w:customStyle="1" w:styleId="Style5">
    <w:name w:val="Style5"/>
    <w:basedOn w:val="Titre2"/>
    <w:link w:val="Style5Car"/>
    <w:qFormat/>
    <w:rsid w:val="00C72689"/>
    <w:pPr>
      <w:numPr>
        <w:ilvl w:val="6"/>
        <w:numId w:val="31"/>
      </w:numPr>
      <w:jc w:val="left"/>
    </w:pPr>
  </w:style>
  <w:style w:type="character" w:customStyle="1" w:styleId="SectionVHeaderCar">
    <w:name w:val="Section V. Header Car"/>
    <w:link w:val="SectionVHeader"/>
    <w:rsid w:val="00C72689"/>
    <w:rPr>
      <w:b/>
      <w:sz w:val="36"/>
      <w:lang w:val="en-US" w:eastAsia="en-US"/>
    </w:rPr>
  </w:style>
  <w:style w:type="character" w:customStyle="1" w:styleId="Style4Car">
    <w:name w:val="Style4 Car"/>
    <w:basedOn w:val="SectionVHeaderCar"/>
    <w:link w:val="Style4"/>
    <w:rsid w:val="00C72689"/>
    <w:rPr>
      <w:b/>
      <w:sz w:val="36"/>
      <w:lang w:val="en-US" w:eastAsia="en-US"/>
    </w:rPr>
  </w:style>
  <w:style w:type="paragraph" w:customStyle="1" w:styleId="Style6">
    <w:name w:val="Style6"/>
    <w:basedOn w:val="Sub-ClauseText"/>
    <w:link w:val="Style6Car"/>
    <w:qFormat/>
    <w:rsid w:val="00C72689"/>
    <w:pPr>
      <w:numPr>
        <w:numId w:val="34"/>
      </w:numPr>
      <w:spacing w:before="0" w:after="200"/>
      <w:jc w:val="center"/>
    </w:pPr>
    <w:rPr>
      <w:b/>
      <w:spacing w:val="0"/>
      <w:sz w:val="28"/>
      <w:szCs w:val="28"/>
    </w:rPr>
  </w:style>
  <w:style w:type="character" w:customStyle="1" w:styleId="Titre2Car">
    <w:name w:val="Titre 2 Car"/>
    <w:aliases w:val="Title Header2 Car"/>
    <w:link w:val="Titre2"/>
    <w:rsid w:val="00C72689"/>
    <w:rPr>
      <w:rFonts w:ascii="Times New Roman Bold" w:hAnsi="Times New Roman Bold"/>
      <w:b/>
      <w:sz w:val="36"/>
      <w:lang w:val="en-US" w:eastAsia="en-US"/>
    </w:rPr>
  </w:style>
  <w:style w:type="character" w:customStyle="1" w:styleId="Style5Car">
    <w:name w:val="Style5 Car"/>
    <w:basedOn w:val="Titre2Car"/>
    <w:link w:val="Style5"/>
    <w:rsid w:val="00C72689"/>
    <w:rPr>
      <w:rFonts w:ascii="Times New Roman Bold" w:hAnsi="Times New Roman Bold"/>
      <w:b/>
      <w:sz w:val="36"/>
      <w:lang w:val="en-US" w:eastAsia="en-US"/>
    </w:rPr>
  </w:style>
  <w:style w:type="paragraph" w:customStyle="1" w:styleId="Style7">
    <w:name w:val="Style7"/>
    <w:basedOn w:val="sec7-clauses"/>
    <w:link w:val="Style7Car"/>
    <w:qFormat/>
    <w:rsid w:val="00C72689"/>
    <w:pPr>
      <w:spacing w:before="0" w:after="200"/>
    </w:pPr>
  </w:style>
  <w:style w:type="character" w:customStyle="1" w:styleId="Sub-ClauseTextCar">
    <w:name w:val="Sub-Clause Text Car"/>
    <w:link w:val="Sub-ClauseText"/>
    <w:rsid w:val="00C72689"/>
    <w:rPr>
      <w:spacing w:val="-4"/>
      <w:sz w:val="24"/>
      <w:lang w:val="en-US" w:eastAsia="en-US"/>
    </w:rPr>
  </w:style>
  <w:style w:type="character" w:customStyle="1" w:styleId="Style6Car">
    <w:name w:val="Style6 Car"/>
    <w:link w:val="Style6"/>
    <w:rsid w:val="00C72689"/>
    <w:rPr>
      <w:b/>
      <w:sz w:val="28"/>
      <w:szCs w:val="28"/>
      <w:lang w:val="en-US" w:eastAsia="en-US"/>
    </w:rPr>
  </w:style>
  <w:style w:type="paragraph" w:customStyle="1" w:styleId="Style8">
    <w:name w:val="Style8"/>
    <w:basedOn w:val="SectionIXHeader"/>
    <w:link w:val="Style8Car"/>
    <w:qFormat/>
    <w:rsid w:val="00A31A77"/>
  </w:style>
  <w:style w:type="character" w:customStyle="1" w:styleId="sec7-clausesCar">
    <w:name w:val="sec7-clauses Car"/>
    <w:basedOn w:val="Heading1-ClausenameCar"/>
    <w:link w:val="sec7-clauses"/>
    <w:rsid w:val="00C72689"/>
    <w:rPr>
      <w:b/>
      <w:sz w:val="24"/>
      <w:lang w:val="en-US" w:eastAsia="en-US"/>
    </w:rPr>
  </w:style>
  <w:style w:type="character" w:customStyle="1" w:styleId="Style7Car">
    <w:name w:val="Style7 Car"/>
    <w:basedOn w:val="sec7-clausesCar"/>
    <w:link w:val="Style7"/>
    <w:rsid w:val="00C72689"/>
    <w:rPr>
      <w:b/>
      <w:sz w:val="24"/>
      <w:lang w:val="en-US" w:eastAsia="en-US"/>
    </w:rPr>
  </w:style>
  <w:style w:type="paragraph" w:customStyle="1" w:styleId="Header2-SubClauses">
    <w:name w:val="Header 2 - SubClauses"/>
    <w:basedOn w:val="Normal"/>
    <w:link w:val="Header2-SubClausesCharChar"/>
    <w:rsid w:val="00322296"/>
    <w:pPr>
      <w:tabs>
        <w:tab w:val="num" w:pos="504"/>
        <w:tab w:val="left" w:pos="619"/>
      </w:tabs>
      <w:spacing w:after="200"/>
      <w:ind w:left="504" w:hanging="504"/>
      <w:jc w:val="both"/>
    </w:pPr>
    <w:rPr>
      <w:lang w:val="es-ES_tradnl"/>
    </w:rPr>
  </w:style>
  <w:style w:type="character" w:customStyle="1" w:styleId="SectionIXHeaderCar">
    <w:name w:val="Section IX Header Car"/>
    <w:link w:val="SectionIXHeader"/>
    <w:rsid w:val="00A31A77"/>
    <w:rPr>
      <w:rFonts w:ascii="Times New Roman Bold" w:hAnsi="Times New Roman Bold"/>
      <w:b/>
      <w:sz w:val="36"/>
      <w:lang w:val="en-US" w:eastAsia="en-US"/>
    </w:rPr>
  </w:style>
  <w:style w:type="character" w:customStyle="1" w:styleId="Style8Car">
    <w:name w:val="Style8 Car"/>
    <w:basedOn w:val="SectionIXHeaderCar"/>
    <w:link w:val="Style8"/>
    <w:rsid w:val="00A31A77"/>
    <w:rPr>
      <w:rFonts w:ascii="Times New Roman Bold" w:hAnsi="Times New Roman Bold"/>
      <w:b/>
      <w:sz w:val="36"/>
      <w:lang w:val="en-US" w:eastAsia="en-US"/>
    </w:rPr>
  </w:style>
  <w:style w:type="character" w:customStyle="1" w:styleId="Header2-SubClausesCharChar">
    <w:name w:val="Header 2 - SubClauses Char Char"/>
    <w:link w:val="Header2-SubClauses"/>
    <w:rsid w:val="00322296"/>
    <w:rPr>
      <w:sz w:val="24"/>
      <w:lang w:val="es-ES_tradnl" w:eastAsia="en-US"/>
    </w:rPr>
  </w:style>
  <w:style w:type="paragraph" w:customStyle="1" w:styleId="OptionB-Header2-Clauses">
    <w:name w:val="Option B-Header 2 - Clauses"/>
    <w:basedOn w:val="Header1-Clauses"/>
    <w:rsid w:val="00322296"/>
    <w:pPr>
      <w:tabs>
        <w:tab w:val="clear" w:pos="360"/>
        <w:tab w:val="num" w:pos="432"/>
      </w:tabs>
      <w:spacing w:before="0" w:after="200"/>
      <w:ind w:left="432" w:hanging="432"/>
    </w:pPr>
    <w:rPr>
      <w:rFonts w:ascii="Times New Roman" w:hAnsi="Times New Roman"/>
      <w:lang w:val="es-ES_tradnl"/>
    </w:rPr>
  </w:style>
  <w:style w:type="paragraph" w:customStyle="1" w:styleId="explanatorynotes">
    <w:name w:val="explanatory_notes"/>
    <w:basedOn w:val="Normal"/>
    <w:rsid w:val="008F460B"/>
    <w:pPr>
      <w:suppressAutoHyphens/>
      <w:spacing w:after="240" w:line="360" w:lineRule="exact"/>
      <w:jc w:val="both"/>
    </w:pPr>
    <w:rPr>
      <w:rFonts w:ascii="Arial" w:hAnsi="Arial"/>
    </w:rPr>
  </w:style>
  <w:style w:type="paragraph" w:customStyle="1" w:styleId="RomanParagraph">
    <w:name w:val="RomanParagraph"/>
    <w:rsid w:val="00247665"/>
    <w:pPr>
      <w:spacing w:before="120" w:after="120"/>
      <w:jc w:val="both"/>
    </w:pPr>
    <w:rPr>
      <w:noProof/>
      <w:sz w:val="24"/>
      <w:lang w:val="en-US" w:eastAsia="en-US"/>
    </w:rPr>
  </w:style>
  <w:style w:type="paragraph" w:customStyle="1" w:styleId="AutoNumpara">
    <w:name w:val="AutoNumpara"/>
    <w:basedOn w:val="Retraitcorpsdetexte"/>
    <w:rsid w:val="00247665"/>
    <w:pPr>
      <w:tabs>
        <w:tab w:val="num" w:pos="360"/>
      </w:tabs>
      <w:spacing w:before="120" w:after="120"/>
      <w:ind w:left="283"/>
    </w:pPr>
    <w:rPr>
      <w:noProof/>
      <w:spacing w:val="-2"/>
    </w:rPr>
  </w:style>
  <w:style w:type="paragraph" w:customStyle="1" w:styleId="Paragrapha">
    <w:name w:val="Paragraph a"/>
    <w:basedOn w:val="Normal"/>
    <w:rsid w:val="00247665"/>
    <w:pPr>
      <w:numPr>
        <w:numId w:val="38"/>
      </w:numPr>
      <w:spacing w:before="120" w:after="120"/>
      <w:jc w:val="both"/>
    </w:pPr>
    <w:rPr>
      <w:spacing w:val="-3"/>
    </w:rPr>
  </w:style>
  <w:style w:type="paragraph" w:customStyle="1" w:styleId="2AutoList1">
    <w:name w:val="2AutoList1"/>
    <w:basedOn w:val="Normal"/>
    <w:rsid w:val="002E549F"/>
    <w:pPr>
      <w:numPr>
        <w:ilvl w:val="1"/>
        <w:numId w:val="39"/>
      </w:numPr>
      <w:jc w:val="both"/>
    </w:pPr>
    <w:rPr>
      <w:lang w:val="es-ES_tradnl" w:eastAsia="fr-FR"/>
    </w:rPr>
  </w:style>
  <w:style w:type="paragraph" w:customStyle="1" w:styleId="Header3-Paragraph">
    <w:name w:val="Header 3 - Paragraph"/>
    <w:basedOn w:val="Normal"/>
    <w:rsid w:val="002E549F"/>
    <w:pPr>
      <w:tabs>
        <w:tab w:val="num" w:pos="504"/>
      </w:tabs>
      <w:spacing w:after="200"/>
      <w:ind w:left="504" w:hanging="504"/>
      <w:jc w:val="both"/>
    </w:pPr>
    <w:rPr>
      <w:lang w:eastAsia="fr-FR"/>
    </w:rPr>
  </w:style>
  <w:style w:type="paragraph" w:customStyle="1" w:styleId="SimpleLista">
    <w:name w:val="Simple List (a)"/>
    <w:rsid w:val="00B86BF4"/>
    <w:pPr>
      <w:numPr>
        <w:numId w:val="41"/>
      </w:numPr>
      <w:spacing w:before="60" w:after="60"/>
    </w:pPr>
    <w:rPr>
      <w:rFonts w:eastAsia="SimSun"/>
      <w:sz w:val="24"/>
      <w:szCs w:val="28"/>
      <w:lang w:val="en-GB" w:eastAsia="zh-CN"/>
    </w:rPr>
  </w:style>
  <w:style w:type="character" w:customStyle="1" w:styleId="Titre1Car">
    <w:name w:val="Titre 1 Car"/>
    <w:aliases w:val="Document Header1 Car"/>
    <w:link w:val="Titre1"/>
    <w:rsid w:val="00D145D7"/>
    <w:rPr>
      <w:b/>
      <w:kern w:val="28"/>
      <w:sz w:val="40"/>
      <w:lang w:val="en-US" w:eastAsia="en-US"/>
    </w:rPr>
  </w:style>
  <w:style w:type="character" w:customStyle="1" w:styleId="SectionXHeader3Car">
    <w:name w:val="Section X Header 3 Car"/>
    <w:link w:val="SectionXHeader3"/>
    <w:rsid w:val="00B32CB0"/>
    <w:rPr>
      <w:b/>
      <w:sz w:val="28"/>
      <w:szCs w:val="28"/>
      <w:lang w:eastAsia="en-US"/>
    </w:rPr>
  </w:style>
  <w:style w:type="character" w:customStyle="1" w:styleId="PieddepageCar">
    <w:name w:val="Pied de page Car"/>
    <w:link w:val="Pieddepage"/>
    <w:uiPriority w:val="99"/>
    <w:rsid w:val="00423736"/>
    <w:rPr>
      <w:sz w:val="24"/>
      <w:lang w:val="en-US" w:eastAsia="en-US"/>
    </w:rPr>
  </w:style>
  <w:style w:type="paragraph" w:styleId="Listenumros2">
    <w:name w:val="List Number 2"/>
    <w:basedOn w:val="Normal"/>
    <w:uiPriority w:val="99"/>
    <w:unhideWhenUsed/>
    <w:rsid w:val="00423736"/>
    <w:pPr>
      <w:numPr>
        <w:numId w:val="45"/>
      </w:numPr>
      <w:contextualSpacing/>
    </w:pPr>
    <w:rPr>
      <w:sz w:val="20"/>
      <w:lang w:eastAsia="fr-FR"/>
    </w:rPr>
  </w:style>
  <w:style w:type="paragraph" w:customStyle="1" w:styleId="SectionVII">
    <w:name w:val="Section VII"/>
    <w:basedOn w:val="Header2-SubClauses"/>
    <w:autoRedefine/>
    <w:rsid w:val="000674BC"/>
    <w:pPr>
      <w:tabs>
        <w:tab w:val="clear" w:pos="504"/>
        <w:tab w:val="clear" w:pos="619"/>
        <w:tab w:val="left" w:pos="2699"/>
      </w:tabs>
      <w:spacing w:after="120"/>
      <w:ind w:left="0" w:firstLine="0"/>
    </w:pPr>
    <w:rPr>
      <w:rFonts w:eastAsia="Arial Unicode MS"/>
      <w:bCs/>
      <w:szCs w:val="24"/>
      <w:lang w:val="en-GB"/>
    </w:rPr>
  </w:style>
  <w:style w:type="paragraph" w:customStyle="1" w:styleId="SectionIX">
    <w:name w:val="Section IX"/>
    <w:rsid w:val="00CC34E5"/>
    <w:rPr>
      <w:b/>
      <w:sz w:val="28"/>
      <w:lang w:eastAsia="en-US"/>
    </w:rPr>
  </w:style>
  <w:style w:type="numbering" w:customStyle="1" w:styleId="Style9">
    <w:name w:val="Style9"/>
    <w:uiPriority w:val="99"/>
    <w:rsid w:val="00D91181"/>
    <w:pPr>
      <w:numPr>
        <w:numId w:val="62"/>
      </w:numPr>
    </w:pPr>
  </w:style>
  <w:style w:type="character" w:customStyle="1" w:styleId="Style4Char">
    <w:name w:val="Style4 Char"/>
    <w:basedOn w:val="Policepardfaut"/>
    <w:rsid w:val="00CA2874"/>
    <w:rPr>
      <w:b/>
      <w:sz w:val="24"/>
    </w:rPr>
  </w:style>
  <w:style w:type="character" w:customStyle="1" w:styleId="Style5Char">
    <w:name w:val="Style5 Char"/>
    <w:basedOn w:val="Policepardfaut"/>
    <w:rsid w:val="002446CD"/>
    <w:rPr>
      <w:b/>
      <w:sz w:val="36"/>
      <w:lang w:val="es-ES_tradnl"/>
    </w:rPr>
  </w:style>
  <w:style w:type="character" w:customStyle="1" w:styleId="Sous-titreCar">
    <w:name w:val="Sous-titre Car"/>
    <w:link w:val="Sous-titre"/>
    <w:uiPriority w:val="11"/>
    <w:rsid w:val="007B20CB"/>
    <w:rPr>
      <w:b/>
      <w:sz w:val="44"/>
      <w:lang w:val="en-US" w:eastAsia="en-US"/>
    </w:rPr>
  </w:style>
  <w:style w:type="character" w:customStyle="1" w:styleId="Style2Char">
    <w:name w:val="Style2 Char"/>
    <w:rsid w:val="007B20CB"/>
    <w:rPr>
      <w:b/>
      <w:sz w:val="36"/>
    </w:rPr>
  </w:style>
  <w:style w:type="paragraph" w:customStyle="1" w:styleId="Head41">
    <w:name w:val="Head 4.1"/>
    <w:basedOn w:val="Normal"/>
    <w:rsid w:val="00923C13"/>
    <w:pPr>
      <w:suppressAutoHyphens/>
      <w:overflowPunct w:val="0"/>
      <w:autoSpaceDE w:val="0"/>
      <w:autoSpaceDN w:val="0"/>
      <w:adjustRightInd w:val="0"/>
      <w:jc w:val="center"/>
      <w:textAlignment w:val="baseline"/>
    </w:pPr>
    <w:rPr>
      <w:b/>
      <w:sz w:val="28"/>
      <w:lang w:eastAsia="fr-FR"/>
    </w:rPr>
  </w:style>
  <w:style w:type="character" w:customStyle="1" w:styleId="Style8Char">
    <w:name w:val="Style8 Char"/>
    <w:basedOn w:val="Policepardfaut"/>
    <w:rsid w:val="00E90083"/>
    <w:rPr>
      <w:rFonts w:ascii="Times New Roman Bold" w:hAnsi="Times New Roman Bold"/>
      <w:b/>
      <w:sz w:val="32"/>
      <w:lang w:val="es-ES_tradnl"/>
    </w:rPr>
  </w:style>
  <w:style w:type="paragraph" w:customStyle="1" w:styleId="Style10">
    <w:name w:val="Style10"/>
    <w:basedOn w:val="Titre1"/>
    <w:link w:val="Style10Char"/>
    <w:qFormat/>
    <w:rsid w:val="006A0683"/>
  </w:style>
  <w:style w:type="paragraph" w:customStyle="1" w:styleId="Style11">
    <w:name w:val="Style11"/>
    <w:basedOn w:val="Sous-titre"/>
    <w:link w:val="Style11Char"/>
    <w:qFormat/>
    <w:rsid w:val="006A0683"/>
  </w:style>
  <w:style w:type="character" w:customStyle="1" w:styleId="Style10Char">
    <w:name w:val="Style10 Char"/>
    <w:basedOn w:val="Titre1Car"/>
    <w:link w:val="Style10"/>
    <w:rsid w:val="006A0683"/>
    <w:rPr>
      <w:b/>
      <w:kern w:val="28"/>
      <w:sz w:val="40"/>
      <w:lang w:val="en-US" w:eastAsia="en-US"/>
    </w:rPr>
  </w:style>
  <w:style w:type="character" w:customStyle="1" w:styleId="Style11Char">
    <w:name w:val="Style11 Char"/>
    <w:basedOn w:val="Sous-titreCar"/>
    <w:link w:val="Style11"/>
    <w:rsid w:val="006A0683"/>
    <w:rPr>
      <w:b/>
      <w:sz w:val="44"/>
      <w:lang w:val="en-US" w:eastAsia="en-US"/>
    </w:rPr>
  </w:style>
  <w:style w:type="character" w:customStyle="1" w:styleId="ParagraphedelisteCar">
    <w:name w:val="Paragraphe de liste Car"/>
    <w:aliases w:val="Citation List Car,본문(내용) Car,List Paragraph (numbered (a)) Car,Colorful List - Accent 11 Car"/>
    <w:basedOn w:val="Policepardfaut"/>
    <w:link w:val="Paragraphedeliste"/>
    <w:uiPriority w:val="34"/>
    <w:rsid w:val="001F5424"/>
    <w:rPr>
      <w:sz w:val="24"/>
      <w:lang w:val="es-ES_tradnl" w:eastAsia="en-US"/>
    </w:rPr>
  </w:style>
  <w:style w:type="character" w:customStyle="1" w:styleId="apple-converted-space">
    <w:name w:val="apple-converted-space"/>
    <w:basedOn w:val="Policepardfaut"/>
    <w:rsid w:val="00A11DDB"/>
  </w:style>
  <w:style w:type="paragraph" w:customStyle="1" w:styleId="Style12">
    <w:name w:val="Style12"/>
    <w:basedOn w:val="Normal"/>
    <w:link w:val="Style12Char"/>
    <w:qFormat/>
    <w:rsid w:val="00163743"/>
    <w:pPr>
      <w:tabs>
        <w:tab w:val="left" w:pos="-1440"/>
        <w:tab w:val="left" w:pos="-720"/>
        <w:tab w:val="left" w:pos="0"/>
        <w:tab w:val="left" w:pos="1440"/>
        <w:tab w:val="left" w:pos="2160"/>
        <w:tab w:val="left" w:pos="4680"/>
        <w:tab w:val="center" w:pos="7380"/>
      </w:tabs>
    </w:pPr>
    <w:rPr>
      <w:b/>
      <w:sz w:val="28"/>
    </w:rPr>
  </w:style>
  <w:style w:type="paragraph" w:customStyle="1" w:styleId="Style13">
    <w:name w:val="Style13"/>
    <w:basedOn w:val="Style8"/>
    <w:link w:val="Style13Char"/>
    <w:qFormat/>
    <w:rsid w:val="0012016B"/>
  </w:style>
  <w:style w:type="character" w:customStyle="1" w:styleId="Style12Char">
    <w:name w:val="Style12 Char"/>
    <w:basedOn w:val="Policepardfaut"/>
    <w:link w:val="Style12"/>
    <w:rsid w:val="00163743"/>
    <w:rPr>
      <w:b/>
      <w:sz w:val="28"/>
      <w:lang w:eastAsia="en-US"/>
    </w:rPr>
  </w:style>
  <w:style w:type="character" w:customStyle="1" w:styleId="Style13Char">
    <w:name w:val="Style13 Char"/>
    <w:basedOn w:val="Style8Car"/>
    <w:link w:val="Style13"/>
    <w:rsid w:val="0012016B"/>
    <w:rPr>
      <w:rFonts w:ascii="Times New Roman Bold" w:hAnsi="Times New Roman Bold"/>
      <w:b/>
      <w:sz w:val="36"/>
      <w:lang w:val="en-US" w:eastAsia="en-US"/>
    </w:rPr>
  </w:style>
  <w:style w:type="character" w:customStyle="1" w:styleId="Style7Char">
    <w:name w:val="Style7 Char"/>
    <w:rsid w:val="00B040CD"/>
    <w:rPr>
      <w:b/>
      <w:sz w:val="24"/>
      <w:lang w:val="fr-FR" w:eastAsia="fr-FR"/>
    </w:rPr>
  </w:style>
  <w:style w:type="paragraph" w:customStyle="1" w:styleId="Style14">
    <w:name w:val="Style14"/>
    <w:basedOn w:val="Style8"/>
    <w:link w:val="Style14Char"/>
    <w:qFormat/>
    <w:rsid w:val="00B040CD"/>
    <w:pPr>
      <w:spacing w:before="120" w:after="120"/>
    </w:pPr>
  </w:style>
  <w:style w:type="character" w:customStyle="1" w:styleId="Style14Char">
    <w:name w:val="Style14 Char"/>
    <w:basedOn w:val="Style8Car"/>
    <w:link w:val="Style14"/>
    <w:rsid w:val="00B040CD"/>
    <w:rPr>
      <w:rFonts w:ascii="Times New Roman Bold" w:hAnsi="Times New Roman Bold"/>
      <w:b/>
      <w:sz w:val="36"/>
      <w:lang w:val="en-US" w:eastAsia="en-US"/>
    </w:rPr>
  </w:style>
  <w:style w:type="character" w:customStyle="1" w:styleId="TitreCar">
    <w:name w:val="Titre Car"/>
    <w:basedOn w:val="Policepardfaut"/>
    <w:link w:val="Titre"/>
    <w:rsid w:val="00DE7800"/>
    <w:rPr>
      <w:b/>
      <w:sz w:val="48"/>
      <w:lang w:val="en-US" w:eastAsia="en-US"/>
    </w:rPr>
  </w:style>
  <w:style w:type="paragraph" w:customStyle="1" w:styleId="Heading1a">
    <w:name w:val="Heading 1a"/>
    <w:rsid w:val="00C07710"/>
    <w:pPr>
      <w:keepNext/>
      <w:keepLines/>
      <w:tabs>
        <w:tab w:val="left" w:pos="-720"/>
      </w:tabs>
      <w:suppressAutoHyphens/>
      <w:jc w:val="center"/>
    </w:pPr>
    <w:rPr>
      <w:b/>
      <w:smallCaps/>
      <w:sz w:val="32"/>
      <w:szCs w:val="24"/>
      <w:lang w:val="en-US" w:eastAsia="en-US"/>
    </w:rPr>
  </w:style>
  <w:style w:type="paragraph" w:customStyle="1" w:styleId="SectionIIIHeading1">
    <w:name w:val="Section III Heading 1"/>
    <w:qFormat/>
    <w:rsid w:val="00A73328"/>
    <w:pPr>
      <w:spacing w:before="120" w:after="240"/>
    </w:pPr>
    <w:rPr>
      <w:b/>
      <w:sz w:val="24"/>
      <w:szCs w:val="24"/>
      <w:lang w:val="en-US" w:eastAsia="en-US"/>
    </w:rPr>
  </w:style>
  <w:style w:type="paragraph" w:customStyle="1" w:styleId="SectionXHeaders">
    <w:name w:val="Section X Headers"/>
    <w:basedOn w:val="SectionIXHeader"/>
    <w:qFormat/>
    <w:rsid w:val="00971AA4"/>
    <w:rPr>
      <w:szCs w:val="24"/>
    </w:rPr>
  </w:style>
  <w:style w:type="paragraph" w:customStyle="1" w:styleId="SectionIHeaders">
    <w:name w:val="Section I Headers"/>
    <w:basedOn w:val="Corpsdetexte2"/>
    <w:qFormat/>
    <w:rsid w:val="00117CFD"/>
    <w:pPr>
      <w:numPr>
        <w:numId w:val="36"/>
      </w:numPr>
      <w:spacing w:before="240" w:after="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2.xml"/><Relationship Id="rId42" Type="http://schemas.openxmlformats.org/officeDocument/2006/relationships/header" Target="header25.xml"/><Relationship Id="rId47" Type="http://schemas.openxmlformats.org/officeDocument/2006/relationships/header" Target="header30.xml"/><Relationship Id="rId63" Type="http://schemas.openxmlformats.org/officeDocument/2006/relationships/header" Target="header46.xml"/><Relationship Id="rId68" Type="http://schemas.openxmlformats.org/officeDocument/2006/relationships/hyperlink" Target="file:///F:\2.%20%20World%20Bank%202017\17.%20Tools%20and%20Templates\NIA\get%20the%20address%20once%20it%20is%20published" TargetMode="External"/><Relationship Id="rId2" Type="http://schemas.openxmlformats.org/officeDocument/2006/relationships/customXml" Target="../customXml/item2.xml"/><Relationship Id="rId16" Type="http://schemas.openxmlformats.org/officeDocument/2006/relationships/header" Target="header7.xml"/><Relationship Id="rId29" Type="http://schemas.openxmlformats.org/officeDocument/2006/relationships/hyperlink" Target="http://www.worldbank.org/en/projects-operations/products-and-services/brief/procurement-new-framework" TargetMode="Externa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19.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5" Type="http://schemas.openxmlformats.org/officeDocument/2006/relationships/settings" Target="settings.xml"/><Relationship Id="rId61" Type="http://schemas.openxmlformats.org/officeDocument/2006/relationships/header" Target="header44.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oter" Target="footer2.xml"/><Relationship Id="rId30" Type="http://schemas.openxmlformats.org/officeDocument/2006/relationships/header" Target="header17.xml"/><Relationship Id="rId35" Type="http://schemas.openxmlformats.org/officeDocument/2006/relationships/image" Target="media/image3.wmf"/><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0.xml"/><Relationship Id="rId8" Type="http://schemas.openxmlformats.org/officeDocument/2006/relationships/endnotes" Target="endnotes.xml"/><Relationship Id="rId51" Type="http://schemas.openxmlformats.org/officeDocument/2006/relationships/header" Target="header34.xm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1.xml"/><Relationship Id="rId33" Type="http://schemas.openxmlformats.org/officeDocument/2006/relationships/image" Target="media/image2.wmf"/><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42.xml"/><Relationship Id="rId67" Type="http://schemas.openxmlformats.org/officeDocument/2006/relationships/hyperlink" Target="https://policies.worldbank.org/sites/ppf3/PPFDocuments/Forms/DispPage.aspx?docid=4005" TargetMode="External"/><Relationship Id="rId20" Type="http://schemas.openxmlformats.org/officeDocument/2006/relationships/header" Target="header11.xml"/><Relationship Id="rId41" Type="http://schemas.openxmlformats.org/officeDocument/2006/relationships/header" Target="header24.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yperlink" Target="http://www.worldbank.org/debarr" TargetMode="External"/><Relationship Id="rId36" Type="http://schemas.openxmlformats.org/officeDocument/2006/relationships/oleObject" Target="embeddings/oleObject2.bin"/><Relationship Id="rId49" Type="http://schemas.openxmlformats.org/officeDocument/2006/relationships/header" Target="header32.xml"/><Relationship Id="rId57" Type="http://schemas.openxmlformats.org/officeDocument/2006/relationships/header" Target="header40.xml"/><Relationship Id="rId10" Type="http://schemas.openxmlformats.org/officeDocument/2006/relationships/header" Target="header1.xml"/><Relationship Id="rId31" Type="http://schemas.openxmlformats.org/officeDocument/2006/relationships/header" Target="header18.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2.xml"/><Relationship Id="rId34" Type="http://schemas.openxmlformats.org/officeDocument/2006/relationships/oleObject" Target="embeddings/oleObject1.bin"/><Relationship Id="rId50" Type="http://schemas.openxmlformats.org/officeDocument/2006/relationships/header" Target="header33.xml"/><Relationship Id="rId55" Type="http://schemas.openxmlformats.org/officeDocument/2006/relationships/header" Target="header38.xml"/><Relationship Id="rId7" Type="http://schemas.openxmlformats.org/officeDocument/2006/relationships/footnotes" Target="footnotes.xml"/><Relationship Id="rId71" Type="http://schemas.openxmlformats.org/officeDocument/2006/relationships/header" Target="head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1332-1308-434D-BBF7-946956088F56}">
  <ds:schemaRefs>
    <ds:schemaRef ds:uri="http://schemas.openxmlformats.org/officeDocument/2006/bibliography"/>
  </ds:schemaRefs>
</ds:datastoreItem>
</file>

<file path=customXml/itemProps2.xml><?xml version="1.0" encoding="utf-8"?>
<ds:datastoreItem xmlns:ds="http://schemas.openxmlformats.org/officeDocument/2006/customXml" ds:itemID="{A69FCB29-686A-463A-A61E-168FD89F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39038</Words>
  <Characters>214713</Characters>
  <Application>Microsoft Office Word</Application>
  <DocSecurity>0</DocSecurity>
  <Lines>1789</Lines>
  <Paragraphs>506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STANDARD BIDDING DOCUMENTS</vt:lpstr>
      <vt:lpstr>STANDARD BIDDING DOCUMENTS</vt:lpstr>
    </vt:vector>
  </TitlesOfParts>
  <Company>Inter-American Development Bank</Company>
  <LinksUpToDate>false</LinksUpToDate>
  <CharactersWithSpaces>253245</CharactersWithSpaces>
  <SharedDoc>false</SharedDoc>
  <HLinks>
    <vt:vector size="24" baseType="variant">
      <vt:variant>
        <vt:i4>1048634</vt:i4>
      </vt:variant>
      <vt:variant>
        <vt:i4>395</vt:i4>
      </vt:variant>
      <vt:variant>
        <vt:i4>0</vt:i4>
      </vt:variant>
      <vt:variant>
        <vt:i4>5</vt:i4>
      </vt:variant>
      <vt:variant>
        <vt:lpwstr/>
      </vt:variant>
      <vt:variant>
        <vt:lpwstr>_Toc339531301</vt:lpwstr>
      </vt:variant>
      <vt:variant>
        <vt:i4>1048634</vt:i4>
      </vt:variant>
      <vt:variant>
        <vt:i4>389</vt:i4>
      </vt:variant>
      <vt:variant>
        <vt:i4>0</vt:i4>
      </vt:variant>
      <vt:variant>
        <vt:i4>5</vt:i4>
      </vt:variant>
      <vt:variant>
        <vt:lpwstr/>
      </vt:variant>
      <vt:variant>
        <vt:lpwstr>_Toc339531300</vt:lpwstr>
      </vt:variant>
      <vt:variant>
        <vt:i4>1638459</vt:i4>
      </vt:variant>
      <vt:variant>
        <vt:i4>383</vt:i4>
      </vt:variant>
      <vt:variant>
        <vt:i4>0</vt:i4>
      </vt:variant>
      <vt:variant>
        <vt:i4>5</vt:i4>
      </vt:variant>
      <vt:variant>
        <vt:lpwstr/>
      </vt:variant>
      <vt:variant>
        <vt:lpwstr>_Toc339531299</vt:lpwstr>
      </vt:variant>
      <vt:variant>
        <vt:i4>1638459</vt:i4>
      </vt:variant>
      <vt:variant>
        <vt:i4>377</vt:i4>
      </vt:variant>
      <vt:variant>
        <vt:i4>0</vt:i4>
      </vt:variant>
      <vt:variant>
        <vt:i4>5</vt:i4>
      </vt:variant>
      <vt:variant>
        <vt:lpwstr/>
      </vt:variant>
      <vt:variant>
        <vt:lpwstr>_Toc339531298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RAOUL</dc:creator>
  <cp:lastModifiedBy>dell</cp:lastModifiedBy>
  <cp:revision>2</cp:revision>
  <cp:lastPrinted>2017-07-21T19:30:00Z</cp:lastPrinted>
  <dcterms:created xsi:type="dcterms:W3CDTF">2017-11-22T10:24:00Z</dcterms:created>
  <dcterms:modified xsi:type="dcterms:W3CDTF">2017-11-22T10:24:00Z</dcterms:modified>
</cp:coreProperties>
</file>